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4B1D" w:rsidRDefault="002B2039">
      <w:pPr>
        <w:spacing w:line="276" w:lineRule="auto"/>
        <w:jc w:val="center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-635</wp:posOffset>
            </wp:positionV>
            <wp:extent cx="4667250" cy="1066165"/>
            <wp:effectExtent l="0" t="0" r="0" b="127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16" t="2415" r="31124" b="87359"/>
                    <a:stretch>
                      <a:fillRect/>
                    </a:stretch>
                  </pic:blipFill>
                  <pic:spPr>
                    <a:xfrm>
                      <a:off x="0" y="0"/>
                      <a:ext cx="4667415" cy="1066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C4B1D" w:rsidRDefault="006C4B1D">
      <w:pPr>
        <w:spacing w:line="276" w:lineRule="auto"/>
        <w:jc w:val="center"/>
        <w:rPr>
          <w:highlight w:val="green"/>
          <w:lang w:val="ru-RU"/>
        </w:rPr>
      </w:pPr>
    </w:p>
    <w:p w:rsidR="006C4B1D" w:rsidRDefault="006C4B1D">
      <w:pPr>
        <w:spacing w:line="276" w:lineRule="auto"/>
        <w:jc w:val="center"/>
        <w:rPr>
          <w:highlight w:val="green"/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b/>
          <w:lang w:val="ru-RU"/>
        </w:rPr>
      </w:pPr>
    </w:p>
    <w:p w:rsidR="006C4B1D" w:rsidRDefault="006C4B1D">
      <w:pPr>
        <w:spacing w:line="276" w:lineRule="auto"/>
        <w:jc w:val="center"/>
        <w:rPr>
          <w:b/>
          <w:lang w:val="ru-RU"/>
        </w:rPr>
      </w:pPr>
    </w:p>
    <w:p w:rsidR="006C4B1D" w:rsidRDefault="006C4B1D">
      <w:pPr>
        <w:spacing w:line="276" w:lineRule="auto"/>
        <w:jc w:val="center"/>
        <w:rPr>
          <w:b/>
          <w:lang w:val="ru-RU"/>
        </w:rPr>
      </w:pPr>
    </w:p>
    <w:p w:rsidR="006C4B1D" w:rsidRDefault="006C4B1D">
      <w:pPr>
        <w:spacing w:line="276" w:lineRule="auto"/>
        <w:jc w:val="center"/>
        <w:rPr>
          <w:b/>
          <w:lang w:val="ru-RU"/>
        </w:rPr>
      </w:pPr>
    </w:p>
    <w:p w:rsidR="006C4B1D" w:rsidRDefault="006C4B1D">
      <w:pPr>
        <w:spacing w:line="276" w:lineRule="auto"/>
        <w:jc w:val="center"/>
        <w:rPr>
          <w:b/>
          <w:lang w:val="ru-RU"/>
        </w:rPr>
      </w:pPr>
    </w:p>
    <w:p w:rsidR="006C4B1D" w:rsidRDefault="002B2039">
      <w:pPr>
        <w:spacing w:line="276" w:lineRule="auto"/>
        <w:jc w:val="center"/>
        <w:rPr>
          <w:b/>
          <w:lang w:val="ru-RU"/>
        </w:rPr>
      </w:pPr>
      <w:r>
        <w:rPr>
          <w:b/>
          <w:lang w:val="ru-RU"/>
        </w:rPr>
        <w:t>«</w:t>
      </w:r>
      <w:r>
        <w:rPr>
          <w:b/>
        </w:rPr>
        <w:t>ՀԱՅԱՍՏԱՆԻ</w:t>
      </w:r>
      <w:r>
        <w:rPr>
          <w:b/>
          <w:lang w:val="ru-RU"/>
        </w:rPr>
        <w:t xml:space="preserve"> </w:t>
      </w:r>
      <w:r>
        <w:rPr>
          <w:b/>
        </w:rPr>
        <w:t>ԷԼԵԿՏՐԱԿԱՆ</w:t>
      </w:r>
      <w:r>
        <w:rPr>
          <w:b/>
          <w:lang w:val="ru-RU"/>
        </w:rPr>
        <w:t xml:space="preserve"> </w:t>
      </w:r>
      <w:r>
        <w:rPr>
          <w:b/>
        </w:rPr>
        <w:t>ՑԱՆՑԵՐ</w:t>
      </w:r>
      <w:r>
        <w:rPr>
          <w:b/>
          <w:lang w:val="ru-RU"/>
        </w:rPr>
        <w:t xml:space="preserve">» </w:t>
      </w:r>
      <w:r>
        <w:rPr>
          <w:b/>
        </w:rPr>
        <w:t>ՓԲԸ</w:t>
      </w:r>
      <w:r>
        <w:rPr>
          <w:b/>
          <w:lang w:val="ru-RU"/>
        </w:rPr>
        <w:t xml:space="preserve"> </w:t>
      </w:r>
    </w:p>
    <w:p w:rsidR="006C4B1D" w:rsidRDefault="002B2039">
      <w:pPr>
        <w:spacing w:line="276" w:lineRule="auto"/>
        <w:jc w:val="center"/>
        <w:rPr>
          <w:b/>
          <w:lang w:val="ru-RU"/>
        </w:rPr>
      </w:pPr>
      <w:bookmarkStart w:id="0" w:name="_Hlk173242177"/>
      <w:r>
        <w:rPr>
          <w:b/>
        </w:rPr>
        <w:t>ՏԵԽՆՈԼՈԳԻԱԿԱՆ</w:t>
      </w:r>
      <w:r>
        <w:rPr>
          <w:b/>
          <w:lang w:val="ru-RU"/>
        </w:rPr>
        <w:t xml:space="preserve"> </w:t>
      </w:r>
      <w:r>
        <w:rPr>
          <w:b/>
        </w:rPr>
        <w:t>ԳՈՐԾԸՆԹԱՑՆԵՐԻ</w:t>
      </w:r>
      <w:r>
        <w:rPr>
          <w:b/>
          <w:lang w:val="ru-RU"/>
        </w:rPr>
        <w:t xml:space="preserve"> </w:t>
      </w:r>
      <w:r>
        <w:rPr>
          <w:b/>
        </w:rPr>
        <w:t>ԿԱՌԱՎԱՐՄԱՆ</w:t>
      </w:r>
      <w:r>
        <w:rPr>
          <w:b/>
          <w:lang w:val="ru-RU"/>
        </w:rPr>
        <w:t xml:space="preserve"> </w:t>
      </w:r>
      <w:r>
        <w:rPr>
          <w:b/>
        </w:rPr>
        <w:t>ԱՎՏՈՄԱՏԱՑՎԱԾ</w:t>
      </w:r>
      <w:r w:rsidRPr="00A435B1">
        <w:rPr>
          <w:b/>
          <w:lang w:val="ru-RU"/>
        </w:rPr>
        <w:t xml:space="preserve"> </w:t>
      </w:r>
      <w:r>
        <w:rPr>
          <w:b/>
        </w:rPr>
        <w:t>ՀԱՄԱԿԱՐԳԵՐԻ</w:t>
      </w:r>
      <w:r w:rsidRPr="00A435B1">
        <w:rPr>
          <w:b/>
          <w:lang w:val="ru-RU"/>
        </w:rPr>
        <w:t xml:space="preserve"> </w:t>
      </w:r>
      <w:r>
        <w:rPr>
          <w:b/>
        </w:rPr>
        <w:t>և</w:t>
      </w:r>
      <w:r w:rsidRPr="00A435B1">
        <w:rPr>
          <w:b/>
          <w:lang w:val="ru-RU"/>
        </w:rPr>
        <w:t xml:space="preserve"> </w:t>
      </w:r>
      <w:r>
        <w:rPr>
          <w:b/>
        </w:rPr>
        <w:t>ՀԵՌԱՄԵԽԱՆԻԿԱՅԻ</w:t>
      </w:r>
      <w:r>
        <w:rPr>
          <w:b/>
          <w:lang w:val="ru-RU"/>
        </w:rPr>
        <w:t xml:space="preserve"> </w:t>
      </w:r>
      <w:r>
        <w:rPr>
          <w:b/>
        </w:rPr>
        <w:t>ԿԱՌՈՒՑՄԱՆ</w:t>
      </w:r>
      <w:bookmarkEnd w:id="0"/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2B2039">
      <w:pPr>
        <w:spacing w:line="276" w:lineRule="auto"/>
        <w:jc w:val="center"/>
        <w:rPr>
          <w:b/>
          <w:sz w:val="32"/>
          <w:lang w:val="ru-RU"/>
        </w:rPr>
      </w:pPr>
      <w:r>
        <w:rPr>
          <w:b/>
          <w:sz w:val="32"/>
        </w:rPr>
        <w:t>ՏԵԽՆԻԿԱԿԱՆ</w:t>
      </w:r>
      <w:r>
        <w:rPr>
          <w:b/>
          <w:sz w:val="32"/>
          <w:lang w:val="ru-RU"/>
        </w:rPr>
        <w:t xml:space="preserve"> </w:t>
      </w:r>
      <w:r w:rsidR="00903C99">
        <w:rPr>
          <w:b/>
          <w:sz w:val="32"/>
        </w:rPr>
        <w:t>ԱՌԱՋԱԴՐԱՆՔ</w:t>
      </w:r>
    </w:p>
    <w:p w:rsidR="006C4B1D" w:rsidRDefault="006C4B1D">
      <w:pPr>
        <w:spacing w:line="276" w:lineRule="auto"/>
        <w:jc w:val="center"/>
        <w:rPr>
          <w:sz w:val="32"/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left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6C4B1D">
      <w:pPr>
        <w:spacing w:line="276" w:lineRule="auto"/>
        <w:jc w:val="center"/>
        <w:rPr>
          <w:lang w:val="ru-RU"/>
        </w:rPr>
      </w:pPr>
    </w:p>
    <w:p w:rsidR="006C4B1D" w:rsidRDefault="002B2039">
      <w:pPr>
        <w:spacing w:line="276" w:lineRule="auto"/>
        <w:jc w:val="center"/>
      </w:pPr>
      <w:r>
        <w:rPr>
          <w:lang w:val="ru-RU"/>
        </w:rPr>
        <w:t>202</w:t>
      </w:r>
      <w:r w:rsidR="00EE4B61">
        <w:t>5</w:t>
      </w:r>
    </w:p>
    <w:p w:rsidR="006C4B1D" w:rsidRDefault="002B2039">
      <w:pPr>
        <w:spacing w:after="200"/>
        <w:ind w:firstLine="0"/>
        <w:jc w:val="left"/>
        <w:rPr>
          <w:b/>
          <w:lang w:val="ru-RU"/>
        </w:rPr>
      </w:pPr>
      <w:r>
        <w:rPr>
          <w:lang w:val="ru-RU"/>
        </w:rPr>
        <w:br w:type="page"/>
      </w:r>
      <w:r>
        <w:rPr>
          <w:b/>
        </w:rPr>
        <w:lastRenderedPageBreak/>
        <w:t>ԲՈՎԱՆԴԱԿՈՒԹՅՈՒՆ</w:t>
      </w:r>
    </w:p>
    <w:p w:rsidR="006C4B1D" w:rsidRDefault="002B2039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r>
        <w:rPr>
          <w:rFonts w:ascii="GHEA Grapalat" w:hAnsi="GHEA Grapalat"/>
          <w:b/>
        </w:rPr>
        <w:fldChar w:fldCharType="begin"/>
      </w:r>
      <w:r>
        <w:rPr>
          <w:rFonts w:ascii="GHEA Grapalat" w:hAnsi="GHEA Grapalat"/>
          <w:b/>
        </w:rPr>
        <w:instrText xml:space="preserve"> TOC \o "1-3" \h \z \u </w:instrText>
      </w:r>
      <w:r>
        <w:rPr>
          <w:rFonts w:ascii="GHEA Grapalat" w:hAnsi="GHEA Grapalat"/>
          <w:b/>
        </w:rPr>
        <w:fldChar w:fldCharType="separate"/>
      </w:r>
      <w:hyperlink w:anchor="_Toc173234299" w:history="1">
        <w:r>
          <w:rPr>
            <w:rStyle w:val="Hyperlink"/>
            <w:bCs/>
            <w:lang w:val="ru-RU"/>
          </w:rPr>
          <w:t>1.</w:t>
        </w:r>
        <w:r>
          <w:rPr>
            <w:rFonts w:asciiTheme="minorHAnsi" w:hAnsiTheme="minorHAnsi" w:cstheme="minorBidi"/>
            <w:sz w:val="22"/>
            <w:szCs w:val="22"/>
          </w:rPr>
          <w:tab/>
        </w:r>
        <w:r>
          <w:rPr>
            <w:rStyle w:val="Hyperlink"/>
          </w:rPr>
          <w:t>ԸՆԴՀԱՆՈՒՐ ՏԵՂԵԿՈՒԹՅՈՒՆՆԵՐ</w:t>
        </w:r>
        <w:r>
          <w:tab/>
        </w:r>
        <w:r>
          <w:fldChar w:fldCharType="begin"/>
        </w:r>
        <w:r>
          <w:instrText xml:space="preserve"> PAGEREF _Toc173234299 \h </w:instrText>
        </w:r>
        <w:r>
          <w:fldChar w:fldCharType="separate"/>
        </w:r>
        <w:r w:rsidR="00C70BB9">
          <w:rPr>
            <w:noProof/>
          </w:rPr>
          <w:t>4</w:t>
        </w:r>
        <w:r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00" w:history="1">
        <w:r w:rsidR="002B2039">
          <w:rPr>
            <w:rStyle w:val="Hyperlink"/>
            <w:bCs/>
            <w:lang w:val="ru-RU"/>
          </w:rPr>
          <w:t>2.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ԱՎՏՈՄԱՏԱՑՎԱԾ ՀԱՄԱԿԱՐԳԻ ՍՏԵՂԾՄԱՆ ՆՊԱՏԱԿՆԵՐԸ և ԽՆԴԻՐՆԵՐԸ</w:t>
        </w:r>
        <w:r w:rsidR="002B2039">
          <w:tab/>
        </w:r>
        <w:r w:rsidR="002B2039">
          <w:fldChar w:fldCharType="begin"/>
        </w:r>
        <w:r w:rsidR="002B2039">
          <w:instrText xml:space="preserve"> PAGEREF _Toc173234300 \h </w:instrText>
        </w:r>
        <w:r w:rsidR="002B2039">
          <w:fldChar w:fldCharType="separate"/>
        </w:r>
        <w:r w:rsidR="00C70BB9">
          <w:rPr>
            <w:noProof/>
          </w:rPr>
          <w:t>4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01" w:history="1">
        <w:r w:rsidR="002B2039">
          <w:rPr>
            <w:rStyle w:val="Hyperlink"/>
            <w:lang w:val="ru-RU"/>
          </w:rPr>
          <w:t xml:space="preserve">2.1. </w:t>
        </w:r>
        <w:r w:rsidR="002B2039">
          <w:rPr>
            <w:rStyle w:val="Hyperlink"/>
          </w:rPr>
          <w:t>ՏԳ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ԿԱՀ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և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ՀՄ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ստեղծման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նպատակները</w:t>
        </w:r>
        <w:r w:rsidR="002B2039">
          <w:tab/>
        </w:r>
        <w:r w:rsidR="002B2039">
          <w:fldChar w:fldCharType="begin"/>
        </w:r>
        <w:r w:rsidR="002B2039">
          <w:instrText xml:space="preserve"> PAGEREF _Toc173234301 \h </w:instrText>
        </w:r>
        <w:r w:rsidR="002B2039">
          <w:fldChar w:fldCharType="separate"/>
        </w:r>
        <w:r w:rsidR="00C70BB9">
          <w:rPr>
            <w:noProof/>
          </w:rPr>
          <w:t>4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02" w:history="1">
        <w:r w:rsidR="002B2039">
          <w:rPr>
            <w:rStyle w:val="Hyperlink"/>
            <w:lang w:val="ru-RU"/>
          </w:rPr>
          <w:t xml:space="preserve">2.2 </w:t>
        </w:r>
        <w:r w:rsidR="002B2039">
          <w:rPr>
            <w:rStyle w:val="Hyperlink"/>
          </w:rPr>
          <w:t>ՏԳ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ԿԱՀ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և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ՀՄ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նշանակությունը</w:t>
        </w:r>
        <w:r w:rsidR="002B2039">
          <w:tab/>
        </w:r>
        <w:r w:rsidR="002B2039">
          <w:fldChar w:fldCharType="begin"/>
        </w:r>
        <w:r w:rsidR="002B2039">
          <w:instrText xml:space="preserve"> PAGEREF _Toc173234302 \h </w:instrText>
        </w:r>
        <w:r w:rsidR="002B2039">
          <w:fldChar w:fldCharType="separate"/>
        </w:r>
        <w:r w:rsidR="00C70BB9">
          <w:rPr>
            <w:noProof/>
          </w:rPr>
          <w:t>4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03" w:history="1">
        <w:r w:rsidR="002B2039">
          <w:rPr>
            <w:rStyle w:val="Hyperlink"/>
            <w:bCs/>
            <w:lang w:val="ru-RU"/>
          </w:rPr>
          <w:t>3.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ԱՎՏՈՄԱՏԱՑՄԱՆ ՕԲՅԵԿՏՆԵՐԻ ԲՆՈՒԹԱԳԻՐ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_Toc173234303 \h </w:instrText>
        </w:r>
        <w:r w:rsidR="002B2039">
          <w:fldChar w:fldCharType="separate"/>
        </w:r>
        <w:r w:rsidR="00C70BB9">
          <w:rPr>
            <w:noProof/>
          </w:rPr>
          <w:t>5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04" w:history="1">
        <w:r w:rsidR="002B2039">
          <w:rPr>
            <w:rStyle w:val="Hyperlink"/>
            <w:bCs/>
            <w:lang w:val="ru-RU"/>
          </w:rPr>
          <w:t>4.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ԱՎՏՈՄԱՏԱՑՎԱԾ ՀԱՄԱԿԱՐԳԻՆ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_Toc173234304 \h </w:instrText>
        </w:r>
        <w:r w:rsidR="002B2039">
          <w:fldChar w:fldCharType="separate"/>
        </w:r>
        <w:r w:rsidR="00C70BB9">
          <w:rPr>
            <w:noProof/>
          </w:rPr>
          <w:t>6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05" w:history="1">
        <w:r w:rsidR="002B2039">
          <w:rPr>
            <w:rStyle w:val="Hyperlink"/>
            <w:lang w:val="ru-RU"/>
          </w:rPr>
          <w:t>4.1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ՏԳ ԿԱՀ ևՀՄ կառուցվածքին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_Toc173234305 \h </w:instrText>
        </w:r>
        <w:r w:rsidR="002B2039">
          <w:fldChar w:fldCharType="separate"/>
        </w:r>
        <w:r w:rsidR="00C70BB9">
          <w:rPr>
            <w:noProof/>
          </w:rPr>
          <w:t>6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06" w:history="1">
        <w:r w:rsidR="002B2039">
          <w:rPr>
            <w:rStyle w:val="Hyperlink"/>
            <w:lang w:val="ru-RU"/>
          </w:rPr>
          <w:t>4.2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SCADA ԾԱ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_Toc173234306 \h </w:instrText>
        </w:r>
        <w:r w:rsidR="002B2039">
          <w:fldChar w:fldCharType="separate"/>
        </w:r>
        <w:r w:rsidR="00C70BB9">
          <w:rPr>
            <w:noProof/>
          </w:rPr>
          <w:t>6</w:t>
        </w:r>
        <w:r w:rsidR="002B2039">
          <w:fldChar w:fldCharType="end"/>
        </w:r>
      </w:hyperlink>
    </w:p>
    <w:p w:rsidR="006C4B1D" w:rsidRDefault="002B2039">
      <w:pPr>
        <w:pStyle w:val="TOC1"/>
        <w:tabs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r>
        <w:rPr>
          <w:rStyle w:val="Hyperlink"/>
          <w:color w:val="auto"/>
          <w:u w:val="none"/>
        </w:rPr>
        <w:t xml:space="preserve">4.2.1 </w:t>
      </w:r>
      <w:hyperlink w:anchor="_Toc173234307" w:history="1">
        <w:r>
          <w:rPr>
            <w:rStyle w:val="Hyperlink"/>
            <w:color w:val="auto"/>
            <w:u w:val="none"/>
          </w:rPr>
          <w:t>Ընդհանուր</w:t>
        </w:r>
        <w:r>
          <w:rPr>
            <w:rStyle w:val="Hyperlink"/>
            <w:color w:val="auto"/>
            <w:u w:val="none"/>
            <w:lang w:val="ru-RU"/>
          </w:rPr>
          <w:t xml:space="preserve"> </w:t>
        </w:r>
        <w:r>
          <w:rPr>
            <w:rStyle w:val="Hyperlink"/>
            <w:color w:val="auto"/>
            <w:u w:val="none"/>
          </w:rPr>
          <w:t>պահանջներ</w:t>
        </w:r>
        <w:r>
          <w:tab/>
        </w:r>
        <w:r>
          <w:fldChar w:fldCharType="begin"/>
        </w:r>
        <w:r>
          <w:instrText xml:space="preserve"> PAGEREF _Toc173234307 \h </w:instrText>
        </w:r>
        <w:r>
          <w:fldChar w:fldCharType="separate"/>
        </w:r>
        <w:r w:rsidR="00C70BB9">
          <w:rPr>
            <w:noProof/>
          </w:rPr>
          <w:t>7</w:t>
        </w:r>
        <w:r>
          <w:fldChar w:fldCharType="end"/>
        </w:r>
      </w:hyperlink>
    </w:p>
    <w:p w:rsidR="006C4B1D" w:rsidRDefault="002B2039">
      <w:pPr>
        <w:pStyle w:val="TOC1"/>
        <w:tabs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r>
        <w:rPr>
          <w:rStyle w:val="Hyperlink"/>
          <w:color w:val="auto"/>
          <w:u w:val="none"/>
        </w:rPr>
        <w:t xml:space="preserve">4.2.2. </w:t>
      </w:r>
      <w:hyperlink w:anchor="_Toc173234308" w:history="1">
        <w:r>
          <w:rPr>
            <w:rStyle w:val="Hyperlink"/>
            <w:color w:val="auto"/>
            <w:u w:val="none"/>
            <w:lang w:val="ru-RU"/>
          </w:rPr>
          <w:t>SCADA կարգավարական կառավարման բազային համակարգի գործառույթներին ներկայացվող պահանջներ.</w:t>
        </w:r>
        <w:r>
          <w:tab/>
        </w:r>
        <w:r>
          <w:fldChar w:fldCharType="begin"/>
        </w:r>
        <w:r>
          <w:instrText xml:space="preserve"> PAGEREF _Toc173234308 \h </w:instrText>
        </w:r>
        <w:r>
          <w:fldChar w:fldCharType="separate"/>
        </w:r>
        <w:r w:rsidR="00C70BB9">
          <w:rPr>
            <w:noProof/>
          </w:rPr>
          <w:t>12</w:t>
        </w:r>
        <w:r>
          <w:fldChar w:fldCharType="end"/>
        </w:r>
      </w:hyperlink>
    </w:p>
    <w:p w:rsidR="006C4B1D" w:rsidRDefault="002B2039">
      <w:pPr>
        <w:pStyle w:val="TOC1"/>
        <w:tabs>
          <w:tab w:val="right" w:leader="dot" w:pos="10054"/>
        </w:tabs>
      </w:pPr>
      <w:r>
        <w:rPr>
          <w:rStyle w:val="Hyperlink"/>
          <w:color w:val="auto"/>
          <w:u w:val="none"/>
        </w:rPr>
        <w:t xml:space="preserve">4.2.3. </w:t>
      </w:r>
      <w:hyperlink w:anchor="_Toc173234309" w:history="1">
        <w:r>
          <w:rPr>
            <w:rStyle w:val="Hyperlink"/>
            <w:color w:val="auto"/>
            <w:u w:val="none"/>
          </w:rPr>
          <w:t xml:space="preserve">SCADA </w:t>
        </w:r>
        <w:r>
          <w:rPr>
            <w:rStyle w:val="Hyperlink"/>
            <w:color w:val="auto"/>
            <w:u w:val="none"/>
            <w:lang w:val="ru-RU"/>
          </w:rPr>
          <w:t>կառուցվածքին</w:t>
        </w:r>
        <w:r>
          <w:rPr>
            <w:rStyle w:val="Hyperlink"/>
            <w:color w:val="auto"/>
            <w:u w:val="none"/>
          </w:rPr>
          <w:t xml:space="preserve"> </w:t>
        </w:r>
        <w:r>
          <w:rPr>
            <w:rStyle w:val="Hyperlink"/>
            <w:color w:val="auto"/>
            <w:u w:val="none"/>
            <w:lang w:val="ru-RU"/>
          </w:rPr>
          <w:t>ներկայացվող</w:t>
        </w:r>
        <w:r>
          <w:rPr>
            <w:rStyle w:val="Hyperlink"/>
            <w:color w:val="auto"/>
            <w:u w:val="none"/>
          </w:rPr>
          <w:t xml:space="preserve"> </w:t>
        </w:r>
        <w:r>
          <w:rPr>
            <w:rStyle w:val="Hyperlink"/>
            <w:color w:val="auto"/>
            <w:u w:val="none"/>
            <w:lang w:val="ru-RU"/>
          </w:rPr>
          <w:t>մանրամասն</w:t>
        </w:r>
        <w:r>
          <w:rPr>
            <w:rStyle w:val="Hyperlink"/>
            <w:color w:val="auto"/>
            <w:u w:val="none"/>
          </w:rPr>
          <w:t xml:space="preserve"> </w:t>
        </w:r>
        <w:r>
          <w:rPr>
            <w:rStyle w:val="Hyperlink"/>
            <w:color w:val="auto"/>
            <w:u w:val="none"/>
            <w:lang w:val="ru-RU"/>
          </w:rPr>
          <w:t>պահանջներ</w:t>
        </w:r>
        <w:r>
          <w:tab/>
        </w:r>
        <w:r>
          <w:fldChar w:fldCharType="begin"/>
        </w:r>
        <w:r>
          <w:instrText xml:space="preserve"> PAGEREF _Toc173234309 \h </w:instrText>
        </w:r>
        <w:r>
          <w:fldChar w:fldCharType="separate"/>
        </w:r>
        <w:r w:rsidR="00C70BB9">
          <w:rPr>
            <w:noProof/>
          </w:rPr>
          <w:t>21</w:t>
        </w:r>
        <w:r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0" w:history="1">
        <w:r w:rsidR="002B2039">
          <w:rPr>
            <w:rStyle w:val="Hyperlink"/>
            <w:lang w:val="ru-RU"/>
          </w:rPr>
          <w:t>4.</w:t>
        </w:r>
        <w:r w:rsidR="002B2039">
          <w:rPr>
            <w:rStyle w:val="Hyperlink"/>
          </w:rPr>
          <w:t>3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ՀՄ պահարաններին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_Toc173234310 \h </w:instrText>
        </w:r>
        <w:r w:rsidR="002B2039">
          <w:fldChar w:fldCharType="separate"/>
        </w:r>
        <w:r w:rsidR="00C70BB9">
          <w:rPr>
            <w:noProof/>
          </w:rPr>
          <w:t>22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1" w:history="1">
        <w:r w:rsidR="002B2039">
          <w:rPr>
            <w:rStyle w:val="Hyperlink"/>
            <w:lang w:val="ru-RU"/>
          </w:rPr>
          <w:t>4.4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Ծրագրավորվող կոնտրոլերին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_Toc173234311 \h </w:instrText>
        </w:r>
        <w:r w:rsidR="002B2039">
          <w:fldChar w:fldCharType="separate"/>
        </w:r>
        <w:r w:rsidR="00C70BB9">
          <w:rPr>
            <w:noProof/>
          </w:rPr>
          <w:t>24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2" w:history="1">
        <w:r w:rsidR="002B2039">
          <w:rPr>
            <w:rStyle w:val="Hyperlink"/>
          </w:rPr>
          <w:t>4.5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ՀԱ</w:t>
        </w:r>
        <w:r w:rsidR="002B2039">
          <w:rPr>
            <w:rStyle w:val="Hyperlink"/>
          </w:rPr>
          <w:t xml:space="preserve"> </w:t>
        </w:r>
        <w:r w:rsidR="002B2039">
          <w:rPr>
            <w:rStyle w:val="Hyperlink"/>
            <w:lang w:val="ru-RU"/>
          </w:rPr>
          <w:t>և</w:t>
        </w:r>
        <w:r w:rsidR="002B2039">
          <w:rPr>
            <w:rStyle w:val="Hyperlink"/>
          </w:rPr>
          <w:t xml:space="preserve"> </w:t>
        </w:r>
        <w:r w:rsidR="002B2039">
          <w:rPr>
            <w:rStyle w:val="Hyperlink"/>
            <w:lang w:val="ru-RU"/>
          </w:rPr>
          <w:t>ՀՉ</w:t>
        </w:r>
        <w:r w:rsidR="002B2039">
          <w:rPr>
            <w:rStyle w:val="Hyperlink"/>
          </w:rPr>
          <w:t xml:space="preserve"> </w:t>
        </w:r>
        <w:r w:rsidR="002B2039">
          <w:rPr>
            <w:rStyle w:val="Hyperlink"/>
            <w:lang w:val="ru-RU"/>
          </w:rPr>
          <w:t>մոդուլներին</w:t>
        </w:r>
        <w:r w:rsidR="002B2039">
          <w:rPr>
            <w:rStyle w:val="Hyperlink"/>
          </w:rPr>
          <w:t xml:space="preserve"> </w:t>
        </w:r>
        <w:r w:rsidR="002B2039">
          <w:rPr>
            <w:rStyle w:val="Hyperlink"/>
            <w:lang w:val="ru-RU"/>
          </w:rPr>
          <w:t>ներկայացվող</w:t>
        </w:r>
        <w:r w:rsidR="002B2039">
          <w:rPr>
            <w:rStyle w:val="Hyperlink"/>
          </w:rPr>
          <w:t xml:space="preserve"> </w:t>
        </w:r>
        <w:r w:rsidR="002B2039">
          <w:rPr>
            <w:rStyle w:val="Hyperlink"/>
            <w:lang w:val="ru-RU"/>
          </w:rPr>
          <w:t>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_Toc173234312 \h </w:instrText>
        </w:r>
        <w:r w:rsidR="002B2039">
          <w:fldChar w:fldCharType="separate"/>
        </w:r>
        <w:r w:rsidR="00C70BB9">
          <w:rPr>
            <w:noProof/>
          </w:rPr>
          <w:t>27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3" w:history="1">
        <w:r w:rsidR="002B2039">
          <w:rPr>
            <w:rStyle w:val="Hyperlink"/>
            <w:lang w:val="ru-RU"/>
          </w:rPr>
          <w:t>4.6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Կապուղիներին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_Toc173234313 \h </w:instrText>
        </w:r>
        <w:r w:rsidR="002B2039">
          <w:fldChar w:fldCharType="separate"/>
        </w:r>
        <w:r w:rsidR="00C70BB9">
          <w:rPr>
            <w:noProof/>
          </w:rPr>
          <w:t>28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4" w:history="1">
        <w:r w:rsidR="002B2039">
          <w:rPr>
            <w:rStyle w:val="Hyperlink"/>
            <w:lang w:val="ru-RU"/>
          </w:rPr>
          <w:t>4.7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Հուսալիության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_Toc173234314 \h </w:instrText>
        </w:r>
        <w:r w:rsidR="002B2039">
          <w:fldChar w:fldCharType="separate"/>
        </w:r>
        <w:r w:rsidR="00C70BB9">
          <w:rPr>
            <w:noProof/>
          </w:rPr>
          <w:t>28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5" w:history="1">
        <w:r w:rsidR="002B2039">
          <w:rPr>
            <w:rStyle w:val="Hyperlink"/>
            <w:lang w:val="ru-RU"/>
          </w:rPr>
          <w:t>4.8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  <w:lang w:val="ru-RU"/>
          </w:rPr>
          <w:t>Տեղեկատվական անվտանգության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_Toc173234315 \h </w:instrText>
        </w:r>
        <w:r w:rsidR="002B2039">
          <w:fldChar w:fldCharType="separate"/>
        </w:r>
        <w:r w:rsidR="00C70BB9">
          <w:rPr>
            <w:noProof/>
          </w:rPr>
          <w:t>28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6" w:history="1">
        <w:r w:rsidR="002B2039">
          <w:rPr>
            <w:rStyle w:val="Hyperlink"/>
            <w:bCs/>
            <w:lang w:val="ru-RU"/>
          </w:rPr>
          <w:t>5.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ԱՎՏՈՄԱՏԱՑՎԱԾ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ՀԱՄԱԿԱՐԳԻ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ՍՏԵՂԾՄԱՆ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ԱՇԽԱՏԱՆՔՆԵՐԻ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ԿԱԶՄԸ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ևՎ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ԲՈՎԱՆԴԱԿՈՒԹՅՈՒՆԸ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_Toc173234316 \h </w:instrText>
        </w:r>
        <w:r w:rsidR="002B2039">
          <w:fldChar w:fldCharType="separate"/>
        </w:r>
        <w:r w:rsidR="00C70BB9">
          <w:rPr>
            <w:noProof/>
          </w:rPr>
          <w:t>40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7" w:history="1">
        <w:r w:rsidR="002B2039">
          <w:rPr>
            <w:rStyle w:val="Hyperlink"/>
            <w:bCs/>
            <w:lang w:val="ru-RU"/>
          </w:rPr>
          <w:t>6.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ԱՎՏՈՄԱՏԱՑՎԱԾ ՀԱՄԱԿԱՐԳԻ ՄՇԱԿՄԱՆ ԿԱՐԳ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_Toc173234317 \h </w:instrText>
        </w:r>
        <w:r w:rsidR="002B2039">
          <w:fldChar w:fldCharType="separate"/>
        </w:r>
        <w:r w:rsidR="00C70BB9">
          <w:rPr>
            <w:noProof/>
          </w:rPr>
          <w:t>40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8" w:history="1">
        <w:r w:rsidR="002B2039">
          <w:rPr>
            <w:rStyle w:val="Hyperlink"/>
            <w:lang w:val="ru-RU"/>
          </w:rPr>
          <w:t>6.1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Մշակման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համար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անհրաժեշտ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փաստաթղթերի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և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ելակետային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տվյալների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ցանկ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_Toc173234318 \h </w:instrText>
        </w:r>
        <w:r w:rsidR="002B2039">
          <w:fldChar w:fldCharType="separate"/>
        </w:r>
        <w:r w:rsidR="00C70BB9">
          <w:rPr>
            <w:noProof/>
          </w:rPr>
          <w:t>40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19" w:history="1">
        <w:r w:rsidR="002B2039">
          <w:rPr>
            <w:rStyle w:val="Hyperlink"/>
            <w:lang w:val="ru-RU"/>
          </w:rPr>
          <w:t>6.2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Աշխատանքների ավարտին ներկայացվող փաստաթղթերի ցանկ</w:t>
        </w:r>
        <w:r w:rsidR="002B2039">
          <w:tab/>
        </w:r>
        <w:r w:rsidR="002B2039">
          <w:fldChar w:fldCharType="begin"/>
        </w:r>
        <w:r w:rsidR="002B2039">
          <w:instrText xml:space="preserve"> PAGEREF _Toc173234319 \h </w:instrText>
        </w:r>
        <w:r w:rsidR="002B2039">
          <w:fldChar w:fldCharType="separate"/>
        </w:r>
        <w:r w:rsidR="00C70BB9">
          <w:rPr>
            <w:noProof/>
          </w:rPr>
          <w:t>40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0" w:history="1">
        <w:r w:rsidR="002B2039">
          <w:rPr>
            <w:rStyle w:val="Hyperlink"/>
            <w:lang w:val="ru-RU"/>
          </w:rPr>
          <w:t>6.3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Երաշխիքային պարտավորություններին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_Toc173234320 \h </w:instrText>
        </w:r>
        <w:r w:rsidR="002B2039">
          <w:fldChar w:fldCharType="separate"/>
        </w:r>
        <w:r w:rsidR="00C70BB9">
          <w:rPr>
            <w:noProof/>
          </w:rPr>
          <w:t>40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1" w:history="1">
        <w:r w:rsidR="002B2039">
          <w:rPr>
            <w:rStyle w:val="Hyperlink"/>
            <w:bCs/>
            <w:lang w:val="ru-RU"/>
          </w:rPr>
          <w:t>7.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ԱՎՏՈՄԱՏԱՑՎԱԾ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ՀԱՄԱԿԱՐԳԻ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ՀՍԿՄԱՆ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և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ԸՆԴՈՒՆՄԱՆ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ԿԱՐԳ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_Toc173234321 \h </w:instrText>
        </w:r>
        <w:r w:rsidR="002B2039">
          <w:fldChar w:fldCharType="separate"/>
        </w:r>
        <w:r w:rsidR="00C70BB9">
          <w:rPr>
            <w:noProof/>
          </w:rPr>
          <w:t>41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2" w:history="1">
        <w:r w:rsidR="002B2039">
          <w:rPr>
            <w:rStyle w:val="Hyperlink"/>
            <w:lang w:val="ru-RU"/>
          </w:rPr>
          <w:t>7.1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Նախնական փորձարկումներ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_Toc173234322 \h </w:instrText>
        </w:r>
        <w:r w:rsidR="002B2039">
          <w:fldChar w:fldCharType="separate"/>
        </w:r>
        <w:r w:rsidR="00C70BB9">
          <w:rPr>
            <w:noProof/>
          </w:rPr>
          <w:t>41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3" w:history="1">
        <w:r w:rsidR="002B2039">
          <w:rPr>
            <w:rStyle w:val="Hyperlink"/>
            <w:lang w:val="ru-RU"/>
          </w:rPr>
          <w:t>7.2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Փորձնական շահագործում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_Toc173234323 \h </w:instrText>
        </w:r>
        <w:r w:rsidR="002B2039">
          <w:fldChar w:fldCharType="separate"/>
        </w:r>
        <w:r w:rsidR="00C70BB9">
          <w:rPr>
            <w:noProof/>
          </w:rPr>
          <w:t>41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4" w:history="1">
        <w:r w:rsidR="002B2039">
          <w:rPr>
            <w:rStyle w:val="Hyperlink"/>
            <w:lang w:val="ru-RU"/>
          </w:rPr>
          <w:t>7.3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Ընդունման փորձարկումներ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_Toc173234324 \h </w:instrText>
        </w:r>
        <w:r w:rsidR="002B2039">
          <w:fldChar w:fldCharType="separate"/>
        </w:r>
        <w:r w:rsidR="00C70BB9">
          <w:rPr>
            <w:noProof/>
          </w:rPr>
          <w:t>41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5" w:history="1">
        <w:r w:rsidR="002B2039">
          <w:rPr>
            <w:rStyle w:val="Hyperlink"/>
            <w:bCs/>
            <w:lang w:val="ru-RU"/>
          </w:rPr>
          <w:t>8.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ԱՎՏՈՄԱՏԱՑՎԱԾ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ՀԱՄԱԿԱՐԳԻ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ԳՈՐԾԱՐԿՄԱՆ</w:t>
        </w:r>
        <w:r w:rsidR="002B2039">
          <w:rPr>
            <w:rStyle w:val="Hyperlink"/>
            <w:lang w:val="ru-RU"/>
          </w:rPr>
          <w:t xml:space="preserve">/ՄՈՒՏՔ ՇԱՀԱԳՈՐԾՄԱՆ </w:t>
        </w:r>
        <w:r w:rsidR="002B2039">
          <w:rPr>
            <w:rStyle w:val="Hyperlink"/>
          </w:rPr>
          <w:t>ՀԱՄԱՐ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ԱՎՏՈՄԱՏԱՑՄԱՆ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ՕՎՅԵԿՏԻ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ՆԱԽԱՊԱՏՐԱՍՄԱՆ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ԱՇԽԱՏԱՆՔՆԵՐԻ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ԿԱԶՄԻՆ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և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ԲՈՎԱՆԴԱԿՈՒԹՅԱՆԸ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ՆԵՐԿԱՅԱՑՎՈՂ</w:t>
        </w:r>
        <w:r w:rsidR="002B2039">
          <w:rPr>
            <w:rStyle w:val="Hyperlink"/>
            <w:lang w:val="ru-RU"/>
          </w:rPr>
          <w:t xml:space="preserve"> </w:t>
        </w:r>
        <w:r w:rsidR="002B2039">
          <w:rPr>
            <w:rStyle w:val="Hyperlink"/>
          </w:rPr>
          <w:t>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_Toc173234325 \h </w:instrText>
        </w:r>
        <w:r w:rsidR="002B2039">
          <w:fldChar w:fldCharType="separate"/>
        </w:r>
        <w:r w:rsidR="00C70BB9">
          <w:rPr>
            <w:noProof/>
          </w:rPr>
          <w:t>41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88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6" w:history="1">
        <w:r w:rsidR="002B2039">
          <w:rPr>
            <w:rStyle w:val="Hyperlink"/>
            <w:bCs/>
            <w:lang w:val="ru-RU"/>
          </w:rPr>
          <w:t>9.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ՓԱՍՏԱԹՂԹԱՎՈՐՄԱՆԸ ՆԵՐԿԱՅԱՑՎՈՂ ՊԱՀԱՆՋՆԵՐ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_Toc173234326 \h </w:instrText>
        </w:r>
        <w:r w:rsidR="002B2039">
          <w:fldChar w:fldCharType="separate"/>
        </w:r>
        <w:r w:rsidR="00C70BB9">
          <w:rPr>
            <w:noProof/>
          </w:rPr>
          <w:t>42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left" w:pos="1100"/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hyperlink w:anchor="_Toc173234327" w:history="1">
        <w:r w:rsidR="002B2039">
          <w:rPr>
            <w:rStyle w:val="Hyperlink"/>
            <w:bCs/>
            <w:lang w:val="ru-RU"/>
          </w:rPr>
          <w:t>10.</w:t>
        </w:r>
        <w:r w:rsidR="002B2039">
          <w:rPr>
            <w:rFonts w:asciiTheme="minorHAnsi" w:hAnsiTheme="minorHAnsi" w:cstheme="minorBidi"/>
            <w:sz w:val="22"/>
            <w:szCs w:val="22"/>
          </w:rPr>
          <w:tab/>
        </w:r>
        <w:r w:rsidR="002B2039">
          <w:rPr>
            <w:rStyle w:val="Hyperlink"/>
          </w:rPr>
          <w:t>ՄՇԱԿՄԱՆ ԱՂԲՅՈՒՐՆԵՐ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_Toc173234327 \h </w:instrText>
        </w:r>
        <w:r w:rsidR="002B2039">
          <w:fldChar w:fldCharType="separate"/>
        </w:r>
        <w:r w:rsidR="00C70BB9">
          <w:rPr>
            <w:noProof/>
          </w:rPr>
          <w:t>42</w:t>
        </w:r>
        <w:r w:rsidR="002B2039">
          <w:fldChar w:fldCharType="end"/>
        </w:r>
      </w:hyperlink>
    </w:p>
    <w:p w:rsidR="006C4B1D" w:rsidRDefault="00A711E5">
      <w:pPr>
        <w:pStyle w:val="TOC1"/>
        <w:tabs>
          <w:tab w:val="right" w:leader="dot" w:pos="10054"/>
        </w:tabs>
        <w:rPr>
          <w:rStyle w:val="Hyperlink"/>
        </w:rPr>
      </w:pPr>
      <w:hyperlink w:anchor="_Toc173234328" w:history="1">
        <w:r w:rsidR="002B2039">
          <w:rPr>
            <w:rStyle w:val="Hyperlink"/>
          </w:rPr>
          <w:t>ՀԱՎԵԼՎԱԾ</w:t>
        </w:r>
        <w:r w:rsidR="002B2039">
          <w:rPr>
            <w:rStyle w:val="Hyperlink"/>
            <w:lang w:val="ru-RU"/>
          </w:rPr>
          <w:t xml:space="preserve"> 1. «ՀԷՑ» ՓԲԸ </w:t>
        </w:r>
        <w:r w:rsidR="004F3C6E">
          <w:rPr>
            <w:rStyle w:val="Hyperlink"/>
          </w:rPr>
          <w:t>օբյեկտների</w:t>
        </w:r>
        <w:r w:rsidR="002B2039">
          <w:rPr>
            <w:rStyle w:val="Hyperlink"/>
            <w:lang w:val="ru-RU"/>
          </w:rPr>
          <w:t xml:space="preserve"> </w:t>
        </w:r>
        <w:r w:rsidR="004F3C6E">
          <w:rPr>
            <w:rStyle w:val="Hyperlink"/>
          </w:rPr>
          <w:t>տվյալներ</w:t>
        </w:r>
        <w:r w:rsidR="002B2039">
          <w:tab/>
        </w:r>
        <w:r w:rsidR="002B2039">
          <w:fldChar w:fldCharType="begin"/>
        </w:r>
        <w:r w:rsidR="002B2039">
          <w:instrText xml:space="preserve"> PAGEREF _Toc173234328 \h </w:instrText>
        </w:r>
        <w:r w:rsidR="002B2039">
          <w:fldChar w:fldCharType="separate"/>
        </w:r>
        <w:r w:rsidR="00C70BB9">
          <w:rPr>
            <w:noProof/>
          </w:rPr>
          <w:t>43</w:t>
        </w:r>
        <w:r w:rsidR="002B2039">
          <w:fldChar w:fldCharType="end"/>
        </w:r>
      </w:hyperlink>
    </w:p>
    <w:p w:rsidR="006C4B1D" w:rsidRDefault="002B2039">
      <w:pPr>
        <w:pStyle w:val="TOC1"/>
        <w:tabs>
          <w:tab w:val="right" w:leader="dot" w:pos="10054"/>
        </w:tabs>
        <w:rPr>
          <w:rFonts w:asciiTheme="minorHAnsi" w:hAnsiTheme="minorHAnsi" w:cstheme="minorBidi"/>
          <w:sz w:val="22"/>
          <w:szCs w:val="22"/>
        </w:rPr>
      </w:pPr>
      <w:r>
        <w:rPr>
          <w:sz w:val="22"/>
          <w:szCs w:val="22"/>
        </w:rPr>
        <w:t>ՀԱՎԵԼՎԱԾ 2. «ՀԷՑ» ՓԲԸ ավտոմատացման օբյեկտներից ստացվող տեղեկատվության համառոտ ցանկ..</w:t>
      </w:r>
      <w:r>
        <w:rPr>
          <w:rFonts w:asciiTheme="minorHAnsi" w:hAnsiTheme="minorHAnsi" w:cstheme="minorBidi"/>
          <w:sz w:val="22"/>
          <w:szCs w:val="22"/>
        </w:rPr>
        <w:t>...........................................................................................................................................................42</w:t>
      </w:r>
    </w:p>
    <w:p w:rsidR="006C4B1D" w:rsidRDefault="002B2039">
      <w:pPr>
        <w:rPr>
          <w:b/>
        </w:rPr>
      </w:pPr>
      <w:r>
        <w:rPr>
          <w:rFonts w:ascii="GHEA Grapalat" w:hAnsi="GHEA Grapalat"/>
          <w:b/>
        </w:rPr>
        <w:fldChar w:fldCharType="end"/>
      </w:r>
    </w:p>
    <w:p w:rsidR="006C4B1D" w:rsidRDefault="002B2039">
      <w:pPr>
        <w:spacing w:after="200" w:line="276" w:lineRule="auto"/>
        <w:ind w:firstLine="0"/>
        <w:jc w:val="left"/>
      </w:pPr>
      <w:bookmarkStart w:id="1" w:name="_TOC_250009"/>
      <w:r>
        <w:br w:type="page"/>
      </w:r>
    </w:p>
    <w:bookmarkEnd w:id="1"/>
    <w:p w:rsidR="006C4B1D" w:rsidRDefault="002B2039">
      <w:pPr>
        <w:spacing w:after="100" w:afterAutospacing="1" w:line="276" w:lineRule="auto"/>
        <w:rPr>
          <w:b/>
        </w:rPr>
      </w:pPr>
      <w:r>
        <w:rPr>
          <w:b/>
        </w:rPr>
        <w:lastRenderedPageBreak/>
        <w:t xml:space="preserve">Հապավումների ցանկ </w:t>
      </w:r>
    </w:p>
    <w:tbl>
      <w:tblPr>
        <w:tblStyle w:val="TableNormal1"/>
        <w:tblW w:w="11058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9639"/>
      </w:tblGrid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ՊԱՄ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Պահուստի ավտոմատ միացում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ԱԱՏ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Ավտոմատացված աշխատատեղ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ՏԳ ԿԱՀ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Տեխնոլոգիական գործընթացների կառավարման ավտոմատացված համակարգ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ՎԱ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Վակումային անջատիչ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ԴԲ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Դողային բաժանիչ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ՀԴ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Հողանցման դանակ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rPr>
                <w:rFonts w:ascii="Sylfaen" w:hAnsi="Sylfaen"/>
                <w:lang w:val="hy-AM"/>
              </w:rPr>
              <w:t>ՄՀՊ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Մաքսիմալ հոսանքային պաշտպանություն</w:t>
            </w:r>
          </w:p>
        </w:tc>
      </w:tr>
      <w:tr w:rsidR="006C4B1D" w:rsidRPr="00A711E5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  <w:rPr>
                <w:rFonts w:ascii="Sylfaen" w:hAnsi="Sylfaen"/>
                <w:lang w:val="hy-AM"/>
              </w:rPr>
            </w:pPr>
            <w:r w:rsidRPr="009E1EDE">
              <w:rPr>
                <w:rFonts w:ascii="Sylfaen" w:hAnsi="Sylfaen"/>
                <w:lang w:val="hy-AM"/>
              </w:rPr>
              <w:t>ԴԼՊ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A435B1" w:rsidRDefault="002B2039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435B1">
              <w:rPr>
                <w:lang w:val="hy-AM"/>
              </w:rPr>
              <w:t>Դողերի լոգիկական պաշտպանություն (логическая защита шин)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  <w:rPr>
                <w:rFonts w:ascii="Sylfaen" w:hAnsi="Sylfaen"/>
              </w:rPr>
            </w:pPr>
            <w:r w:rsidRPr="009E1EDE">
              <w:rPr>
                <w:rFonts w:ascii="Sylfaen" w:hAnsi="Sylfaen"/>
              </w:rPr>
              <w:t>ՀՀ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Հոսանքի հատում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  <w:rPr>
                <w:rFonts w:ascii="Sylfaen" w:hAnsi="Sylfaen"/>
              </w:rPr>
            </w:pPr>
            <w:r w:rsidRPr="009E1EDE">
              <w:rPr>
                <w:rFonts w:ascii="Sylfaen" w:hAnsi="Sylfaen"/>
              </w:rPr>
              <w:t>ՀՄԿ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Հողով միաֆազ կարճ միացում  (однофазное замыкание на землю)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  <w:rPr>
                <w:rFonts w:ascii="Sylfaen" w:hAnsi="Sylfaen"/>
              </w:rPr>
            </w:pPr>
            <w:r w:rsidRPr="009E1EDE">
              <w:rPr>
                <w:rFonts w:ascii="Sylfaen" w:hAnsi="Sylfaen"/>
                <w:lang w:val="hy-AM"/>
              </w:rPr>
              <w:t>ԱԽՊՍ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Անջատիչի խափանման պահուստային սարքավորում (Устройство резервирования отказа выключателя)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  <w:rPr>
                <w:rFonts w:ascii="Sylfaen" w:hAnsi="Sylfaen"/>
                <w:lang w:val="hy-AM"/>
              </w:rPr>
            </w:pPr>
            <w:r w:rsidRPr="009E1EDE">
              <w:rPr>
                <w:rFonts w:ascii="Sylfaen" w:hAnsi="Sylfaen"/>
                <w:lang w:val="hy-AM"/>
              </w:rPr>
              <w:t>ԼՏ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Լարման տրանսֆորմատոր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ՏԲ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Տվյալների բազա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ԱՍՍ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Անխափան սնուցման սարք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ՀԼՑ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Համակարգչային լոկալ ցանց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ԲՉԿ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Բազմաֆունկցիոնալ չափողական կերպափոխիչ </w:t>
            </w:r>
          </w:p>
        </w:tc>
      </w:tr>
      <w:tr w:rsidR="00D27C66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D27C66" w:rsidRPr="009E1EDE" w:rsidRDefault="00D27C66">
            <w:pPr>
              <w:spacing w:line="276" w:lineRule="auto"/>
              <w:ind w:firstLine="0"/>
              <w:jc w:val="left"/>
            </w:pPr>
            <w:r>
              <w:t>ՄՏ ՌՊԱ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D27C66" w:rsidRPr="009E1EDE" w:rsidRDefault="00D27C66">
            <w:pPr>
              <w:spacing w:line="276" w:lineRule="auto"/>
              <w:ind w:firstLine="0"/>
              <w:jc w:val="left"/>
            </w:pPr>
            <w:r>
              <w:t>Ռելեական պաշտպանության և ավտոմատիկայի միկրոպրոցեսորային տերմինալ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ՆՏՏ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Նորմատիվ- տեղեկատու տեղեկատվություն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ՕԿԾ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Օպերատիվ կարգավարական ծառայություն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ՕԿԿ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Օպերատիվ կարգավարական կառավարում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ԷՈՑ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Էլեկտրաէներգիայի որակի ցուցանիշներ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ԾԱ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Ծրագրային ապահովում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ԵԿ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Ենթակայան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ՎՊԳ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Վթարային պատահարների գրանցում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ՌՊԱ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Ռելեական պաշտպանություն և ավտոմատիկա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ԲԿ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Բաշխիչ կետ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ԲՍ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Բաշխիչ սարք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ՏԱ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Տեխնիկական առաջադրանք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ՀՉ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Հեռաչափում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lastRenderedPageBreak/>
              <w:t>ԸՀՉ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Ընթացիկ հեռաչափում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ՀՄ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Հեռամեխանիկա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ՏԵ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Տրանսֆորմատորային ենթակայան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ՀԱ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Հեռաազդանշանում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ՀԿ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Հեռակառավարում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ԿԸՓԿ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Կենտրոնական ընդունող/փոխանցող կայան </w:t>
            </w:r>
          </w:p>
        </w:tc>
      </w:tr>
      <w:tr w:rsidR="00D27C66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D27C66" w:rsidRPr="009E1EDE" w:rsidRDefault="00D27C66">
            <w:pPr>
              <w:spacing w:line="276" w:lineRule="auto"/>
              <w:ind w:firstLine="0"/>
              <w:jc w:val="left"/>
            </w:pPr>
            <w:r>
              <w:t>ԷՄ ՌՊԱ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D27C66" w:rsidRPr="009E1EDE" w:rsidRDefault="00D27C66">
            <w:pPr>
              <w:spacing w:line="276" w:lineRule="auto"/>
              <w:ind w:firstLine="0"/>
              <w:jc w:val="left"/>
            </w:pPr>
            <w:r>
              <w:t>Էլեկտրամեխանիկական Ռելեական պաշտպանություն և ավտոմատիկա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DMS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Distribution management system – Բաշխիչ ցանցերի կառավարման համակարգ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EMS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Energy management system – էներգիայի կառավարման համակարգ 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OMS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Outage management systems – անջատումների կառավարման համակարգ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SCADA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 xml:space="preserve">Supervisory Control And Data Acquisition — կարգավարական վերահսկողություն և տվյալների հավաքագրում 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ԷՀՀԱՀ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Էլեկտրաէներգիայի հաշվառման և հսկման ավտոմատացված համակարգ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ՕՇԲ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Օպերատիվ շրջիկ բրիգադներ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ԱԱՏ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Ավտոմատացված</w:t>
            </w:r>
            <w:r w:rsidRPr="009E1EDE">
              <w:rPr>
                <w:lang w:val="ru-RU"/>
              </w:rPr>
              <w:t xml:space="preserve"> </w:t>
            </w:r>
            <w:r w:rsidRPr="009E1EDE">
              <w:t>աշխատատեղ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ԾՏՀ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Ծրագրատեխնիկական համալաիր</w:t>
            </w:r>
          </w:p>
        </w:tc>
      </w:tr>
      <w:tr w:rsidR="006C4B1D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ԷՀԳ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C4B1D" w:rsidRPr="009E1EDE" w:rsidRDefault="002B2039">
            <w:pPr>
              <w:spacing w:line="276" w:lineRule="auto"/>
              <w:ind w:firstLine="0"/>
              <w:jc w:val="left"/>
            </w:pPr>
            <w:r w:rsidRPr="009E1EDE">
              <w:t>Էլեկտրահաղորդման գծեր</w:t>
            </w:r>
          </w:p>
        </w:tc>
      </w:tr>
      <w:tr w:rsidR="00995384" w:rsidTr="00D27C66">
        <w:trPr>
          <w:trHeight w:val="20"/>
        </w:trPr>
        <w:tc>
          <w:tcPr>
            <w:tcW w:w="141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995384" w:rsidRPr="009E1EDE" w:rsidRDefault="00995384">
            <w:pPr>
              <w:spacing w:line="276" w:lineRule="auto"/>
              <w:ind w:firstLine="0"/>
              <w:jc w:val="left"/>
            </w:pPr>
            <w:r>
              <w:t>ԿԿԾ</w:t>
            </w:r>
          </w:p>
        </w:tc>
        <w:tc>
          <w:tcPr>
            <w:tcW w:w="9639" w:type="dxa"/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995384" w:rsidRPr="009E1EDE" w:rsidRDefault="00995384">
            <w:pPr>
              <w:spacing w:line="276" w:lineRule="auto"/>
              <w:ind w:firstLine="0"/>
              <w:jc w:val="left"/>
            </w:pPr>
            <w:r>
              <w:t>Կենտրոնական կարգավարական ծառայություն</w:t>
            </w:r>
          </w:p>
        </w:tc>
      </w:tr>
    </w:tbl>
    <w:p w:rsidR="006C4B1D" w:rsidRDefault="006C4B1D">
      <w:pPr>
        <w:spacing w:line="276" w:lineRule="auto"/>
      </w:pPr>
    </w:p>
    <w:p w:rsidR="006C4B1D" w:rsidRDefault="002B2039">
      <w:pPr>
        <w:spacing w:after="200" w:line="276" w:lineRule="auto"/>
        <w:ind w:firstLine="0"/>
        <w:jc w:val="left"/>
      </w:pPr>
      <w:r>
        <w:br w:type="page"/>
      </w:r>
    </w:p>
    <w:p w:rsidR="006C4B1D" w:rsidRDefault="002B2039">
      <w:pPr>
        <w:pStyle w:val="Heading1"/>
        <w:numPr>
          <w:ilvl w:val="0"/>
          <w:numId w:val="2"/>
        </w:numPr>
        <w:spacing w:line="276" w:lineRule="auto"/>
        <w:rPr>
          <w:szCs w:val="24"/>
          <w:lang w:val="ru-RU"/>
        </w:rPr>
      </w:pPr>
      <w:bookmarkStart w:id="2" w:name="_TOC_250008"/>
      <w:bookmarkStart w:id="3" w:name="_Toc173234299"/>
      <w:bookmarkEnd w:id="2"/>
      <w:r>
        <w:rPr>
          <w:szCs w:val="24"/>
        </w:rPr>
        <w:lastRenderedPageBreak/>
        <w:t>ԸՆԴՀԱՆՈՒՐ ՏԵՂԵԿՈՒԹՅՈՒՆՆԵՐ</w:t>
      </w:r>
      <w:bookmarkEnd w:id="3"/>
      <w:r>
        <w:rPr>
          <w:szCs w:val="24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Համակարգի</w:t>
      </w:r>
      <w:r>
        <w:rPr>
          <w:lang w:val="ru-RU"/>
        </w:rPr>
        <w:t xml:space="preserve"> </w:t>
      </w:r>
      <w:r>
        <w:t>ամբողջական</w:t>
      </w:r>
      <w:r>
        <w:rPr>
          <w:lang w:val="ru-RU"/>
        </w:rPr>
        <w:t xml:space="preserve"> </w:t>
      </w:r>
      <w:r>
        <w:t>անվանումը</w:t>
      </w:r>
      <w:r>
        <w:rPr>
          <w:lang w:val="ru-RU"/>
        </w:rPr>
        <w:t xml:space="preserve">. </w:t>
      </w:r>
      <w:bookmarkStart w:id="4" w:name="_Hlk137546666"/>
      <w:r>
        <w:rPr>
          <w:lang w:val="ru-RU"/>
        </w:rPr>
        <w:t xml:space="preserve">«Հայաստանի էլեկտրական ցանցեր» </w:t>
      </w:r>
      <w:r>
        <w:t>ՓԲԸ</w:t>
      </w:r>
      <w:r>
        <w:rPr>
          <w:lang w:val="ru-RU"/>
        </w:rPr>
        <w:t xml:space="preserve"> </w:t>
      </w:r>
      <w:r>
        <w:t>տեխնոլոգիական</w:t>
      </w:r>
      <w:r>
        <w:rPr>
          <w:lang w:val="ru-RU"/>
        </w:rPr>
        <w:t xml:space="preserve"> </w:t>
      </w:r>
      <w:r>
        <w:t>գործընթացների</w:t>
      </w:r>
      <w:r>
        <w:rPr>
          <w:lang w:val="ru-RU"/>
        </w:rPr>
        <w:t xml:space="preserve"> </w:t>
      </w:r>
      <w:r>
        <w:t>կառավարման</w:t>
      </w:r>
      <w:r>
        <w:rPr>
          <w:lang w:val="ru-RU"/>
        </w:rPr>
        <w:t xml:space="preserve"> </w:t>
      </w:r>
      <w:r>
        <w:t>ավտոմատացված</w:t>
      </w:r>
      <w:r>
        <w:rPr>
          <w:lang w:val="ru-RU"/>
        </w:rPr>
        <w:t xml:space="preserve"> </w:t>
      </w:r>
      <w:r>
        <w:t>համակարգ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հեռամեխանիկայի</w:t>
      </w:r>
      <w:r>
        <w:rPr>
          <w:lang w:val="ru-RU"/>
        </w:rPr>
        <w:t xml:space="preserve"> </w:t>
      </w:r>
      <w:r>
        <w:t>համակարգ</w:t>
      </w:r>
      <w:r w:rsidRPr="00A435B1">
        <w:rPr>
          <w:lang w:val="ru-RU"/>
        </w:rPr>
        <w:t>:</w:t>
      </w:r>
    </w:p>
    <w:bookmarkEnd w:id="4"/>
    <w:p w:rsidR="006C4B1D" w:rsidRDefault="002B2039">
      <w:pPr>
        <w:spacing w:line="276" w:lineRule="auto"/>
        <w:rPr>
          <w:lang w:val="ru-RU"/>
        </w:rPr>
      </w:pPr>
      <w:r>
        <w:t>Համակարգի</w:t>
      </w:r>
      <w:r>
        <w:rPr>
          <w:lang w:val="ru-RU"/>
        </w:rPr>
        <w:t xml:space="preserve"> </w:t>
      </w:r>
      <w:r>
        <w:t>պայմանական</w:t>
      </w:r>
      <w:r>
        <w:rPr>
          <w:lang w:val="ru-RU"/>
        </w:rPr>
        <w:t xml:space="preserve"> </w:t>
      </w:r>
      <w:r>
        <w:t>սահմանում</w:t>
      </w:r>
      <w:r>
        <w:rPr>
          <w:lang w:val="ru-RU"/>
        </w:rPr>
        <w:t>. «</w:t>
      </w:r>
      <w:r>
        <w:t>ՀԷՑ</w:t>
      </w:r>
      <w:r>
        <w:rPr>
          <w:lang w:val="ru-RU"/>
        </w:rPr>
        <w:t xml:space="preserve">» </w:t>
      </w:r>
      <w:r>
        <w:t>ՓԲԸ</w:t>
      </w:r>
      <w:r>
        <w:rPr>
          <w:lang w:val="ru-RU"/>
        </w:rPr>
        <w:t xml:space="preserve"> ՏԳ ԿԱՀ և ՀՄ</w:t>
      </w:r>
      <w:r w:rsidRPr="00A435B1">
        <w:rPr>
          <w:lang w:val="ru-RU"/>
        </w:rPr>
        <w:t>:</w:t>
      </w:r>
      <w:r>
        <w:rPr>
          <w:lang w:val="ru-RU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Պատվիրատու</w:t>
      </w:r>
      <w:r>
        <w:rPr>
          <w:lang w:val="ru-RU"/>
        </w:rPr>
        <w:t xml:space="preserve"> </w:t>
      </w:r>
      <w:r>
        <w:t>ձեռնարկության</w:t>
      </w:r>
      <w:r>
        <w:rPr>
          <w:lang w:val="ru-RU"/>
        </w:rPr>
        <w:t xml:space="preserve"> </w:t>
      </w:r>
      <w:r>
        <w:t>անվանում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վավերապայմաններ</w:t>
      </w:r>
      <w:r>
        <w:rPr>
          <w:lang w:val="ru-RU"/>
        </w:rPr>
        <w:t>.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 «</w:t>
      </w:r>
      <w:r>
        <w:t>Հայաստանի</w:t>
      </w:r>
      <w:r>
        <w:rPr>
          <w:lang w:val="ru-RU"/>
        </w:rPr>
        <w:t xml:space="preserve"> </w:t>
      </w:r>
      <w:r>
        <w:t>էլեկտրական</w:t>
      </w:r>
      <w:r>
        <w:rPr>
          <w:lang w:val="ru-RU"/>
        </w:rPr>
        <w:t xml:space="preserve"> </w:t>
      </w:r>
      <w:r>
        <w:t>ցանցեր</w:t>
      </w:r>
      <w:r>
        <w:rPr>
          <w:lang w:val="ru-RU"/>
        </w:rPr>
        <w:t xml:space="preserve">» </w:t>
      </w:r>
      <w:r>
        <w:t>Փակ</w:t>
      </w:r>
      <w:r>
        <w:rPr>
          <w:lang w:val="ru-RU"/>
        </w:rPr>
        <w:t xml:space="preserve"> </w:t>
      </w:r>
      <w:r>
        <w:t>բաժնետիրական</w:t>
      </w:r>
      <w:r>
        <w:rPr>
          <w:lang w:val="ru-RU"/>
        </w:rPr>
        <w:t xml:space="preserve"> </w:t>
      </w:r>
      <w:r>
        <w:t>ընկերություն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Իրավաբանական</w:t>
      </w:r>
      <w:r>
        <w:rPr>
          <w:lang w:val="ru-RU"/>
        </w:rPr>
        <w:t xml:space="preserve"> </w:t>
      </w:r>
      <w:r>
        <w:t>հասցե</w:t>
      </w:r>
      <w:r>
        <w:rPr>
          <w:lang w:val="ru-RU"/>
        </w:rPr>
        <w:t xml:space="preserve">: </w:t>
      </w:r>
      <w:r>
        <w:t>Հայաստան</w:t>
      </w:r>
      <w:r>
        <w:rPr>
          <w:lang w:val="ru-RU"/>
        </w:rPr>
        <w:t>, 00</w:t>
      </w:r>
      <w:r w:rsidRPr="00A435B1">
        <w:rPr>
          <w:lang w:val="ru-RU"/>
        </w:rPr>
        <w:t>47</w:t>
      </w:r>
      <w:r>
        <w:rPr>
          <w:lang w:val="ru-RU"/>
        </w:rPr>
        <w:t xml:space="preserve">, </w:t>
      </w:r>
      <w:r>
        <w:t>ք</w:t>
      </w:r>
      <w:r>
        <w:rPr>
          <w:lang w:val="ru-RU"/>
        </w:rPr>
        <w:t xml:space="preserve">. </w:t>
      </w:r>
      <w:r>
        <w:t>Երևան</w:t>
      </w:r>
      <w:r>
        <w:rPr>
          <w:lang w:val="ru-RU"/>
        </w:rPr>
        <w:t xml:space="preserve">, </w:t>
      </w:r>
      <w:r>
        <w:t>Ա</w:t>
      </w:r>
      <w:r>
        <w:rPr>
          <w:lang w:val="ru-RU"/>
        </w:rPr>
        <w:t xml:space="preserve">. </w:t>
      </w:r>
      <w:r>
        <w:t>Արմենակյան</w:t>
      </w:r>
      <w:r>
        <w:rPr>
          <w:lang w:val="ru-RU"/>
        </w:rPr>
        <w:t>, 127</w:t>
      </w:r>
      <w:r w:rsidRPr="00A435B1">
        <w:rPr>
          <w:lang w:val="ru-RU"/>
        </w:rPr>
        <w:t>:</w:t>
      </w:r>
      <w:r>
        <w:rPr>
          <w:lang w:val="ru-RU"/>
        </w:rPr>
        <w:t xml:space="preserve"> </w:t>
      </w:r>
    </w:p>
    <w:p w:rsidR="006C4B1D" w:rsidRDefault="002B2039">
      <w:pPr>
        <w:pStyle w:val="Heading1"/>
        <w:numPr>
          <w:ilvl w:val="0"/>
          <w:numId w:val="2"/>
        </w:numPr>
        <w:spacing w:line="276" w:lineRule="auto"/>
        <w:rPr>
          <w:szCs w:val="24"/>
          <w:lang w:val="ru-RU"/>
        </w:rPr>
      </w:pPr>
      <w:bookmarkStart w:id="5" w:name="_Toc173234300"/>
      <w:r>
        <w:rPr>
          <w:szCs w:val="24"/>
          <w:lang w:val="ru-RU"/>
        </w:rPr>
        <w:t>ԱՎՏՈՄԱՏԱՑՎԱԾ ՀԱՄԱԿԱՐԳԻ ՍՏԵՂԾՄԱՆ ՆՊԱՏԱԿՆԵՐԸ և ԽՆԴԻՐՆԵՐԸ</w:t>
      </w:r>
      <w:bookmarkEnd w:id="5"/>
      <w:r>
        <w:rPr>
          <w:szCs w:val="24"/>
          <w:lang w:val="ru-RU"/>
        </w:rPr>
        <w:t xml:space="preserve"> </w:t>
      </w:r>
    </w:p>
    <w:p w:rsidR="006C4B1D" w:rsidRDefault="002B2039">
      <w:pPr>
        <w:pStyle w:val="Heading1"/>
        <w:spacing w:line="276" w:lineRule="auto"/>
        <w:rPr>
          <w:szCs w:val="24"/>
          <w:lang w:val="ru-RU"/>
        </w:rPr>
      </w:pPr>
      <w:bookmarkStart w:id="6" w:name="_Toc173234301"/>
      <w:r>
        <w:rPr>
          <w:szCs w:val="24"/>
          <w:lang w:val="ru-RU"/>
        </w:rPr>
        <w:t xml:space="preserve">2.1. </w:t>
      </w:r>
      <w:r>
        <w:rPr>
          <w:szCs w:val="24"/>
        </w:rPr>
        <w:t>ՏԳ</w:t>
      </w:r>
      <w:r>
        <w:rPr>
          <w:szCs w:val="24"/>
          <w:lang w:val="ru-RU"/>
        </w:rPr>
        <w:t xml:space="preserve"> </w:t>
      </w:r>
      <w:r>
        <w:rPr>
          <w:szCs w:val="24"/>
        </w:rPr>
        <w:t>ԿԱՀ</w:t>
      </w:r>
      <w:r>
        <w:rPr>
          <w:szCs w:val="24"/>
          <w:lang w:val="ru-RU"/>
        </w:rPr>
        <w:t xml:space="preserve"> </w:t>
      </w:r>
      <w:r>
        <w:rPr>
          <w:szCs w:val="24"/>
        </w:rPr>
        <w:t>և</w:t>
      </w:r>
      <w:r>
        <w:rPr>
          <w:szCs w:val="24"/>
          <w:lang w:val="ru-RU"/>
        </w:rPr>
        <w:t xml:space="preserve"> </w:t>
      </w:r>
      <w:r>
        <w:rPr>
          <w:szCs w:val="24"/>
        </w:rPr>
        <w:t>ՀՄ</w:t>
      </w:r>
      <w:r>
        <w:rPr>
          <w:szCs w:val="24"/>
          <w:lang w:val="ru-RU"/>
        </w:rPr>
        <w:t xml:space="preserve"> </w:t>
      </w:r>
      <w:r>
        <w:rPr>
          <w:szCs w:val="24"/>
        </w:rPr>
        <w:t>ստեղծման</w:t>
      </w:r>
      <w:r>
        <w:rPr>
          <w:szCs w:val="24"/>
          <w:lang w:val="ru-RU"/>
        </w:rPr>
        <w:t xml:space="preserve"> </w:t>
      </w:r>
      <w:r>
        <w:rPr>
          <w:szCs w:val="24"/>
        </w:rPr>
        <w:t>նպատակները</w:t>
      </w:r>
      <w:bookmarkEnd w:id="6"/>
    </w:p>
    <w:p w:rsidR="006C4B1D" w:rsidRDefault="002B2039">
      <w:pPr>
        <w:spacing w:line="276" w:lineRule="auto"/>
        <w:ind w:left="426" w:firstLine="141"/>
        <w:rPr>
          <w:lang w:val="ru-RU"/>
        </w:rPr>
      </w:pPr>
      <w:r>
        <w:rPr>
          <w:lang w:val="ru-RU"/>
        </w:rPr>
        <w:t>- «</w:t>
      </w:r>
      <w:r>
        <w:t>ՀԷՑ</w:t>
      </w:r>
      <w:r>
        <w:rPr>
          <w:lang w:val="ru-RU"/>
        </w:rPr>
        <w:t xml:space="preserve">» </w:t>
      </w:r>
      <w:r>
        <w:t>ՓԲԸ</w:t>
      </w:r>
      <w:r>
        <w:rPr>
          <w:lang w:val="ru-RU"/>
        </w:rPr>
        <w:t xml:space="preserve"> </w:t>
      </w:r>
      <w:r>
        <w:t>ողջ</w:t>
      </w:r>
      <w:r>
        <w:rPr>
          <w:lang w:val="ru-RU"/>
        </w:rPr>
        <w:t xml:space="preserve"> </w:t>
      </w:r>
      <w:r>
        <w:t>տեխնոլոգիական</w:t>
      </w:r>
      <w:r>
        <w:rPr>
          <w:lang w:val="ru-RU"/>
        </w:rPr>
        <w:t xml:space="preserve"> </w:t>
      </w:r>
      <w:r>
        <w:t>համալիրի</w:t>
      </w:r>
      <w:r>
        <w:rPr>
          <w:lang w:val="ru-RU"/>
        </w:rPr>
        <w:t xml:space="preserve"> </w:t>
      </w:r>
      <w:r>
        <w:t>աշխատանքի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ենթակայանների</w:t>
      </w:r>
      <w:r>
        <w:rPr>
          <w:lang w:val="ru-RU"/>
        </w:rPr>
        <w:t xml:space="preserve"> </w:t>
      </w:r>
      <w:r>
        <w:t>կառավարման</w:t>
      </w:r>
      <w:r>
        <w:rPr>
          <w:lang w:val="ru-RU"/>
        </w:rPr>
        <w:t xml:space="preserve"> </w:t>
      </w:r>
      <w:r>
        <w:t>արդյունավետության</w:t>
      </w:r>
      <w:r>
        <w:rPr>
          <w:lang w:val="ru-RU"/>
        </w:rPr>
        <w:t xml:space="preserve"> </w:t>
      </w:r>
      <w:r>
        <w:t>բարձրացում</w:t>
      </w:r>
      <w:r>
        <w:rPr>
          <w:lang w:val="ru-RU"/>
        </w:rPr>
        <w:t xml:space="preserve"> </w:t>
      </w:r>
      <w:r>
        <w:t>բնականոն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ոչ</w:t>
      </w:r>
      <w:r>
        <w:rPr>
          <w:lang w:val="ru-RU"/>
        </w:rPr>
        <w:t xml:space="preserve"> </w:t>
      </w:r>
      <w:r>
        <w:t>բնականոն</w:t>
      </w:r>
      <w:r>
        <w:rPr>
          <w:lang w:val="ru-RU"/>
        </w:rPr>
        <w:t xml:space="preserve"> /</w:t>
      </w:r>
      <w:r>
        <w:t>այդ</w:t>
      </w:r>
      <w:r>
        <w:rPr>
          <w:lang w:val="ru-RU"/>
        </w:rPr>
        <w:t xml:space="preserve"> </w:t>
      </w:r>
      <w:r>
        <w:t>թվում</w:t>
      </w:r>
      <w:r>
        <w:rPr>
          <w:lang w:val="ru-RU"/>
        </w:rPr>
        <w:t xml:space="preserve"> </w:t>
      </w:r>
      <w:r>
        <w:t>վթարային</w:t>
      </w:r>
      <w:r>
        <w:rPr>
          <w:lang w:val="ru-RU"/>
        </w:rPr>
        <w:t xml:space="preserve">/ </w:t>
      </w:r>
      <w:r>
        <w:t>ռեժիմներում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firstLine="141"/>
        <w:rPr>
          <w:lang w:val="ru-RU"/>
        </w:rPr>
      </w:pPr>
      <w:r>
        <w:rPr>
          <w:lang w:val="ru-RU"/>
        </w:rPr>
        <w:t xml:space="preserve">- </w:t>
      </w:r>
      <w:r>
        <w:t>էլեկտրաէներգիայի</w:t>
      </w:r>
      <w:r>
        <w:rPr>
          <w:lang w:val="ru-RU"/>
        </w:rPr>
        <w:t xml:space="preserve"> փոխանցման, </w:t>
      </w:r>
      <w:r>
        <w:t>կերպ</w:t>
      </w:r>
      <w:r>
        <w:rPr>
          <w:lang w:val="ru-RU"/>
        </w:rPr>
        <w:t xml:space="preserve">ափոխման և բաշխման </w:t>
      </w:r>
      <w:r>
        <w:t>խնդիրների</w:t>
      </w:r>
      <w:r>
        <w:rPr>
          <w:lang w:val="ru-RU"/>
        </w:rPr>
        <w:t xml:space="preserve"> </w:t>
      </w:r>
      <w:r>
        <w:t>լուծման</w:t>
      </w:r>
      <w:r>
        <w:rPr>
          <w:lang w:val="ru-RU"/>
        </w:rPr>
        <w:t xml:space="preserve"> </w:t>
      </w:r>
      <w:r>
        <w:t>ժամանակ</w:t>
      </w:r>
      <w:r>
        <w:rPr>
          <w:lang w:val="ru-RU"/>
        </w:rPr>
        <w:t xml:space="preserve"> էլեկտրական էներգիայի </w:t>
      </w:r>
      <w:r>
        <w:t>սահմանված</w:t>
      </w:r>
      <w:r>
        <w:rPr>
          <w:lang w:val="ru-RU"/>
        </w:rPr>
        <w:t xml:space="preserve"> որակական ցուցանիշների և </w:t>
      </w:r>
      <w:r>
        <w:t>բաժանորդների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շուկայի</w:t>
      </w:r>
      <w:r w:rsidRPr="00A435B1">
        <w:rPr>
          <w:lang w:val="ru-RU"/>
        </w:rPr>
        <w:t xml:space="preserve"> </w:t>
      </w:r>
      <w:r>
        <w:t>այլ</w:t>
      </w:r>
      <w:r w:rsidRPr="00A435B1">
        <w:rPr>
          <w:lang w:val="ru-RU"/>
        </w:rPr>
        <w:t xml:space="preserve"> </w:t>
      </w:r>
      <w:r>
        <w:t>մասնակիցների</w:t>
      </w:r>
      <w:r w:rsidRPr="00A435B1">
        <w:rPr>
          <w:lang w:val="ru-RU"/>
        </w:rPr>
        <w:t xml:space="preserve"> </w:t>
      </w:r>
      <w:r>
        <w:t>համապատասխան</w:t>
      </w:r>
      <w:r>
        <w:rPr>
          <w:lang w:val="ru-RU"/>
        </w:rPr>
        <w:t xml:space="preserve"> սպաս</w:t>
      </w:r>
      <w:r>
        <w:t>ա</w:t>
      </w:r>
      <w:r>
        <w:rPr>
          <w:lang w:val="ru-RU"/>
        </w:rPr>
        <w:t>րկման մակարդակի ապահովում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ind w:left="426" w:firstLine="141"/>
        <w:rPr>
          <w:lang w:val="ru-RU"/>
        </w:rPr>
      </w:pPr>
      <w:r>
        <w:rPr>
          <w:lang w:val="ru-RU"/>
        </w:rPr>
        <w:t xml:space="preserve">- </w:t>
      </w:r>
      <w:r>
        <w:t>վթարայնության</w:t>
      </w:r>
      <w:r>
        <w:rPr>
          <w:lang w:val="ru-RU"/>
        </w:rPr>
        <w:t xml:space="preserve"> </w:t>
      </w:r>
      <w:r>
        <w:t>մակարդակի</w:t>
      </w:r>
      <w:r>
        <w:rPr>
          <w:lang w:val="ru-RU"/>
        </w:rPr>
        <w:t xml:space="preserve"> </w:t>
      </w:r>
      <w:r>
        <w:t>նվազեցում</w:t>
      </w:r>
      <w:r>
        <w:rPr>
          <w:lang w:val="ru-RU"/>
        </w:rPr>
        <w:t xml:space="preserve">, </w:t>
      </w:r>
      <w:r>
        <w:t>վթարներից</w:t>
      </w:r>
      <w:r>
        <w:rPr>
          <w:lang w:val="ru-RU"/>
        </w:rPr>
        <w:t xml:space="preserve"> </w:t>
      </w:r>
      <w:r>
        <w:t>վնասի</w:t>
      </w:r>
      <w:r>
        <w:rPr>
          <w:lang w:val="ru-RU"/>
        </w:rPr>
        <w:t xml:space="preserve"> </w:t>
      </w:r>
      <w:r>
        <w:t>մակարդակի</w:t>
      </w:r>
      <w:r>
        <w:rPr>
          <w:lang w:val="ru-RU"/>
        </w:rPr>
        <w:t xml:space="preserve"> </w:t>
      </w:r>
      <w:r>
        <w:t>նվազեցում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վթարների</w:t>
      </w:r>
      <w:r>
        <w:rPr>
          <w:lang w:val="ru-RU"/>
        </w:rPr>
        <w:t xml:space="preserve"> </w:t>
      </w:r>
      <w:r>
        <w:t>վերացման</w:t>
      </w:r>
      <w:r>
        <w:rPr>
          <w:lang w:val="ru-RU"/>
        </w:rPr>
        <w:t xml:space="preserve"> </w:t>
      </w:r>
      <w:r>
        <w:t>ժամկետերի</w:t>
      </w:r>
      <w:r>
        <w:rPr>
          <w:lang w:val="ru-RU"/>
        </w:rPr>
        <w:t xml:space="preserve"> </w:t>
      </w:r>
      <w:r>
        <w:t>կրճատում</w:t>
      </w:r>
      <w:r>
        <w:rPr>
          <w:lang w:val="ru-RU"/>
        </w:rPr>
        <w:t xml:space="preserve">, </w:t>
      </w:r>
    </w:p>
    <w:p w:rsidR="006C4B1D" w:rsidRDefault="002B2039">
      <w:pPr>
        <w:spacing w:line="276" w:lineRule="auto"/>
        <w:ind w:left="426" w:firstLine="141"/>
        <w:rPr>
          <w:lang w:val="ru-RU"/>
        </w:rPr>
      </w:pPr>
      <w:r>
        <w:rPr>
          <w:lang w:val="ru-RU"/>
        </w:rPr>
        <w:t xml:space="preserve">-  </w:t>
      </w:r>
      <w:r>
        <w:t>հիմնական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օժանդակ</w:t>
      </w:r>
      <w:r>
        <w:rPr>
          <w:lang w:val="ru-RU"/>
        </w:rPr>
        <w:t xml:space="preserve"> </w:t>
      </w:r>
      <w:r>
        <w:t>տեխնոլոգիական</w:t>
      </w:r>
      <w:r>
        <w:rPr>
          <w:lang w:val="ru-RU"/>
        </w:rPr>
        <w:t xml:space="preserve"> </w:t>
      </w:r>
      <w:r>
        <w:t>սարքավորումների</w:t>
      </w:r>
      <w:r>
        <w:rPr>
          <w:lang w:val="ru-RU"/>
        </w:rPr>
        <w:t xml:space="preserve"> </w:t>
      </w:r>
      <w:r>
        <w:t>հուսալիության</w:t>
      </w:r>
      <w:r>
        <w:rPr>
          <w:lang w:val="ru-RU"/>
        </w:rPr>
        <w:t xml:space="preserve"> </w:t>
      </w:r>
      <w:r>
        <w:t>բարձրացում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աշխատանքի</w:t>
      </w:r>
      <w:r>
        <w:rPr>
          <w:lang w:val="ru-RU"/>
        </w:rPr>
        <w:t xml:space="preserve"> </w:t>
      </w:r>
      <w:r>
        <w:t>անվտանգություն</w:t>
      </w:r>
      <w:r>
        <w:rPr>
          <w:lang w:val="ru-RU"/>
        </w:rPr>
        <w:t xml:space="preserve">, </w:t>
      </w:r>
      <w:r>
        <w:t>շահագործման</w:t>
      </w:r>
      <w:r>
        <w:rPr>
          <w:lang w:val="ru-RU"/>
        </w:rPr>
        <w:t xml:space="preserve"> </w:t>
      </w:r>
      <w:r>
        <w:t>սպասարկման</w:t>
      </w:r>
      <w:r>
        <w:rPr>
          <w:lang w:val="ru-RU"/>
        </w:rPr>
        <w:t xml:space="preserve"> </w:t>
      </w:r>
      <w:r>
        <w:t>բարելավում</w:t>
      </w:r>
      <w:r>
        <w:rPr>
          <w:lang w:val="ru-RU"/>
        </w:rPr>
        <w:t xml:space="preserve">, </w:t>
      </w:r>
      <w:r>
        <w:t>ինչպես</w:t>
      </w:r>
      <w:r>
        <w:rPr>
          <w:lang w:val="ru-RU"/>
        </w:rPr>
        <w:t xml:space="preserve"> </w:t>
      </w:r>
      <w:r>
        <w:t>նաև</w:t>
      </w:r>
      <w:r>
        <w:rPr>
          <w:lang w:val="ru-RU"/>
        </w:rPr>
        <w:t xml:space="preserve"> </w:t>
      </w:r>
      <w:r>
        <w:t>նորոգման</w:t>
      </w:r>
      <w:r>
        <w:rPr>
          <w:lang w:val="ru-RU"/>
        </w:rPr>
        <w:t xml:space="preserve"> </w:t>
      </w:r>
      <w:r>
        <w:t>աշխատանքների</w:t>
      </w:r>
      <w:r>
        <w:rPr>
          <w:lang w:val="ru-RU"/>
        </w:rPr>
        <w:t xml:space="preserve"> </w:t>
      </w:r>
      <w:r>
        <w:t>ծախսերի</w:t>
      </w:r>
      <w:r>
        <w:rPr>
          <w:lang w:val="ru-RU"/>
        </w:rPr>
        <w:t xml:space="preserve"> </w:t>
      </w:r>
      <w:r>
        <w:t>նվազեցում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firstLine="141"/>
        <w:rPr>
          <w:lang w:val="ru-RU"/>
        </w:rPr>
      </w:pPr>
      <w:r>
        <w:rPr>
          <w:lang w:val="ru-RU"/>
        </w:rPr>
        <w:t xml:space="preserve">  - </w:t>
      </w:r>
      <w:r>
        <w:t>հետևյալ</w:t>
      </w:r>
      <w:r w:rsidRPr="00A435B1">
        <w:rPr>
          <w:lang w:val="ru-RU"/>
        </w:rPr>
        <w:t xml:space="preserve"> </w:t>
      </w:r>
      <w:r>
        <w:t>համակարգերի</w:t>
      </w:r>
      <w:r w:rsidRPr="00A435B1">
        <w:rPr>
          <w:lang w:val="ru-RU"/>
        </w:rPr>
        <w:t xml:space="preserve"> </w:t>
      </w:r>
      <w:r>
        <w:t>ընդհանուր</w:t>
      </w:r>
      <w:r w:rsidRPr="00A435B1">
        <w:rPr>
          <w:lang w:val="ru-RU"/>
        </w:rPr>
        <w:t xml:space="preserve"> </w:t>
      </w:r>
      <w:r>
        <w:t>համակարգային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համալիր</w:t>
      </w:r>
      <w:r>
        <w:rPr>
          <w:lang w:val="ru-RU"/>
        </w:rPr>
        <w:t xml:space="preserve"> </w:t>
      </w:r>
      <w:r>
        <w:t>ինտեգրման</w:t>
      </w:r>
      <w:r>
        <w:rPr>
          <w:lang w:val="ru-RU"/>
        </w:rPr>
        <w:t xml:space="preserve"> </w:t>
      </w:r>
      <w:r>
        <w:t>ապահովում</w:t>
      </w:r>
      <w:r>
        <w:rPr>
          <w:lang w:val="ru-RU"/>
        </w:rPr>
        <w:t>.</w:t>
      </w:r>
    </w:p>
    <w:p w:rsidR="006C4B1D" w:rsidRDefault="002B2039">
      <w:pPr>
        <w:pStyle w:val="ListParagraph"/>
        <w:numPr>
          <w:ilvl w:val="0"/>
          <w:numId w:val="3"/>
        </w:numPr>
        <w:spacing w:line="276" w:lineRule="auto"/>
        <w:ind w:left="426" w:firstLine="708"/>
        <w:rPr>
          <w:lang w:val="ru-RU"/>
        </w:rPr>
      </w:pPr>
      <w:r>
        <w:t>ՌՊԱ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հակավթարային</w:t>
      </w:r>
      <w:r>
        <w:rPr>
          <w:lang w:val="ru-RU"/>
        </w:rPr>
        <w:t xml:space="preserve"> </w:t>
      </w:r>
      <w:r>
        <w:t>ավտոմատիկայի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>,</w:t>
      </w:r>
    </w:p>
    <w:p w:rsidR="006C4B1D" w:rsidRDefault="002B2039">
      <w:pPr>
        <w:pStyle w:val="ListParagraph"/>
        <w:numPr>
          <w:ilvl w:val="0"/>
          <w:numId w:val="3"/>
        </w:numPr>
        <w:spacing w:line="276" w:lineRule="auto"/>
        <w:ind w:left="426" w:firstLine="708"/>
        <w:rPr>
          <w:lang w:val="ru-RU"/>
        </w:rPr>
      </w:pPr>
      <w:r>
        <w:t>Տեխնոլոգիական</w:t>
      </w:r>
      <w:r>
        <w:rPr>
          <w:lang w:val="ru-RU"/>
        </w:rPr>
        <w:t xml:space="preserve"> </w:t>
      </w:r>
      <w:r>
        <w:t>գործընթացների</w:t>
      </w:r>
      <w:r>
        <w:rPr>
          <w:lang w:val="ru-RU"/>
        </w:rPr>
        <w:t xml:space="preserve"> </w:t>
      </w:r>
      <w:r>
        <w:t>ավտոմատացված</w:t>
      </w:r>
      <w:r>
        <w:rPr>
          <w:lang w:val="ru-RU"/>
        </w:rPr>
        <w:t xml:space="preserve"> </w:t>
      </w:r>
      <w:r>
        <w:t>կառավարման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>,</w:t>
      </w:r>
    </w:p>
    <w:p w:rsidR="006C4B1D" w:rsidRDefault="002B2039">
      <w:pPr>
        <w:pStyle w:val="ListParagraph"/>
        <w:numPr>
          <w:ilvl w:val="0"/>
          <w:numId w:val="3"/>
        </w:numPr>
        <w:spacing w:line="276" w:lineRule="auto"/>
        <w:ind w:left="426" w:firstLine="708"/>
        <w:rPr>
          <w:lang w:val="ru-RU"/>
        </w:rPr>
      </w:pPr>
      <w:r>
        <w:t>Հեռամեխանիկայի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>,</w:t>
      </w:r>
    </w:p>
    <w:p w:rsidR="006C4B1D" w:rsidRDefault="002B2039">
      <w:pPr>
        <w:pStyle w:val="ListParagraph"/>
        <w:numPr>
          <w:ilvl w:val="0"/>
          <w:numId w:val="3"/>
        </w:numPr>
        <w:spacing w:line="276" w:lineRule="auto"/>
        <w:ind w:left="426" w:firstLine="708"/>
        <w:rPr>
          <w:lang w:val="ru-RU"/>
        </w:rPr>
      </w:pPr>
      <w:r>
        <w:t>Վթարների</w:t>
      </w:r>
      <w:r>
        <w:rPr>
          <w:lang w:val="ru-RU"/>
        </w:rPr>
        <w:t xml:space="preserve"> </w:t>
      </w:r>
      <w:r>
        <w:t>գրանցման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>,</w:t>
      </w:r>
    </w:p>
    <w:p w:rsidR="006C4B1D" w:rsidRDefault="002B2039">
      <w:pPr>
        <w:pStyle w:val="ListParagraph"/>
        <w:numPr>
          <w:ilvl w:val="0"/>
          <w:numId w:val="3"/>
        </w:numPr>
        <w:spacing w:line="276" w:lineRule="auto"/>
        <w:ind w:left="426" w:firstLine="708"/>
        <w:rPr>
          <w:lang w:val="ru-RU"/>
        </w:rPr>
      </w:pPr>
      <w:r>
        <w:t>ԷՈՑ</w:t>
      </w:r>
      <w:r>
        <w:rPr>
          <w:lang w:val="ru-RU"/>
        </w:rPr>
        <w:t xml:space="preserve"> </w:t>
      </w:r>
      <w:r>
        <w:t>կառավարման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>,</w:t>
      </w:r>
    </w:p>
    <w:p w:rsidR="006C4B1D" w:rsidRDefault="002B2039">
      <w:pPr>
        <w:pStyle w:val="ListParagraph"/>
        <w:numPr>
          <w:ilvl w:val="0"/>
          <w:numId w:val="3"/>
        </w:numPr>
        <w:spacing w:line="276" w:lineRule="auto"/>
        <w:ind w:left="426" w:firstLine="708"/>
        <w:rPr>
          <w:lang w:val="ru-RU"/>
        </w:rPr>
      </w:pPr>
      <w:r>
        <w:t>Կապի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>:</w:t>
      </w:r>
    </w:p>
    <w:p w:rsidR="006C4B1D" w:rsidRDefault="002B2039">
      <w:pPr>
        <w:pStyle w:val="ListParagraph"/>
        <w:spacing w:line="276" w:lineRule="auto"/>
        <w:ind w:left="426" w:firstLine="141"/>
        <w:rPr>
          <w:lang w:val="ru-RU"/>
        </w:rPr>
      </w:pPr>
      <w:r>
        <w:rPr>
          <w:lang w:val="ru-RU"/>
        </w:rPr>
        <w:t xml:space="preserve">  - </w:t>
      </w:r>
      <w:r w:rsidRPr="00A435B1">
        <w:rPr>
          <w:lang w:val="ru-RU"/>
        </w:rPr>
        <w:t xml:space="preserve">    </w:t>
      </w:r>
      <w:r>
        <w:t>ԷՀՀԱՀ</w:t>
      </w:r>
      <w:r>
        <w:rPr>
          <w:lang w:val="ru-RU"/>
        </w:rPr>
        <w:t xml:space="preserve">  </w:t>
      </w:r>
      <w:r>
        <w:t>և</w:t>
      </w:r>
      <w:r>
        <w:rPr>
          <w:lang w:val="ru-RU"/>
        </w:rPr>
        <w:t xml:space="preserve"> </w:t>
      </w:r>
      <w:r>
        <w:t>այլ</w:t>
      </w:r>
      <w:r>
        <w:rPr>
          <w:lang w:val="ru-RU"/>
        </w:rPr>
        <w:t xml:space="preserve"> </w:t>
      </w:r>
      <w:r>
        <w:t>արտաքին</w:t>
      </w:r>
      <w:r>
        <w:rPr>
          <w:lang w:val="ru-RU"/>
        </w:rPr>
        <w:t xml:space="preserve"> </w:t>
      </w:r>
      <w:r>
        <w:t>ենթահամակարգերի</w:t>
      </w:r>
      <w:r>
        <w:rPr>
          <w:lang w:val="ru-RU"/>
        </w:rPr>
        <w:t xml:space="preserve"> </w:t>
      </w:r>
      <w:r>
        <w:t>հետ</w:t>
      </w:r>
      <w:r>
        <w:rPr>
          <w:lang w:val="ru-RU"/>
        </w:rPr>
        <w:t xml:space="preserve"> </w:t>
      </w:r>
      <w:r>
        <w:t>տեղեկատվական</w:t>
      </w:r>
      <w:r>
        <w:rPr>
          <w:lang w:val="ru-RU"/>
        </w:rPr>
        <w:t xml:space="preserve"> </w:t>
      </w:r>
      <w:r>
        <w:t>փոխազդեցություն</w:t>
      </w:r>
      <w:r>
        <w:rPr>
          <w:lang w:val="ru-RU"/>
        </w:rPr>
        <w:t>,</w:t>
      </w:r>
    </w:p>
    <w:p w:rsidR="006C4B1D" w:rsidRDefault="002B2039">
      <w:pPr>
        <w:pStyle w:val="ListParagraph"/>
        <w:spacing w:line="276" w:lineRule="auto"/>
        <w:ind w:left="426" w:firstLine="141"/>
        <w:rPr>
          <w:lang w:val="ru-RU"/>
        </w:rPr>
      </w:pPr>
      <w:r>
        <w:rPr>
          <w:lang w:val="ru-RU"/>
        </w:rPr>
        <w:t xml:space="preserve">  -</w:t>
      </w:r>
      <w:r w:rsidRPr="00A435B1">
        <w:rPr>
          <w:lang w:val="ru-RU"/>
        </w:rPr>
        <w:t xml:space="preserve">    </w:t>
      </w:r>
      <w:r>
        <w:t>Ենթակայանների</w:t>
      </w:r>
      <w:r w:rsidRPr="00A435B1">
        <w:rPr>
          <w:lang w:val="ru-RU"/>
        </w:rPr>
        <w:t xml:space="preserve"> </w:t>
      </w:r>
      <w:r>
        <w:t>շահագործման</w:t>
      </w:r>
      <w:r w:rsidRPr="00A435B1">
        <w:rPr>
          <w:lang w:val="ru-RU"/>
        </w:rPr>
        <w:t xml:space="preserve"> </w:t>
      </w:r>
      <w:r>
        <w:t>ծախսերի</w:t>
      </w:r>
      <w:r w:rsidRPr="00A435B1">
        <w:rPr>
          <w:lang w:val="ru-RU"/>
        </w:rPr>
        <w:t xml:space="preserve"> </w:t>
      </w:r>
      <w:r>
        <w:t>նվազեցում</w:t>
      </w:r>
      <w:r w:rsidRPr="00A435B1">
        <w:rPr>
          <w:lang w:val="ru-RU"/>
        </w:rPr>
        <w:t>,</w:t>
      </w:r>
    </w:p>
    <w:p w:rsidR="006C4B1D" w:rsidRDefault="002B2039">
      <w:pPr>
        <w:pStyle w:val="ListParagraph"/>
        <w:spacing w:line="276" w:lineRule="auto"/>
        <w:ind w:left="426" w:firstLine="141"/>
        <w:rPr>
          <w:lang w:val="ru-RU"/>
        </w:rPr>
      </w:pPr>
      <w:r>
        <w:rPr>
          <w:lang w:val="ru-RU"/>
        </w:rPr>
        <w:t xml:space="preserve">  - </w:t>
      </w:r>
      <w:r>
        <w:t>Տեխնոլոգիական</w:t>
      </w:r>
      <w:r>
        <w:rPr>
          <w:lang w:val="ru-RU"/>
        </w:rPr>
        <w:t xml:space="preserve"> </w:t>
      </w:r>
      <w:r>
        <w:t>համալիրի</w:t>
      </w:r>
      <w:r>
        <w:rPr>
          <w:lang w:val="ru-RU"/>
        </w:rPr>
        <w:t xml:space="preserve"> </w:t>
      </w:r>
      <w:r>
        <w:t>տեղեկատվական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ընդհանուր</w:t>
      </w:r>
      <w:r>
        <w:rPr>
          <w:lang w:val="ru-RU"/>
        </w:rPr>
        <w:t xml:space="preserve"> </w:t>
      </w:r>
      <w:r>
        <w:t>անվտանգության</w:t>
      </w:r>
      <w:r>
        <w:rPr>
          <w:lang w:val="ru-RU"/>
        </w:rPr>
        <w:t xml:space="preserve"> </w:t>
      </w:r>
      <w:r>
        <w:t>մակարդակի</w:t>
      </w:r>
      <w:r>
        <w:rPr>
          <w:lang w:val="ru-RU"/>
        </w:rPr>
        <w:t xml:space="preserve"> </w:t>
      </w:r>
      <w:r>
        <w:t>բարձրացում</w:t>
      </w:r>
      <w:r>
        <w:rPr>
          <w:lang w:val="ru-RU"/>
        </w:rPr>
        <w:t xml:space="preserve">: </w:t>
      </w:r>
    </w:p>
    <w:p w:rsidR="006C4B1D" w:rsidRDefault="002B2039">
      <w:pPr>
        <w:pStyle w:val="Heading1"/>
        <w:spacing w:line="276" w:lineRule="auto"/>
        <w:rPr>
          <w:szCs w:val="24"/>
          <w:lang w:val="ru-RU"/>
        </w:rPr>
      </w:pPr>
      <w:bookmarkStart w:id="7" w:name="_Toc173234302"/>
      <w:r>
        <w:rPr>
          <w:szCs w:val="24"/>
          <w:lang w:val="ru-RU"/>
        </w:rPr>
        <w:t xml:space="preserve">2.2 </w:t>
      </w:r>
      <w:r>
        <w:rPr>
          <w:szCs w:val="24"/>
        </w:rPr>
        <w:t>ՏԳ</w:t>
      </w:r>
      <w:r>
        <w:rPr>
          <w:szCs w:val="24"/>
          <w:lang w:val="ru-RU"/>
        </w:rPr>
        <w:t xml:space="preserve"> </w:t>
      </w:r>
      <w:r>
        <w:rPr>
          <w:szCs w:val="24"/>
        </w:rPr>
        <w:t>ԿԱՀ</w:t>
      </w:r>
      <w:r>
        <w:rPr>
          <w:szCs w:val="24"/>
          <w:lang w:val="ru-RU"/>
        </w:rPr>
        <w:t xml:space="preserve"> </w:t>
      </w:r>
      <w:r>
        <w:rPr>
          <w:szCs w:val="24"/>
        </w:rPr>
        <w:t>և</w:t>
      </w:r>
      <w:r>
        <w:rPr>
          <w:szCs w:val="24"/>
          <w:lang w:val="ru-RU"/>
        </w:rPr>
        <w:t xml:space="preserve"> </w:t>
      </w:r>
      <w:r>
        <w:rPr>
          <w:szCs w:val="24"/>
        </w:rPr>
        <w:t>ՀՄ</w:t>
      </w:r>
      <w:r>
        <w:rPr>
          <w:szCs w:val="24"/>
          <w:lang w:val="ru-RU"/>
        </w:rPr>
        <w:t xml:space="preserve"> </w:t>
      </w:r>
      <w:r>
        <w:rPr>
          <w:szCs w:val="24"/>
        </w:rPr>
        <w:t>նշանակությունը</w:t>
      </w:r>
      <w:bookmarkEnd w:id="7"/>
      <w:r>
        <w:rPr>
          <w:szCs w:val="24"/>
          <w:lang w:val="ru-RU"/>
        </w:rPr>
        <w:t xml:space="preserve"> 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էլեկտրական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տեխնոլոգիական</w:t>
      </w:r>
      <w:r>
        <w:rPr>
          <w:lang w:val="ru-RU"/>
        </w:rPr>
        <w:t xml:space="preserve"> </w:t>
      </w:r>
      <w:r>
        <w:t>պարամետրերի</w:t>
      </w:r>
      <w:r>
        <w:rPr>
          <w:lang w:val="ru-RU"/>
        </w:rPr>
        <w:t xml:space="preserve"> </w:t>
      </w:r>
      <w:r>
        <w:t>չափում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դրանց</w:t>
      </w:r>
      <w:r>
        <w:rPr>
          <w:lang w:val="ru-RU"/>
        </w:rPr>
        <w:t xml:space="preserve"> </w:t>
      </w:r>
      <w:r>
        <w:t>փոխակերպում</w:t>
      </w:r>
      <w:r>
        <w:rPr>
          <w:lang w:val="ru-RU"/>
        </w:rPr>
        <w:t xml:space="preserve"> </w:t>
      </w:r>
      <w:r>
        <w:t>թվային</w:t>
      </w:r>
      <w:r>
        <w:rPr>
          <w:lang w:val="ru-RU"/>
        </w:rPr>
        <w:t xml:space="preserve"> </w:t>
      </w:r>
      <w:r>
        <w:t>տեսքի</w:t>
      </w:r>
      <w:r>
        <w:rPr>
          <w:lang w:val="ru-RU"/>
        </w:rPr>
        <w:t>,</w:t>
      </w:r>
      <w:r>
        <w:rPr>
          <w:lang w:val="ru-RU"/>
        </w:rPr>
        <w:tab/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տեխնոլոգիական</w:t>
      </w:r>
      <w:r>
        <w:rPr>
          <w:lang w:val="ru-RU"/>
        </w:rPr>
        <w:t xml:space="preserve"> </w:t>
      </w:r>
      <w:r>
        <w:t>գործընթացի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սարքավորումների</w:t>
      </w:r>
      <w:r>
        <w:rPr>
          <w:lang w:val="ru-RU"/>
        </w:rPr>
        <w:t xml:space="preserve"> </w:t>
      </w:r>
      <w:r>
        <w:t>վիճակի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 </w:t>
      </w:r>
      <w:r>
        <w:t>անալոգային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դիսկրետ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հավաքագրում՝</w:t>
      </w:r>
      <w:r>
        <w:rPr>
          <w:lang w:val="ru-RU"/>
        </w:rPr>
        <w:t xml:space="preserve"> </w:t>
      </w:r>
      <w:r>
        <w:t>կիրառելով</w:t>
      </w:r>
      <w:r>
        <w:rPr>
          <w:lang w:val="ru-RU"/>
        </w:rPr>
        <w:t xml:space="preserve"> </w:t>
      </w:r>
      <w:r>
        <w:t>պարբերական</w:t>
      </w:r>
      <w:r w:rsidRPr="00A435B1">
        <w:rPr>
          <w:lang w:val="ru-RU"/>
        </w:rPr>
        <w:t xml:space="preserve"> </w:t>
      </w:r>
      <w:r>
        <w:t>հարցումներ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>/</w:t>
      </w:r>
      <w:r>
        <w:t>կամ</w:t>
      </w:r>
      <w:r>
        <w:rPr>
          <w:lang w:val="ru-RU"/>
        </w:rPr>
        <w:t xml:space="preserve"> </w:t>
      </w:r>
      <w:r>
        <w:t>ըստ</w:t>
      </w:r>
      <w:r>
        <w:rPr>
          <w:lang w:val="ru-RU"/>
        </w:rPr>
        <w:t xml:space="preserve"> </w:t>
      </w:r>
      <w:r>
        <w:t>ազդանշանի</w:t>
      </w:r>
      <w:r>
        <w:rPr>
          <w:lang w:val="ru-RU"/>
        </w:rPr>
        <w:t>/</w:t>
      </w:r>
      <w:r>
        <w:t>պարամետրի</w:t>
      </w:r>
      <w:r>
        <w:rPr>
          <w:lang w:val="ru-RU"/>
        </w:rPr>
        <w:t xml:space="preserve"> </w:t>
      </w:r>
      <w:r>
        <w:t>փոփոխության</w:t>
      </w:r>
      <w:r w:rsidR="00D27C66" w:rsidRPr="00A435B1">
        <w:rPr>
          <w:lang w:val="ru-RU"/>
        </w:rPr>
        <w:t xml:space="preserve">, </w:t>
      </w:r>
      <w:r w:rsidR="00D27C66">
        <w:t>հեռաչափումների</w:t>
      </w:r>
      <w:r w:rsidR="00D27C66" w:rsidRPr="00A435B1">
        <w:rPr>
          <w:lang w:val="ru-RU"/>
        </w:rPr>
        <w:t xml:space="preserve"> </w:t>
      </w:r>
      <w:r w:rsidR="00D27C66">
        <w:t>ապերտուրաների</w:t>
      </w:r>
      <w:r w:rsidR="00D27C66" w:rsidRPr="00A435B1">
        <w:rPr>
          <w:lang w:val="ru-RU"/>
        </w:rPr>
        <w:t xml:space="preserve"> </w:t>
      </w:r>
      <w:r w:rsidR="00D27C66">
        <w:t>կիրառմամբ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 - </w:t>
      </w:r>
      <w:r>
        <w:t>կառավարվող</w:t>
      </w:r>
      <w:r>
        <w:rPr>
          <w:lang w:val="ru-RU"/>
        </w:rPr>
        <w:t xml:space="preserve"> </w:t>
      </w:r>
      <w:r>
        <w:t>օբյեկտից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փոխանցում</w:t>
      </w:r>
      <w:r>
        <w:rPr>
          <w:lang w:val="ru-RU"/>
        </w:rPr>
        <w:t xml:space="preserve"> </w:t>
      </w:r>
      <w:r>
        <w:t>տարածաշրջանային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կենտրոնական</w:t>
      </w:r>
      <w:r>
        <w:rPr>
          <w:lang w:val="ru-RU"/>
        </w:rPr>
        <w:t xml:space="preserve"> </w:t>
      </w:r>
      <w:r>
        <w:t>կառավարման</w:t>
      </w:r>
      <w:r>
        <w:rPr>
          <w:lang w:val="ru-RU"/>
        </w:rPr>
        <w:t xml:space="preserve"> </w:t>
      </w:r>
      <w:r>
        <w:t>մակարդակներ</w:t>
      </w:r>
      <w:r>
        <w:rPr>
          <w:lang w:val="ru-RU"/>
        </w:rPr>
        <w:t>,</w:t>
      </w:r>
    </w:p>
    <w:p w:rsidR="006C4B1D" w:rsidRPr="00A435B1" w:rsidRDefault="002B2039">
      <w:pPr>
        <w:spacing w:line="276" w:lineRule="auto"/>
        <w:ind w:left="426" w:hanging="143"/>
        <w:rPr>
          <w:lang w:val="ru-RU"/>
        </w:rPr>
      </w:pPr>
      <w:r w:rsidRPr="00A435B1">
        <w:rPr>
          <w:lang w:val="ru-RU"/>
        </w:rPr>
        <w:lastRenderedPageBreak/>
        <w:t xml:space="preserve">- </w:t>
      </w:r>
      <w:r>
        <w:t>տեխնոլոգիական</w:t>
      </w:r>
      <w:r w:rsidRPr="00A435B1">
        <w:rPr>
          <w:lang w:val="ru-RU"/>
        </w:rPr>
        <w:t xml:space="preserve"> </w:t>
      </w:r>
      <w:r>
        <w:t>գործընթացի</w:t>
      </w:r>
      <w:r w:rsidRPr="00A435B1">
        <w:rPr>
          <w:lang w:val="ru-RU"/>
        </w:rPr>
        <w:t xml:space="preserve"> </w:t>
      </w:r>
      <w:r>
        <w:t>կարգավարական</w:t>
      </w:r>
      <w:r w:rsidRPr="00A435B1">
        <w:rPr>
          <w:lang w:val="ru-RU"/>
        </w:rPr>
        <w:t xml:space="preserve"> </w:t>
      </w:r>
      <w:r>
        <w:t>հեռակառավարում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սարքավորումների</w:t>
      </w:r>
      <w:r w:rsidRPr="00A435B1">
        <w:rPr>
          <w:lang w:val="ru-RU"/>
        </w:rPr>
        <w:t xml:space="preserve"> </w:t>
      </w:r>
      <w:r>
        <w:t>վիճակի</w:t>
      </w:r>
      <w:r w:rsidRPr="00A435B1">
        <w:rPr>
          <w:lang w:val="ru-RU"/>
        </w:rPr>
        <w:t xml:space="preserve"> </w:t>
      </w:r>
      <w:r>
        <w:t>մոնիթորինգ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վթարների</w:t>
      </w:r>
      <w:r>
        <w:rPr>
          <w:lang w:val="ru-RU"/>
        </w:rPr>
        <w:t xml:space="preserve"> </w:t>
      </w:r>
      <w:r>
        <w:t>կանխարգելում</w:t>
      </w:r>
      <w:r>
        <w:rPr>
          <w:lang w:val="ru-RU"/>
        </w:rPr>
        <w:t xml:space="preserve">, </w:t>
      </w:r>
      <w:r>
        <w:t>վթարային</w:t>
      </w:r>
      <w:r>
        <w:rPr>
          <w:lang w:val="ru-RU"/>
        </w:rPr>
        <w:t xml:space="preserve"> </w:t>
      </w:r>
      <w:r>
        <w:t>իրավիճակների</w:t>
      </w:r>
      <w:r>
        <w:rPr>
          <w:lang w:val="ru-RU"/>
        </w:rPr>
        <w:t xml:space="preserve"> </w:t>
      </w:r>
      <w:r>
        <w:t>ծագման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զարգացման</w:t>
      </w:r>
      <w:r>
        <w:rPr>
          <w:lang w:val="ru-RU"/>
        </w:rPr>
        <w:t xml:space="preserve"> </w:t>
      </w:r>
      <w:r>
        <w:t>հսկողություն</w:t>
      </w:r>
      <w:r>
        <w:rPr>
          <w:lang w:val="ru-RU"/>
        </w:rPr>
        <w:t xml:space="preserve">, 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վթարային</w:t>
      </w:r>
      <w:r>
        <w:rPr>
          <w:lang w:val="ru-RU"/>
        </w:rPr>
        <w:t xml:space="preserve"> </w:t>
      </w:r>
      <w:r>
        <w:t>գործընթացների</w:t>
      </w:r>
      <w:r>
        <w:rPr>
          <w:lang w:val="ru-RU"/>
        </w:rPr>
        <w:t xml:space="preserve"> </w:t>
      </w:r>
      <w:r>
        <w:t>օսցիլոգրամների</w:t>
      </w:r>
      <w:r>
        <w:rPr>
          <w:lang w:val="ru-RU"/>
        </w:rPr>
        <w:t xml:space="preserve"> </w:t>
      </w:r>
      <w:r>
        <w:t>հեռակա</w:t>
      </w:r>
      <w:r>
        <w:rPr>
          <w:lang w:val="ru-RU"/>
        </w:rPr>
        <w:t xml:space="preserve"> </w:t>
      </w:r>
      <w:r>
        <w:t>ընթերցում</w:t>
      </w:r>
      <w:r>
        <w:rPr>
          <w:lang w:val="ru-RU"/>
        </w:rPr>
        <w:t xml:space="preserve">, 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տեխնոլոգիական</w:t>
      </w:r>
      <w:r w:rsidRPr="00A435B1">
        <w:rPr>
          <w:lang w:val="ru-RU"/>
        </w:rPr>
        <w:t xml:space="preserve"> </w:t>
      </w:r>
      <w:r>
        <w:t>գործընթացի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արխիվացում</w:t>
      </w:r>
      <w:r>
        <w:rPr>
          <w:lang w:val="ru-RU"/>
        </w:rPr>
        <w:t xml:space="preserve">, </w:t>
      </w:r>
      <w:r>
        <w:t>պատմական</w:t>
      </w:r>
      <w:r>
        <w:rPr>
          <w:lang w:val="ru-RU"/>
        </w:rPr>
        <w:t xml:space="preserve"> </w:t>
      </w:r>
      <w:r>
        <w:t>արխիվի</w:t>
      </w:r>
      <w:r>
        <w:rPr>
          <w:lang w:val="ru-RU"/>
        </w:rPr>
        <w:t xml:space="preserve"> </w:t>
      </w:r>
      <w:r>
        <w:t>վարում</w:t>
      </w:r>
      <w:r>
        <w:rPr>
          <w:lang w:val="ru-RU"/>
        </w:rPr>
        <w:t xml:space="preserve">, 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էլեկտրական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տեխնոլոգիական</w:t>
      </w:r>
      <w:r>
        <w:rPr>
          <w:lang w:val="ru-RU"/>
        </w:rPr>
        <w:t xml:space="preserve"> </w:t>
      </w:r>
      <w:r>
        <w:t>պարամետրերի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հաշվառում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մարդ</w:t>
      </w:r>
      <w:r>
        <w:rPr>
          <w:lang w:val="ru-RU"/>
        </w:rPr>
        <w:t>/</w:t>
      </w:r>
      <w:r>
        <w:t>մեքենա</w:t>
      </w:r>
      <w:r>
        <w:rPr>
          <w:lang w:val="ru-RU"/>
        </w:rPr>
        <w:t xml:space="preserve"> </w:t>
      </w:r>
      <w:r>
        <w:t>ինտերֆեյսի</w:t>
      </w:r>
      <w:r>
        <w:rPr>
          <w:lang w:val="ru-RU"/>
        </w:rPr>
        <w:t xml:space="preserve"> </w:t>
      </w:r>
      <w:r>
        <w:t>ապահովում</w:t>
      </w:r>
      <w:r w:rsidRPr="00A435B1"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տարբեր</w:t>
      </w:r>
      <w:r>
        <w:rPr>
          <w:lang w:val="ru-RU"/>
        </w:rPr>
        <w:t xml:space="preserve"> </w:t>
      </w:r>
      <w:r>
        <w:t>ֆորմատով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ստացման</w:t>
      </w:r>
      <w:r>
        <w:rPr>
          <w:lang w:val="ru-RU"/>
        </w:rPr>
        <w:t xml:space="preserve"> </w:t>
      </w:r>
      <w:r>
        <w:t>հարցումների</w:t>
      </w:r>
      <w:r>
        <w:rPr>
          <w:lang w:val="ru-RU"/>
        </w:rPr>
        <w:t xml:space="preserve"> </w:t>
      </w:r>
      <w:r>
        <w:t>իրականացում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  <w:r>
        <w:t>ավտոմատացման</w:t>
      </w:r>
      <w:r>
        <w:rPr>
          <w:lang w:val="ru-RU"/>
        </w:rPr>
        <w:t xml:space="preserve"> </w:t>
      </w:r>
      <w:r>
        <w:t>օբյեկտի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տեխնոլոգիական</w:t>
      </w:r>
      <w:r>
        <w:rPr>
          <w:lang w:val="ru-RU"/>
        </w:rPr>
        <w:t xml:space="preserve"> </w:t>
      </w:r>
      <w:r>
        <w:t>գործընթացի</w:t>
      </w:r>
      <w:r>
        <w:rPr>
          <w:lang w:val="ru-RU"/>
        </w:rPr>
        <w:t xml:space="preserve"> </w:t>
      </w:r>
      <w:r>
        <w:t>վիզուալացում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  <w:r>
        <w:t>իրադարձությունների</w:t>
      </w:r>
      <w:r>
        <w:rPr>
          <w:lang w:val="ru-RU"/>
        </w:rPr>
        <w:t xml:space="preserve"> </w:t>
      </w:r>
      <w:r>
        <w:t>մատյանի</w:t>
      </w:r>
      <w:r>
        <w:rPr>
          <w:lang w:val="ru-RU"/>
        </w:rPr>
        <w:t xml:space="preserve"> </w:t>
      </w:r>
      <w:r>
        <w:t>վարում՝</w:t>
      </w:r>
      <w:r>
        <w:rPr>
          <w:lang w:val="ru-RU"/>
        </w:rPr>
        <w:t xml:space="preserve"> </w:t>
      </w:r>
      <w:r>
        <w:t>վթարային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նախազգուշացման</w:t>
      </w:r>
      <w:r>
        <w:rPr>
          <w:lang w:val="ru-RU"/>
        </w:rPr>
        <w:t xml:space="preserve"> </w:t>
      </w:r>
      <w:r>
        <w:t>ազդանշանային</w:t>
      </w:r>
      <w:r>
        <w:rPr>
          <w:lang w:val="ru-RU"/>
        </w:rPr>
        <w:t xml:space="preserve"> </w:t>
      </w:r>
      <w:r>
        <w:t>համակարգով</w:t>
      </w:r>
      <w:r>
        <w:rPr>
          <w:lang w:val="ru-RU"/>
        </w:rPr>
        <w:t xml:space="preserve">, </w:t>
      </w:r>
      <w:r>
        <w:t>տեղի</w:t>
      </w:r>
      <w:r>
        <w:rPr>
          <w:lang w:val="ru-RU"/>
        </w:rPr>
        <w:t xml:space="preserve"> </w:t>
      </w:r>
      <w:r>
        <w:t>ունեցող</w:t>
      </w:r>
      <w:r>
        <w:rPr>
          <w:lang w:val="ru-RU"/>
        </w:rPr>
        <w:t xml:space="preserve"> </w:t>
      </w:r>
      <w:r>
        <w:t>գործընթացների</w:t>
      </w:r>
      <w:r>
        <w:rPr>
          <w:lang w:val="ru-RU"/>
        </w:rPr>
        <w:t xml:space="preserve"> </w:t>
      </w:r>
      <w:r>
        <w:t>փոփոխությունների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օսցիոլոգրամաների</w:t>
      </w:r>
      <w:r>
        <w:rPr>
          <w:lang w:val="ru-RU"/>
        </w:rPr>
        <w:t xml:space="preserve"> </w:t>
      </w:r>
      <w:r>
        <w:t>ձևավորում</w:t>
      </w:r>
      <w:r>
        <w:rPr>
          <w:lang w:val="ru-RU"/>
        </w:rPr>
        <w:t xml:space="preserve">, </w:t>
      </w:r>
      <w:r>
        <w:t>կարգավարի</w:t>
      </w:r>
      <w:r w:rsidRPr="00A435B1">
        <w:rPr>
          <w:lang w:val="ru-RU"/>
        </w:rPr>
        <w:t xml:space="preserve"> </w:t>
      </w:r>
      <w:r>
        <w:t>կառավարման</w:t>
      </w:r>
      <w:r w:rsidRPr="00A435B1">
        <w:rPr>
          <w:lang w:val="ru-RU"/>
        </w:rPr>
        <w:t xml:space="preserve"> </w:t>
      </w:r>
      <w:r>
        <w:t>հրամանների</w:t>
      </w:r>
      <w:r>
        <w:rPr>
          <w:lang w:val="ru-RU"/>
        </w:rPr>
        <w:t xml:space="preserve"> </w:t>
      </w:r>
      <w:r>
        <w:t>կատարմամբ</w:t>
      </w:r>
      <w:r>
        <w:rPr>
          <w:lang w:val="ru-RU"/>
        </w:rPr>
        <w:t xml:space="preserve">: 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տվյալների</w:t>
      </w:r>
      <w:r>
        <w:rPr>
          <w:lang w:val="ru-RU"/>
        </w:rPr>
        <w:t xml:space="preserve"> </w:t>
      </w:r>
      <w:r>
        <w:t>գրանցում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ձայնագրություն</w:t>
      </w:r>
      <w:r>
        <w:rPr>
          <w:lang w:val="ru-RU"/>
        </w:rPr>
        <w:t xml:space="preserve"> </w:t>
      </w:r>
      <w:r>
        <w:t>կրիչների</w:t>
      </w:r>
      <w:r>
        <w:rPr>
          <w:lang w:val="ru-RU"/>
        </w:rPr>
        <w:t xml:space="preserve"> </w:t>
      </w:r>
      <w:r>
        <w:t>վրա՝</w:t>
      </w:r>
      <w:r>
        <w:rPr>
          <w:lang w:val="ru-RU"/>
        </w:rPr>
        <w:t xml:space="preserve"> </w:t>
      </w:r>
      <w:r>
        <w:t>հետագա</w:t>
      </w:r>
      <w:r>
        <w:rPr>
          <w:lang w:val="ru-RU"/>
        </w:rPr>
        <w:t xml:space="preserve"> </w:t>
      </w:r>
      <w:r>
        <w:t>տպագրության</w:t>
      </w:r>
      <w:r>
        <w:rPr>
          <w:lang w:val="ru-RU"/>
        </w:rPr>
        <w:t xml:space="preserve"> </w:t>
      </w:r>
      <w:r>
        <w:t>հնարավորությամբ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գաղտնաբառերի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միջոցով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ց օգտվելու </w:t>
      </w:r>
      <w:r>
        <w:t>սահմանափակում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չարտոնագրված</w:t>
      </w:r>
      <w:r>
        <w:rPr>
          <w:lang w:val="ru-RU"/>
        </w:rPr>
        <w:t xml:space="preserve"> </w:t>
      </w:r>
      <w:r>
        <w:t>հասանելիության</w:t>
      </w:r>
      <w:r>
        <w:rPr>
          <w:lang w:val="ru-RU"/>
        </w:rPr>
        <w:t>/</w:t>
      </w:r>
      <w:r>
        <w:t>օգտագործման</w:t>
      </w:r>
      <w:r>
        <w:rPr>
          <w:lang w:val="ru-RU"/>
        </w:rPr>
        <w:t xml:space="preserve"> </w:t>
      </w:r>
      <w:r>
        <w:t>դեպքերի</w:t>
      </w:r>
      <w:r>
        <w:rPr>
          <w:lang w:val="ru-RU"/>
        </w:rPr>
        <w:t xml:space="preserve"> </w:t>
      </w:r>
      <w:r>
        <w:t>արգելափակում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էլ</w:t>
      </w:r>
      <w:r w:rsidRPr="00A435B1">
        <w:rPr>
          <w:lang w:val="ru-RU"/>
        </w:rPr>
        <w:t>.</w:t>
      </w:r>
      <w:r>
        <w:t>մատակարարման</w:t>
      </w:r>
      <w:r>
        <w:rPr>
          <w:lang w:val="ru-RU"/>
        </w:rPr>
        <w:t xml:space="preserve"> </w:t>
      </w:r>
      <w:r>
        <w:t>վթարային</w:t>
      </w:r>
      <w:r>
        <w:rPr>
          <w:lang w:val="ru-RU"/>
        </w:rPr>
        <w:t xml:space="preserve"> </w:t>
      </w:r>
      <w:r>
        <w:t>անջատումների</w:t>
      </w:r>
      <w:r>
        <w:rPr>
          <w:lang w:val="ru-RU"/>
        </w:rPr>
        <w:t xml:space="preserve"> </w:t>
      </w:r>
      <w:r>
        <w:t>պարագայում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ավտոմատ</w:t>
      </w:r>
      <w:r>
        <w:rPr>
          <w:lang w:val="ru-RU"/>
        </w:rPr>
        <w:t xml:space="preserve"> </w:t>
      </w:r>
      <w:r>
        <w:t>պահպանում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սարքերի</w:t>
      </w:r>
      <w:r>
        <w:rPr>
          <w:lang w:val="ru-RU"/>
        </w:rPr>
        <w:t xml:space="preserve"> </w:t>
      </w:r>
      <w:r>
        <w:t>տեղակապում</w:t>
      </w:r>
      <w:r>
        <w:rPr>
          <w:lang w:val="ru-RU"/>
        </w:rPr>
        <w:t xml:space="preserve"> </w:t>
      </w:r>
      <w:r>
        <w:t>միասնական</w:t>
      </w:r>
      <w:r>
        <w:rPr>
          <w:lang w:val="ru-RU"/>
        </w:rPr>
        <w:t xml:space="preserve"> </w:t>
      </w:r>
      <w:r>
        <w:t>ժամանակին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տեխնոլոգիական</w:t>
      </w:r>
      <w:r>
        <w:rPr>
          <w:lang w:val="ru-RU"/>
        </w:rPr>
        <w:t xml:space="preserve"> </w:t>
      </w:r>
      <w:r>
        <w:t>պարամետրերին</w:t>
      </w:r>
      <w:r>
        <w:rPr>
          <w:lang w:val="ru-RU"/>
        </w:rPr>
        <w:t xml:space="preserve"> </w:t>
      </w:r>
      <w:r>
        <w:t>ժամանականիշերի</w:t>
      </w:r>
      <w:r>
        <w:rPr>
          <w:lang w:val="ru-RU"/>
        </w:rPr>
        <w:t xml:space="preserve"> </w:t>
      </w:r>
      <w:r>
        <w:t>շնորհում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տվյալների</w:t>
      </w:r>
      <w:r>
        <w:rPr>
          <w:lang w:val="ru-RU"/>
        </w:rPr>
        <w:t xml:space="preserve"> </w:t>
      </w:r>
      <w:r>
        <w:t>փոխանակում</w:t>
      </w:r>
      <w:r>
        <w:rPr>
          <w:lang w:val="ru-RU"/>
        </w:rPr>
        <w:t xml:space="preserve"> </w:t>
      </w:r>
      <w:r>
        <w:t>կառավարման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հսկման</w:t>
      </w:r>
      <w:r>
        <w:rPr>
          <w:lang w:val="ru-RU"/>
        </w:rPr>
        <w:t xml:space="preserve"> </w:t>
      </w:r>
      <w:r>
        <w:t>ենթահամակարգերի</w:t>
      </w:r>
      <w:r>
        <w:rPr>
          <w:lang w:val="ru-RU"/>
        </w:rPr>
        <w:t xml:space="preserve"> </w:t>
      </w:r>
      <w:r>
        <w:t>միջև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426" w:hanging="143"/>
        <w:rPr>
          <w:lang w:val="ru-RU"/>
        </w:rPr>
      </w:pPr>
      <w:r>
        <w:rPr>
          <w:lang w:val="ru-RU"/>
        </w:rPr>
        <w:t xml:space="preserve">- </w:t>
      </w:r>
      <w:r>
        <w:t>տեխնոլոգիական</w:t>
      </w:r>
      <w:r>
        <w:rPr>
          <w:lang w:val="ru-RU"/>
        </w:rPr>
        <w:t xml:space="preserve"> </w:t>
      </w:r>
      <w:r>
        <w:t>սարքավորումների</w:t>
      </w:r>
      <w:r>
        <w:rPr>
          <w:lang w:val="ru-RU"/>
        </w:rPr>
        <w:t xml:space="preserve">, </w:t>
      </w:r>
      <w:r>
        <w:t>ինչպես</w:t>
      </w:r>
      <w:r>
        <w:rPr>
          <w:lang w:val="ru-RU"/>
        </w:rPr>
        <w:t xml:space="preserve"> </w:t>
      </w:r>
      <w:r>
        <w:t>նաև</w:t>
      </w:r>
      <w:r>
        <w:rPr>
          <w:lang w:val="ru-RU"/>
        </w:rPr>
        <w:t xml:space="preserve"> </w:t>
      </w:r>
      <w:r>
        <w:t>ՏԳ</w:t>
      </w:r>
      <w:r>
        <w:rPr>
          <w:lang w:val="ru-RU"/>
        </w:rPr>
        <w:t xml:space="preserve"> </w:t>
      </w:r>
      <w:r>
        <w:t>ԿԱՀ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ՀՄ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ծրագրային</w:t>
      </w:r>
      <w:r>
        <w:rPr>
          <w:lang w:val="ru-RU"/>
        </w:rPr>
        <w:t xml:space="preserve"> </w:t>
      </w:r>
      <w:r>
        <w:t>ապահովման</w:t>
      </w:r>
      <w:r>
        <w:rPr>
          <w:lang w:val="ru-RU"/>
        </w:rPr>
        <w:t xml:space="preserve"> </w:t>
      </w:r>
      <w:r>
        <w:t>տարրերի</w:t>
      </w:r>
      <w:r>
        <w:rPr>
          <w:lang w:val="ru-RU"/>
        </w:rPr>
        <w:t xml:space="preserve"> </w:t>
      </w:r>
      <w:r>
        <w:t>ավտոմատ</w:t>
      </w:r>
      <w:r>
        <w:rPr>
          <w:lang w:val="ru-RU"/>
        </w:rPr>
        <w:t xml:space="preserve"> </w:t>
      </w:r>
      <w:r>
        <w:t>ֆունկցիոնալ</w:t>
      </w:r>
      <w:r>
        <w:rPr>
          <w:lang w:val="ru-RU"/>
        </w:rPr>
        <w:t xml:space="preserve"> </w:t>
      </w:r>
      <w:r>
        <w:t>ախտորոշում</w:t>
      </w:r>
      <w:r>
        <w:rPr>
          <w:lang w:val="ru-RU"/>
        </w:rPr>
        <w:t>:</w:t>
      </w:r>
    </w:p>
    <w:p w:rsidR="006C4B1D" w:rsidRDefault="002B2039">
      <w:pPr>
        <w:pStyle w:val="Heading1"/>
        <w:numPr>
          <w:ilvl w:val="0"/>
          <w:numId w:val="2"/>
        </w:numPr>
        <w:spacing w:line="276" w:lineRule="auto"/>
        <w:rPr>
          <w:szCs w:val="24"/>
          <w:lang w:val="ru-RU"/>
        </w:rPr>
      </w:pPr>
      <w:bookmarkStart w:id="8" w:name="_Toc173234303"/>
      <w:r>
        <w:rPr>
          <w:szCs w:val="24"/>
        </w:rPr>
        <w:t>ԱՎՏՈՄԱՏԱՑՄԱՆ ՕԲՅԵԿՏՆԵՐԻ ԲՆՈՒԹԱԳԻՐ</w:t>
      </w:r>
      <w:bookmarkEnd w:id="8"/>
      <w:r>
        <w:rPr>
          <w:szCs w:val="24"/>
        </w:rPr>
        <w:t xml:space="preserve">Ը </w:t>
      </w:r>
    </w:p>
    <w:p w:rsidR="001D5488" w:rsidRPr="00A435B1" w:rsidRDefault="001D5488">
      <w:pPr>
        <w:spacing w:line="276" w:lineRule="auto"/>
        <w:jc w:val="left"/>
        <w:rPr>
          <w:lang w:val="ru-RU"/>
        </w:rPr>
      </w:pPr>
      <w:r>
        <w:t>Բոլոր</w:t>
      </w:r>
      <w:r w:rsidRPr="00A435B1">
        <w:rPr>
          <w:lang w:val="ru-RU"/>
        </w:rPr>
        <w:t xml:space="preserve"> </w:t>
      </w:r>
      <w:r>
        <w:t>աշխատանքները</w:t>
      </w:r>
      <w:r w:rsidRPr="00A435B1">
        <w:rPr>
          <w:lang w:val="ru-RU"/>
        </w:rPr>
        <w:t xml:space="preserve"> </w:t>
      </w:r>
      <w:r>
        <w:t>Կատարողը</w:t>
      </w:r>
      <w:r w:rsidRPr="00A435B1">
        <w:rPr>
          <w:lang w:val="ru-RU"/>
        </w:rPr>
        <w:t xml:space="preserve"> </w:t>
      </w:r>
      <w:r>
        <w:t>պետք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հանձնի</w:t>
      </w:r>
      <w:r w:rsidRPr="00A435B1">
        <w:rPr>
          <w:lang w:val="ru-RU"/>
        </w:rPr>
        <w:t xml:space="preserve"> </w:t>
      </w:r>
      <w:r>
        <w:t>համալիր</w:t>
      </w:r>
      <w:r w:rsidRPr="00A435B1">
        <w:rPr>
          <w:lang w:val="ru-RU"/>
        </w:rPr>
        <w:t xml:space="preserve"> </w:t>
      </w:r>
      <w:r>
        <w:t>տեսքով</w:t>
      </w:r>
      <w:r w:rsidRPr="00A435B1">
        <w:rPr>
          <w:lang w:val="ru-RU"/>
        </w:rPr>
        <w:t xml:space="preserve"> («под ключ»). </w:t>
      </w:r>
    </w:p>
    <w:p w:rsidR="006C4B1D" w:rsidRDefault="002B2039">
      <w:pPr>
        <w:spacing w:line="276" w:lineRule="auto"/>
        <w:jc w:val="left"/>
        <w:rPr>
          <w:lang w:val="ru-RU"/>
        </w:rPr>
      </w:pPr>
      <w:r>
        <w:t>Սույն</w:t>
      </w:r>
      <w:r w:rsidRPr="00A435B1">
        <w:rPr>
          <w:lang w:val="ru-RU"/>
        </w:rPr>
        <w:t xml:space="preserve"> </w:t>
      </w:r>
      <w:r>
        <w:t>տեխնիկական</w:t>
      </w:r>
      <w:r w:rsidRPr="00A435B1">
        <w:rPr>
          <w:lang w:val="ru-RU"/>
        </w:rPr>
        <w:t xml:space="preserve"> </w:t>
      </w:r>
      <w:r>
        <w:t>առաջադրանքը</w:t>
      </w:r>
      <w:r w:rsidRPr="00A435B1">
        <w:rPr>
          <w:lang w:val="ru-RU"/>
        </w:rPr>
        <w:t xml:space="preserve"> </w:t>
      </w:r>
      <w:r>
        <w:t>կազմված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բաշխման</w:t>
      </w:r>
      <w:r w:rsidRPr="00A435B1">
        <w:rPr>
          <w:lang w:val="ru-RU"/>
        </w:rPr>
        <w:t xml:space="preserve"> </w:t>
      </w:r>
      <w:r>
        <w:t>ցանցի</w:t>
      </w:r>
      <w:r w:rsidRPr="00A435B1">
        <w:rPr>
          <w:lang w:val="ru-RU"/>
        </w:rPr>
        <w:t xml:space="preserve"> </w:t>
      </w:r>
      <w:r>
        <w:t>հետևյալ</w:t>
      </w:r>
      <w:r w:rsidRPr="00A435B1">
        <w:rPr>
          <w:lang w:val="ru-RU"/>
        </w:rPr>
        <w:t xml:space="preserve"> </w:t>
      </w:r>
      <w:r>
        <w:t>օբյեկտների</w:t>
      </w:r>
      <w:r w:rsidRPr="00A435B1">
        <w:rPr>
          <w:lang w:val="ru-RU"/>
        </w:rPr>
        <w:t xml:space="preserve"> </w:t>
      </w:r>
      <w:r>
        <w:t>ավտոմատացման</w:t>
      </w:r>
      <w:r w:rsidRPr="00A435B1">
        <w:rPr>
          <w:lang w:val="ru-RU"/>
        </w:rPr>
        <w:t xml:space="preserve"> </w:t>
      </w:r>
      <w:r>
        <w:t>աշխատանքներում</w:t>
      </w:r>
      <w:r w:rsidRPr="00A435B1">
        <w:rPr>
          <w:lang w:val="ru-RU"/>
        </w:rPr>
        <w:t xml:space="preserve"> </w:t>
      </w:r>
      <w:r>
        <w:t>կիրառելու</w:t>
      </w:r>
      <w:r w:rsidRPr="00A435B1">
        <w:rPr>
          <w:lang w:val="ru-RU"/>
        </w:rPr>
        <w:t xml:space="preserve"> </w:t>
      </w:r>
      <w:r>
        <w:t>համար՝</w:t>
      </w:r>
    </w:p>
    <w:p w:rsidR="006C4B1D" w:rsidRPr="00A435B1" w:rsidRDefault="002B2039">
      <w:pPr>
        <w:spacing w:line="276" w:lineRule="auto"/>
        <w:jc w:val="left"/>
        <w:rPr>
          <w:lang w:val="ru-RU"/>
        </w:rPr>
      </w:pPr>
      <w:r>
        <w:rPr>
          <w:lang w:val="ru-RU"/>
        </w:rPr>
        <w:t xml:space="preserve">- </w:t>
      </w:r>
      <w:r w:rsidRPr="00A435B1">
        <w:rPr>
          <w:lang w:val="ru-RU"/>
        </w:rPr>
        <w:t>110</w:t>
      </w:r>
      <w:r>
        <w:rPr>
          <w:lang w:val="ru-RU"/>
        </w:rPr>
        <w:t xml:space="preserve"> </w:t>
      </w:r>
      <w:r>
        <w:t>կՎ</w:t>
      </w:r>
      <w:r w:rsidRPr="00A435B1">
        <w:rPr>
          <w:lang w:val="ru-RU"/>
        </w:rPr>
        <w:t xml:space="preserve"> </w:t>
      </w:r>
      <w:r>
        <w:t>ենթակայաններ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jc w:val="left"/>
        <w:rPr>
          <w:lang w:val="ru-RU"/>
        </w:rPr>
      </w:pPr>
      <w:r>
        <w:rPr>
          <w:lang w:val="ru-RU"/>
        </w:rPr>
        <w:t xml:space="preserve">- 35 </w:t>
      </w:r>
      <w:r>
        <w:t>կՎ</w:t>
      </w:r>
      <w:r>
        <w:rPr>
          <w:lang w:val="ru-RU"/>
        </w:rPr>
        <w:t xml:space="preserve"> </w:t>
      </w:r>
      <w:r>
        <w:t>ենթակայաններ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jc w:val="left"/>
        <w:rPr>
          <w:highlight w:val="green"/>
          <w:lang w:val="ru-RU"/>
        </w:rPr>
      </w:pPr>
      <w:r>
        <w:rPr>
          <w:lang w:val="ru-RU"/>
        </w:rPr>
        <w:t xml:space="preserve">- 6 (10) </w:t>
      </w:r>
      <w:r>
        <w:t>կՎ</w:t>
      </w:r>
      <w:r>
        <w:rPr>
          <w:lang w:val="ru-RU"/>
        </w:rPr>
        <w:t xml:space="preserve"> </w:t>
      </w:r>
      <w:r>
        <w:t>բաշխիչ</w:t>
      </w:r>
      <w:r>
        <w:rPr>
          <w:lang w:val="ru-RU"/>
        </w:rPr>
        <w:t xml:space="preserve"> </w:t>
      </w:r>
      <w:r>
        <w:t>կետեր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jc w:val="left"/>
      </w:pPr>
      <w:r>
        <w:rPr>
          <w:lang w:val="ru-RU"/>
        </w:rPr>
        <w:t>- 6 (10) կՎ տրանսֆորմատորային ենթակայաններ</w:t>
      </w:r>
      <w:r>
        <w:t>:</w:t>
      </w:r>
    </w:p>
    <w:p w:rsidR="006C4B1D" w:rsidRDefault="006C4B1D">
      <w:pPr>
        <w:spacing w:line="276" w:lineRule="auto"/>
        <w:rPr>
          <w:lang w:val="ru-RU"/>
        </w:rPr>
      </w:pPr>
    </w:p>
    <w:p w:rsidR="00D27C66" w:rsidRPr="00D27C66" w:rsidRDefault="00D27C66" w:rsidP="0010640B">
      <w:pPr>
        <w:pStyle w:val="ListParagraph"/>
        <w:numPr>
          <w:ilvl w:val="0"/>
          <w:numId w:val="23"/>
        </w:numPr>
        <w:spacing w:line="276" w:lineRule="auto"/>
        <w:ind w:left="284" w:firstLine="207"/>
      </w:pPr>
      <w:r>
        <w:t> 110կՎ ենթակայաններ</w:t>
      </w:r>
    </w:p>
    <w:p w:rsidR="00D27C66" w:rsidRDefault="00D27C66">
      <w:pPr>
        <w:spacing w:line="276" w:lineRule="auto"/>
        <w:rPr>
          <w:lang w:val="ru-RU"/>
        </w:rPr>
      </w:pPr>
    </w:p>
    <w:p w:rsidR="00D27C66" w:rsidRPr="00A435B1" w:rsidRDefault="00D27C66" w:rsidP="0010640B">
      <w:pPr>
        <w:pStyle w:val="ListParagraph"/>
        <w:numPr>
          <w:ilvl w:val="1"/>
          <w:numId w:val="23"/>
        </w:numPr>
        <w:spacing w:line="276" w:lineRule="auto"/>
        <w:rPr>
          <w:lang w:val="ru-RU"/>
        </w:rPr>
      </w:pPr>
      <w:r>
        <w:t>Ենթակայաններ</w:t>
      </w:r>
      <w:r w:rsidRPr="00A435B1">
        <w:rPr>
          <w:lang w:val="ru-RU"/>
        </w:rPr>
        <w:t xml:space="preserve"> </w:t>
      </w:r>
      <w:r>
        <w:t>գործող</w:t>
      </w:r>
      <w:r w:rsidRPr="00A435B1">
        <w:rPr>
          <w:lang w:val="ru-RU"/>
        </w:rPr>
        <w:t xml:space="preserve"> </w:t>
      </w:r>
      <w:r>
        <w:t>ՌՊԱ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ՏԳ</w:t>
      </w:r>
      <w:r>
        <w:rPr>
          <w:lang w:val="ru-RU"/>
        </w:rPr>
        <w:t xml:space="preserve"> </w:t>
      </w:r>
      <w:r>
        <w:t>ԿԱՀ</w:t>
      </w:r>
      <w:r>
        <w:rPr>
          <w:lang w:val="ru-RU"/>
        </w:rPr>
        <w:t xml:space="preserve"> </w:t>
      </w:r>
      <w:r>
        <w:t>համակարգերով</w:t>
      </w:r>
      <w:r w:rsidRPr="00A435B1">
        <w:rPr>
          <w:lang w:val="ru-RU"/>
        </w:rPr>
        <w:t xml:space="preserve"> (</w:t>
      </w:r>
      <w:r>
        <w:t>տիպ</w:t>
      </w:r>
      <w:r w:rsidRPr="00A435B1">
        <w:rPr>
          <w:lang w:val="ru-RU"/>
        </w:rPr>
        <w:t xml:space="preserve"> 1.1)</w:t>
      </w:r>
    </w:p>
    <w:p w:rsidR="00D27C66" w:rsidRPr="00A435B1" w:rsidRDefault="00D27C66" w:rsidP="00D27C66">
      <w:pPr>
        <w:pStyle w:val="ListParagraph"/>
        <w:spacing w:line="276" w:lineRule="auto"/>
        <w:ind w:left="927" w:firstLine="0"/>
        <w:rPr>
          <w:lang w:val="ru-RU"/>
        </w:rPr>
      </w:pPr>
    </w:p>
    <w:p w:rsidR="002B3C79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110 </w:t>
      </w:r>
      <w:r>
        <w:t>կՎ</w:t>
      </w:r>
      <w:r>
        <w:rPr>
          <w:lang w:val="ru-RU"/>
        </w:rPr>
        <w:t xml:space="preserve"> </w:t>
      </w:r>
      <w:r>
        <w:t>ենթակայաններից</w:t>
      </w:r>
      <w:r w:rsidRPr="00A435B1">
        <w:rPr>
          <w:lang w:val="ru-RU"/>
        </w:rPr>
        <w:t xml:space="preserve"> </w:t>
      </w:r>
      <w:r>
        <w:rPr>
          <w:lang w:val="ru-RU"/>
        </w:rPr>
        <w:t>17</w:t>
      </w:r>
      <w:r w:rsidRPr="00A435B1">
        <w:rPr>
          <w:lang w:val="ru-RU"/>
        </w:rPr>
        <w:t>-</w:t>
      </w:r>
      <w:r>
        <w:t>ը</w:t>
      </w:r>
      <w:r>
        <w:rPr>
          <w:lang w:val="ru-RU"/>
        </w:rPr>
        <w:t xml:space="preserve"> </w:t>
      </w:r>
      <w:r>
        <w:t>արդիականացման</w:t>
      </w:r>
      <w:r>
        <w:rPr>
          <w:lang w:val="ru-RU"/>
        </w:rPr>
        <w:t xml:space="preserve"> </w:t>
      </w:r>
      <w:r>
        <w:t>աշխատանքներն</w:t>
      </w:r>
      <w:r>
        <w:rPr>
          <w:lang w:val="ru-RU"/>
        </w:rPr>
        <w:t xml:space="preserve"> </w:t>
      </w:r>
      <w:r>
        <w:t>իրականացվել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 2013-2014</w:t>
      </w:r>
      <w:r>
        <w:t>թթ</w:t>
      </w:r>
      <w:r>
        <w:rPr>
          <w:lang w:val="ru-RU"/>
        </w:rPr>
        <w:t xml:space="preserve"> </w:t>
      </w:r>
      <w:r>
        <w:t>ՉԻՆՏ</w:t>
      </w:r>
      <w:r>
        <w:rPr>
          <w:lang w:val="ru-RU"/>
        </w:rPr>
        <w:t xml:space="preserve"> </w:t>
      </w:r>
      <w:r>
        <w:t>ընկերության</w:t>
      </w:r>
      <w:r>
        <w:rPr>
          <w:lang w:val="ru-RU"/>
        </w:rPr>
        <w:t xml:space="preserve"> </w:t>
      </w:r>
      <w:r>
        <w:t>կողմից</w:t>
      </w:r>
      <w:r>
        <w:rPr>
          <w:lang w:val="ru-RU"/>
        </w:rPr>
        <w:t xml:space="preserve"> /</w:t>
      </w:r>
      <w:r>
        <w:t>Չինաստան</w:t>
      </w:r>
      <w:r>
        <w:rPr>
          <w:lang w:val="ru-RU"/>
        </w:rPr>
        <w:t xml:space="preserve">/: </w:t>
      </w:r>
      <w:r w:rsidR="002B3C79">
        <w:t>Այս</w:t>
      </w:r>
      <w:r>
        <w:rPr>
          <w:lang w:val="ru-RU"/>
        </w:rPr>
        <w:t xml:space="preserve"> </w:t>
      </w:r>
      <w:r>
        <w:t>ԵԿ</w:t>
      </w:r>
      <w:r>
        <w:rPr>
          <w:lang w:val="ru-RU"/>
        </w:rPr>
        <w:t xml:space="preserve"> </w:t>
      </w:r>
      <w:r>
        <w:t>տեղադրված</w:t>
      </w:r>
      <w:r>
        <w:rPr>
          <w:lang w:val="ru-RU"/>
        </w:rPr>
        <w:t xml:space="preserve"> </w:t>
      </w:r>
      <w:r>
        <w:t>են</w:t>
      </w:r>
      <w:r w:rsidR="002B3C79" w:rsidRPr="00A435B1">
        <w:rPr>
          <w:lang w:val="ru-RU"/>
        </w:rPr>
        <w:t xml:space="preserve"> </w:t>
      </w:r>
      <w:r w:rsidR="002B3C79">
        <w:t>թվային</w:t>
      </w:r>
      <w:r w:rsidR="002B3C79" w:rsidRPr="00A435B1">
        <w:rPr>
          <w:lang w:val="ru-RU"/>
        </w:rPr>
        <w:t xml:space="preserve"> </w:t>
      </w:r>
      <w:r w:rsidR="002B3C79">
        <w:t>միկրոպրոցեսորային</w:t>
      </w:r>
      <w:r>
        <w:rPr>
          <w:lang w:val="ru-RU"/>
        </w:rPr>
        <w:t xml:space="preserve"> </w:t>
      </w:r>
      <w:r>
        <w:t>ՌՊԱ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ՏԳ</w:t>
      </w:r>
      <w:r>
        <w:rPr>
          <w:lang w:val="ru-RU"/>
        </w:rPr>
        <w:t xml:space="preserve"> </w:t>
      </w:r>
      <w:r>
        <w:t>ԿԱՀ</w:t>
      </w:r>
      <w:r>
        <w:rPr>
          <w:lang w:val="ru-RU"/>
        </w:rPr>
        <w:t xml:space="preserve"> </w:t>
      </w:r>
      <w:r>
        <w:t>սարքավորումներ</w:t>
      </w:r>
      <w:r>
        <w:rPr>
          <w:lang w:val="ru-RU"/>
        </w:rPr>
        <w:t xml:space="preserve"> </w:t>
      </w:r>
      <w:r>
        <w:t>խելացի</w:t>
      </w:r>
      <w:r>
        <w:rPr>
          <w:lang w:val="ru-RU"/>
        </w:rPr>
        <w:t xml:space="preserve"> </w:t>
      </w:r>
      <w:r>
        <w:t>կարգավորիչներ</w:t>
      </w:r>
      <w:r w:rsidR="002B3C79">
        <w:t>ի</w:t>
      </w:r>
      <w:r w:rsidR="002B3C79" w:rsidRPr="00A435B1">
        <w:rPr>
          <w:lang w:val="ru-RU"/>
        </w:rPr>
        <w:t xml:space="preserve"> </w:t>
      </w:r>
      <w:r w:rsidR="002B3C79">
        <w:t>կիրառմամբ</w:t>
      </w:r>
      <w:r>
        <w:rPr>
          <w:lang w:val="ru-RU"/>
        </w:rPr>
        <w:t xml:space="preserve">, </w:t>
      </w:r>
      <w:r>
        <w:t>միացված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ընդհանուր</w:t>
      </w:r>
      <w:r>
        <w:rPr>
          <w:lang w:val="ru-RU"/>
        </w:rPr>
        <w:t xml:space="preserve"> </w:t>
      </w:r>
      <w:r>
        <w:t>կայանի</w:t>
      </w:r>
      <w:r>
        <w:rPr>
          <w:lang w:val="ru-RU"/>
        </w:rPr>
        <w:t xml:space="preserve"> </w:t>
      </w:r>
      <w:r>
        <w:t>ԾԱ</w:t>
      </w:r>
      <w:r>
        <w:rPr>
          <w:lang w:val="ru-RU"/>
        </w:rPr>
        <w:t>-</w:t>
      </w:r>
      <w:r>
        <w:t>ին</w:t>
      </w:r>
      <w:r>
        <w:rPr>
          <w:lang w:val="ru-RU"/>
        </w:rPr>
        <w:t xml:space="preserve">, </w:t>
      </w:r>
      <w:r>
        <w:t>որը</w:t>
      </w:r>
      <w:r>
        <w:rPr>
          <w:lang w:val="ru-RU"/>
        </w:rPr>
        <w:t xml:space="preserve"> </w:t>
      </w:r>
      <w:r>
        <w:t>թույլ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տալիս</w:t>
      </w:r>
      <w:r>
        <w:rPr>
          <w:lang w:val="ru-RU"/>
        </w:rPr>
        <w:t xml:space="preserve"> </w:t>
      </w:r>
      <w:r>
        <w:t>ընդունել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մշակել</w:t>
      </w:r>
      <w:r>
        <w:rPr>
          <w:lang w:val="ru-RU"/>
        </w:rPr>
        <w:t xml:space="preserve"> </w:t>
      </w:r>
      <w:r>
        <w:t>ազդանշաններ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իրականացնել</w:t>
      </w:r>
      <w:r>
        <w:rPr>
          <w:lang w:val="ru-RU"/>
        </w:rPr>
        <w:t xml:space="preserve"> </w:t>
      </w:r>
      <w:r>
        <w:t>ԵԿ</w:t>
      </w:r>
      <w:r>
        <w:rPr>
          <w:lang w:val="ru-RU"/>
        </w:rPr>
        <w:t xml:space="preserve"> </w:t>
      </w:r>
      <w:r>
        <w:t>կառավարումը</w:t>
      </w:r>
      <w:r>
        <w:rPr>
          <w:lang w:val="ru-RU"/>
        </w:rPr>
        <w:t xml:space="preserve"> </w:t>
      </w:r>
      <w:r>
        <w:t>ԱԱՏ</w:t>
      </w:r>
      <w:r>
        <w:rPr>
          <w:lang w:val="ru-RU"/>
        </w:rPr>
        <w:t>-</w:t>
      </w:r>
      <w:r>
        <w:t>ից</w:t>
      </w:r>
      <w:r>
        <w:rPr>
          <w:lang w:val="ru-RU"/>
        </w:rPr>
        <w:t xml:space="preserve">: </w:t>
      </w:r>
    </w:p>
    <w:p w:rsidR="002B3C79" w:rsidRPr="002B3C79" w:rsidRDefault="002B3C79">
      <w:pPr>
        <w:spacing w:line="276" w:lineRule="auto"/>
      </w:pPr>
      <w:r w:rsidRPr="002B3C79">
        <w:rPr>
          <w:u w:val="single"/>
        </w:rPr>
        <w:t>Առանձնահատկություններ</w:t>
      </w:r>
      <w:r>
        <w:t>՝</w:t>
      </w:r>
    </w:p>
    <w:p w:rsidR="002B3C79" w:rsidRPr="00A435B1" w:rsidRDefault="002B3C79" w:rsidP="0010640B">
      <w:pPr>
        <w:pStyle w:val="ListParagraph"/>
        <w:numPr>
          <w:ilvl w:val="0"/>
          <w:numId w:val="24"/>
        </w:numPr>
        <w:spacing w:line="276" w:lineRule="auto"/>
      </w:pPr>
      <w:r>
        <w:t>1</w:t>
      </w:r>
      <w:r w:rsidRPr="00A435B1">
        <w:t xml:space="preserve">10 </w:t>
      </w:r>
      <w:r>
        <w:t>կՎ</w:t>
      </w:r>
      <w:r w:rsidRPr="00A435B1">
        <w:t xml:space="preserve"> </w:t>
      </w:r>
      <w:r w:rsidR="008C3BFA">
        <w:t xml:space="preserve">ՄՊ </w:t>
      </w:r>
      <w:r>
        <w:t>ՌՊԱ</w:t>
      </w:r>
      <w:r w:rsidRPr="00A435B1">
        <w:t xml:space="preserve"> </w:t>
      </w:r>
      <w:r>
        <w:t>կոնտրոլերների</w:t>
      </w:r>
      <w:r w:rsidRPr="00A435B1">
        <w:t xml:space="preserve"> </w:t>
      </w:r>
      <w:r>
        <w:t>ազդանշանները տեղափոխվում են լոկալ SCADA՝</w:t>
      </w:r>
      <w:r w:rsidRPr="00A435B1">
        <w:t xml:space="preserve"> </w:t>
      </w:r>
      <w:r>
        <w:t>սարքավորման</w:t>
      </w:r>
      <w:r w:rsidRPr="00A435B1">
        <w:t xml:space="preserve"> </w:t>
      </w:r>
      <w:r>
        <w:t>արտադրողի կողմից մշակված հատուկ</w:t>
      </w:r>
      <w:r w:rsidRPr="00A435B1">
        <w:t xml:space="preserve"> </w:t>
      </w:r>
      <w:r>
        <w:t>պրոտոկոլով</w:t>
      </w:r>
      <w:r w:rsidRPr="00A435B1">
        <w:t xml:space="preserve"> </w:t>
      </w:r>
      <w:r>
        <w:t>(</w:t>
      </w:r>
      <w:r w:rsidRPr="00A435B1">
        <w:t>«</w:t>
      </w:r>
      <w:r>
        <w:t>Սիֆանգ</w:t>
      </w:r>
      <w:r w:rsidRPr="00A435B1">
        <w:t xml:space="preserve">» </w:t>
      </w:r>
      <w:r>
        <w:t>ՉԺՀ)</w:t>
      </w:r>
      <w:r w:rsidRPr="00A435B1">
        <w:t>:</w:t>
      </w:r>
    </w:p>
    <w:p w:rsidR="002B3C79" w:rsidRPr="00A435B1" w:rsidRDefault="002B2039" w:rsidP="0010640B">
      <w:pPr>
        <w:pStyle w:val="ListParagraph"/>
        <w:numPr>
          <w:ilvl w:val="0"/>
          <w:numId w:val="24"/>
        </w:numPr>
        <w:spacing w:line="276" w:lineRule="auto"/>
      </w:pPr>
      <w:r w:rsidRPr="00A435B1">
        <w:t xml:space="preserve">10 </w:t>
      </w:r>
      <w:r>
        <w:t>կՎ</w:t>
      </w:r>
      <w:r w:rsidRPr="00A435B1">
        <w:t xml:space="preserve"> </w:t>
      </w:r>
      <w:r w:rsidR="008C3BFA">
        <w:t xml:space="preserve">ՄՊ </w:t>
      </w:r>
      <w:r>
        <w:t>ՌՊԱ</w:t>
      </w:r>
      <w:r w:rsidRPr="00A435B1">
        <w:t xml:space="preserve"> </w:t>
      </w:r>
      <w:r>
        <w:t>կոնտրոլերների</w:t>
      </w:r>
      <w:r w:rsidRPr="00A435B1">
        <w:t xml:space="preserve"> </w:t>
      </w:r>
      <w:r>
        <w:t>ազդանշանները</w:t>
      </w:r>
      <w:r w:rsidRPr="00A435B1">
        <w:t xml:space="preserve"> </w:t>
      </w:r>
      <w:r w:rsidR="002B3C79">
        <w:t>փոխանցվում են Modbus ինտերֆեյսի միջոցով CAN</w:t>
      </w:r>
      <w:r w:rsidRPr="00A435B1">
        <w:t xml:space="preserve"> </w:t>
      </w:r>
      <w:r>
        <w:t>պրոտոկոլների</w:t>
      </w:r>
      <w:r w:rsidRPr="00A435B1">
        <w:t xml:space="preserve"> </w:t>
      </w:r>
      <w:r w:rsidR="002B3C79">
        <w:t>կիրառմամբ:</w:t>
      </w:r>
    </w:p>
    <w:p w:rsidR="008C3BFA" w:rsidRPr="00A435B1" w:rsidRDefault="002B2039" w:rsidP="0010640B">
      <w:pPr>
        <w:pStyle w:val="ListParagraph"/>
        <w:numPr>
          <w:ilvl w:val="0"/>
          <w:numId w:val="24"/>
        </w:numPr>
        <w:spacing w:line="276" w:lineRule="auto"/>
      </w:pPr>
      <w:r w:rsidRPr="00A435B1">
        <w:t xml:space="preserve"> </w:t>
      </w:r>
      <w:r w:rsidR="008C3BFA">
        <w:t>ՏԳ</w:t>
      </w:r>
      <w:r w:rsidR="008C3BFA" w:rsidRPr="00A435B1">
        <w:t xml:space="preserve"> </w:t>
      </w:r>
      <w:r w:rsidR="008C3BFA">
        <w:t>ԿԱՀ տվյալների փոխանցումը կարգավարական կենտրոններ չի իրականացվում:</w:t>
      </w:r>
    </w:p>
    <w:p w:rsidR="006C4B1D" w:rsidRPr="00A435B1" w:rsidRDefault="008C3BFA" w:rsidP="0010640B">
      <w:pPr>
        <w:pStyle w:val="ListParagraph"/>
        <w:numPr>
          <w:ilvl w:val="0"/>
          <w:numId w:val="24"/>
        </w:numPr>
        <w:spacing w:line="276" w:lineRule="auto"/>
      </w:pPr>
      <w:r>
        <w:lastRenderedPageBreak/>
        <w:t xml:space="preserve"> Իրականացվում է կառավարում միայն լոկալ  ԱԱՏ PC միջոցով: </w:t>
      </w:r>
    </w:p>
    <w:p w:rsidR="008C3BFA" w:rsidRPr="008C3BFA" w:rsidRDefault="008C3BFA" w:rsidP="008C3BFA">
      <w:pPr>
        <w:spacing w:line="276" w:lineRule="auto"/>
        <w:rPr>
          <w:u w:val="single"/>
        </w:rPr>
      </w:pPr>
      <w:r w:rsidRPr="008C3BFA">
        <w:rPr>
          <w:u w:val="single"/>
        </w:rPr>
        <w:t>Պահանջներ</w:t>
      </w:r>
      <w:r w:rsidR="009542BF">
        <w:rPr>
          <w:u w:val="single"/>
        </w:rPr>
        <w:t>ը</w:t>
      </w:r>
    </w:p>
    <w:p w:rsidR="008C3BFA" w:rsidRDefault="008C3BFA" w:rsidP="0010640B">
      <w:pPr>
        <w:pStyle w:val="ListParagraph"/>
        <w:numPr>
          <w:ilvl w:val="0"/>
          <w:numId w:val="25"/>
        </w:numPr>
        <w:spacing w:line="276" w:lineRule="auto"/>
      </w:pPr>
      <w:r>
        <w:t>Տեղադրել արդի կոմունիկացիոն կոնտրոլերներ՝ ՄՊ ՌՊԱ-ներից և ՏԳ ԿԱՀ-ից «ՀԷՑ» ՓԲԸ կարգավարական կենտրոններ  տվյալների տեղափոխման համար:</w:t>
      </w:r>
    </w:p>
    <w:p w:rsidR="00DD566F" w:rsidRDefault="008C3BFA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Կազմակերպել ՄՊ ՌՊԱ տերմինալներից և ՏԳ ԿԱՀ կոնտրոլերներից (և 110կՎ և 35կՎ և </w:t>
      </w:r>
      <w:r w:rsidR="00DD566F">
        <w:t>6(10)</w:t>
      </w:r>
      <w:r>
        <w:t xml:space="preserve">կՎ) տեղեկատվության ընթերցումը </w:t>
      </w:r>
      <w:r w:rsidR="00DD566F">
        <w:t>նոր կոմունիկացիոն կոնտրոլերների միջոցով անմիջապես ստանդարտ պրոտոկոլների միջոցով:</w:t>
      </w:r>
    </w:p>
    <w:p w:rsidR="008C3BFA" w:rsidRDefault="008C3BFA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 </w:t>
      </w:r>
      <w:r w:rsidR="00DD566F">
        <w:t>ՏԳ ԿԱՀ-ի արդիականացման կամ փոփոխման դեպքում ընթերցվող տեղեկատվության ծավալը մնում է անփոփոխ:</w:t>
      </w:r>
    </w:p>
    <w:p w:rsidR="00DD566F" w:rsidRDefault="00DD566F" w:rsidP="0010640B">
      <w:pPr>
        <w:pStyle w:val="ListParagraph"/>
        <w:numPr>
          <w:ilvl w:val="0"/>
          <w:numId w:val="25"/>
        </w:numPr>
        <w:spacing w:line="276" w:lineRule="auto"/>
      </w:pPr>
      <w:r>
        <w:t>Անհրաժեշտության դեպքում, եթե կոնտրոլերի մեջ չկա անհրաժեշտ տեղեկատվությունը, որոշ հիմնական ազդանշանների ստացման համար (օրինակ ըստ ֆազերի լարման մեծության, ՀԴ դիրքի և այլն) լրացուցիչ սարքավորումները տեղադրում է Կատարողը:</w:t>
      </w:r>
    </w:p>
    <w:p w:rsidR="00DD566F" w:rsidRDefault="00DD566F" w:rsidP="0010640B">
      <w:pPr>
        <w:pStyle w:val="ListParagraph"/>
        <w:numPr>
          <w:ilvl w:val="0"/>
          <w:numId w:val="25"/>
        </w:numPr>
        <w:spacing w:line="276" w:lineRule="auto"/>
      </w:pPr>
      <w:r>
        <w:t>Փոխարինել լոկալ ԱԱՏ-ները նորերով՝ առանց ՏԲ աշխատող ԿԿԾ ՏԳ ԿԱՀ և ՏՄ համակարգից անկախ աշխատող արդի ՏԳ ԿԱՀ և ՏՄ համակարգի տեղադրմամբ:</w:t>
      </w:r>
    </w:p>
    <w:p w:rsidR="00DD566F" w:rsidRDefault="00DD566F" w:rsidP="0010640B">
      <w:pPr>
        <w:pStyle w:val="ListParagraph"/>
        <w:numPr>
          <w:ilvl w:val="0"/>
          <w:numId w:val="25"/>
        </w:numPr>
        <w:spacing w:line="276" w:lineRule="auto"/>
      </w:pPr>
      <w:r>
        <w:t>Բացառել օբյեկտում միաժամանակ ղեկավարումը ԱԱՏ PC և ԱԱՏ ԿԿԾ միջոցով:</w:t>
      </w:r>
    </w:p>
    <w:p w:rsidR="00DD566F" w:rsidRPr="008C3BFA" w:rsidRDefault="00DD566F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Տեղադրված ՄՊ ՌՊԱ կոնտրոլերի անսարքության կամ անաշխատունակության պատճառով </w:t>
      </w:r>
      <w:r w:rsidR="009542BF">
        <w:t xml:space="preserve">նոր ՏԳ ԿԱՀ ինտեգրման անհնարինության դեպքում դրանց փոխարինումը իրականացնում է </w:t>
      </w:r>
      <w:r>
        <w:t xml:space="preserve">  </w:t>
      </w:r>
      <w:r w:rsidR="009542BF">
        <w:t>«ՀԷՑ» ՓԲԸ ուժերով:</w:t>
      </w:r>
    </w:p>
    <w:p w:rsidR="008C3BFA" w:rsidRPr="00A435B1" w:rsidRDefault="008C3BFA" w:rsidP="008C3BFA">
      <w:pPr>
        <w:spacing w:line="276" w:lineRule="auto"/>
      </w:pPr>
    </w:p>
    <w:p w:rsidR="009542BF" w:rsidRDefault="009542BF" w:rsidP="0010640B">
      <w:pPr>
        <w:pStyle w:val="ListParagraph"/>
        <w:numPr>
          <w:ilvl w:val="1"/>
          <w:numId w:val="23"/>
        </w:numPr>
        <w:spacing w:line="276" w:lineRule="auto"/>
      </w:pPr>
      <w:r>
        <w:t>Ենթակայաններ առանց ՌՊԱ</w:t>
      </w:r>
      <w:r w:rsidRPr="00A435B1">
        <w:t xml:space="preserve"> </w:t>
      </w:r>
      <w:r>
        <w:t>և</w:t>
      </w:r>
      <w:r w:rsidRPr="00A435B1">
        <w:t xml:space="preserve"> </w:t>
      </w:r>
      <w:r>
        <w:t>ՏԳ</w:t>
      </w:r>
      <w:r w:rsidRPr="00A435B1">
        <w:t xml:space="preserve"> </w:t>
      </w:r>
      <w:r>
        <w:t>ԿԱՀ</w:t>
      </w:r>
      <w:r w:rsidRPr="00A435B1">
        <w:t xml:space="preserve"> </w:t>
      </w:r>
      <w:r>
        <w:t>համակարգի թվային ՄՌ ՌՊԱ տերմինալներով  (տիպ 1.2)</w:t>
      </w:r>
    </w:p>
    <w:p w:rsidR="009542BF" w:rsidRPr="002B3C79" w:rsidRDefault="009542BF" w:rsidP="009542BF">
      <w:pPr>
        <w:pStyle w:val="ListParagraph"/>
        <w:spacing w:line="276" w:lineRule="auto"/>
        <w:ind w:left="579" w:hanging="12"/>
      </w:pPr>
      <w:r w:rsidRPr="009542BF">
        <w:rPr>
          <w:u w:val="single"/>
        </w:rPr>
        <w:t>Առանձնահատկություններ</w:t>
      </w:r>
      <w:r>
        <w:t>՝</w:t>
      </w:r>
    </w:p>
    <w:p w:rsidR="009542BF" w:rsidRDefault="009542BF" w:rsidP="009542BF">
      <w:pPr>
        <w:pStyle w:val="ListParagraph"/>
        <w:spacing w:line="276" w:lineRule="auto"/>
        <w:ind w:left="927" w:firstLine="0"/>
      </w:pPr>
      <w:r>
        <w:t>Տվյալ ենթակայաններում բացակայում է ՏԳ ԿԱՀ, սակայն տեղադրված են թվային ՄՊ ՌՊԱ տերմինալներ (ինչպիսիք են</w:t>
      </w:r>
      <w:r w:rsidRPr="009542BF">
        <w:t xml:space="preserve"> Ekra 2502, Ekra 2704 – </w:t>
      </w:r>
      <w:r>
        <w:t>4 ենթակայաններում</w:t>
      </w:r>
      <w:r w:rsidRPr="009542BF">
        <w:t xml:space="preserve">, Areva P127 P543 – </w:t>
      </w:r>
      <w:r>
        <w:t>մեկ ենթակայանում</w:t>
      </w:r>
      <w:r w:rsidRPr="009542BF">
        <w:t xml:space="preserve"> </w:t>
      </w:r>
      <w:r>
        <w:t>և</w:t>
      </w:r>
      <w:r w:rsidRPr="009542BF">
        <w:t xml:space="preserve"> Орион РТЗ </w:t>
      </w:r>
      <w:r>
        <w:t>մեկ ենթակայանում):</w:t>
      </w:r>
    </w:p>
    <w:p w:rsidR="009542BF" w:rsidRPr="008C3BFA" w:rsidRDefault="009542BF" w:rsidP="009542BF">
      <w:pPr>
        <w:spacing w:line="276" w:lineRule="auto"/>
        <w:rPr>
          <w:u w:val="single"/>
        </w:rPr>
      </w:pPr>
      <w:r w:rsidRPr="008C3BFA">
        <w:rPr>
          <w:u w:val="single"/>
        </w:rPr>
        <w:t>Պահանջներ</w:t>
      </w:r>
      <w:r>
        <w:rPr>
          <w:u w:val="single"/>
        </w:rPr>
        <w:t>ը</w:t>
      </w:r>
    </w:p>
    <w:p w:rsidR="009542BF" w:rsidRDefault="009542BF" w:rsidP="0010640B">
      <w:pPr>
        <w:pStyle w:val="ListParagraph"/>
        <w:numPr>
          <w:ilvl w:val="0"/>
          <w:numId w:val="25"/>
        </w:numPr>
        <w:spacing w:line="276" w:lineRule="auto"/>
      </w:pPr>
      <w:r>
        <w:t>Մշակել և ներդրնել նոր ՏԳ ԿԱՀ:</w:t>
      </w:r>
    </w:p>
    <w:p w:rsidR="009542BF" w:rsidRDefault="009542BF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Կազմակերպել 2-րդ հավելվածում նշված տեղեկատվության հավաքագրումը: </w:t>
      </w:r>
    </w:p>
    <w:p w:rsidR="009542BF" w:rsidRDefault="009542BF" w:rsidP="0010640B">
      <w:pPr>
        <w:pStyle w:val="ListParagraph"/>
        <w:numPr>
          <w:ilvl w:val="0"/>
          <w:numId w:val="25"/>
        </w:numPr>
        <w:spacing w:line="276" w:lineRule="auto"/>
      </w:pPr>
      <w:r>
        <w:t>Անհրաժեշտության դեպքում, եթե կոնտրոլերի մեջ չկա անհրաժեշտ տեղեկատվությունը, որոշ հիմնական ազդանշանների ստացման համար (օրինակ ըստ ֆազերի լարման մեծության, ՀԴ դիրքի և այլն) լրացուցիչ սարքավորումները տեղադրում է Կատարողը:</w:t>
      </w:r>
    </w:p>
    <w:p w:rsidR="009542BF" w:rsidRDefault="009542BF" w:rsidP="0010640B">
      <w:pPr>
        <w:pStyle w:val="ListParagraph"/>
        <w:numPr>
          <w:ilvl w:val="0"/>
          <w:numId w:val="25"/>
        </w:numPr>
        <w:spacing w:line="276" w:lineRule="auto"/>
      </w:pPr>
      <w:r>
        <w:t>Փոխարինել լոկալ ԱԱՏ-ները նորերով՝ առանց ՏԲ աշխատող ԿԿԾ ՏԳ ԿԱՀ և ՏՄ համակարգից անկախ աշխատող արդի ՏԳ ԿԱՀ և ՏՄ համակարգի տեղադրմամբ:</w:t>
      </w:r>
    </w:p>
    <w:p w:rsidR="009542BF" w:rsidRDefault="009542BF" w:rsidP="0010640B">
      <w:pPr>
        <w:pStyle w:val="ListParagraph"/>
        <w:numPr>
          <w:ilvl w:val="0"/>
          <w:numId w:val="25"/>
        </w:numPr>
        <w:spacing w:line="276" w:lineRule="auto"/>
      </w:pPr>
      <w:r>
        <w:t>Բացառել օբյեկտում միաժամանակ ղեկավարումը ԱԱՏ PC և ԱԱՏ ԿԿԾ միջոցով:</w:t>
      </w:r>
    </w:p>
    <w:p w:rsidR="009542BF" w:rsidRDefault="000376DB" w:rsidP="0010640B">
      <w:pPr>
        <w:pStyle w:val="ListParagraph"/>
        <w:numPr>
          <w:ilvl w:val="0"/>
          <w:numId w:val="25"/>
        </w:numPr>
        <w:spacing w:line="276" w:lineRule="auto"/>
      </w:pPr>
      <w:r>
        <w:t>Անջատիչների կառավարումն իրականացնել թվային ՄՊ ՌՊԱ տերմինալների միջոցով:</w:t>
      </w:r>
    </w:p>
    <w:p w:rsidR="000376DB" w:rsidRPr="008C3BFA" w:rsidRDefault="000376DB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ԴԲ և ՀԴ կառավարումն իրականացնել տեխնիկական հնարավորության դեպքում, անհրաժեշտության դեպքում տեղադրելով լրացուցիչ սարքավորումներ: </w:t>
      </w:r>
    </w:p>
    <w:p w:rsidR="009542BF" w:rsidRDefault="009542BF" w:rsidP="009542BF">
      <w:pPr>
        <w:pStyle w:val="ListParagraph"/>
        <w:spacing w:line="276" w:lineRule="auto"/>
        <w:ind w:left="927" w:firstLine="0"/>
      </w:pPr>
    </w:p>
    <w:p w:rsidR="009542BF" w:rsidRDefault="000376DB" w:rsidP="0010640B">
      <w:pPr>
        <w:pStyle w:val="ListParagraph"/>
        <w:numPr>
          <w:ilvl w:val="1"/>
          <w:numId w:val="23"/>
        </w:numPr>
        <w:spacing w:line="276" w:lineRule="auto"/>
      </w:pPr>
      <w:r>
        <w:t>Ենթակայաններ առանց ՏԳ ԿԱՀ ԷՄ ՌՊԱ սարքավորումներով (տիպ 1.3)</w:t>
      </w:r>
    </w:p>
    <w:p w:rsidR="000376DB" w:rsidRPr="000376DB" w:rsidRDefault="000376DB" w:rsidP="000376DB">
      <w:pPr>
        <w:spacing w:line="276" w:lineRule="auto"/>
        <w:ind w:left="567" w:firstLine="0"/>
        <w:rPr>
          <w:u w:val="single"/>
        </w:rPr>
      </w:pPr>
      <w:r w:rsidRPr="000376DB">
        <w:rPr>
          <w:u w:val="single"/>
        </w:rPr>
        <w:t>Առանձնահատկություններ՝</w:t>
      </w:r>
    </w:p>
    <w:p w:rsidR="000376DB" w:rsidRDefault="000376DB" w:rsidP="000376DB">
      <w:pPr>
        <w:spacing w:line="276" w:lineRule="auto"/>
        <w:ind w:left="567" w:firstLine="0"/>
      </w:pPr>
      <w:r>
        <w:t>Այս ենթակայաններում բացակայում են ՌՊԱ թվային սարքավորումներ:</w:t>
      </w:r>
    </w:p>
    <w:p w:rsidR="000376DB" w:rsidRPr="000376DB" w:rsidRDefault="000376DB" w:rsidP="000376DB">
      <w:pPr>
        <w:spacing w:line="276" w:lineRule="auto"/>
        <w:ind w:left="567" w:firstLine="0"/>
        <w:rPr>
          <w:u w:val="single"/>
        </w:rPr>
      </w:pPr>
      <w:r>
        <w:rPr>
          <w:u w:val="single"/>
        </w:rPr>
        <w:t>Պահանջները՝</w:t>
      </w:r>
    </w:p>
    <w:p w:rsidR="000376DB" w:rsidRDefault="000376DB" w:rsidP="0010640B">
      <w:pPr>
        <w:pStyle w:val="ListParagraph"/>
        <w:numPr>
          <w:ilvl w:val="0"/>
          <w:numId w:val="25"/>
        </w:numPr>
        <w:spacing w:line="276" w:lineRule="auto"/>
      </w:pPr>
      <w:r>
        <w:t>Մշակել և ներդրնել նոր ՏԳ ԿԱՀ, հաշվի առնելով, որ մոտ ապագայում այս ենթակայանները վերակառուցվելու են և տեղադրված սարքավորումները պետք է մինիմալ լրացումներով կիրառվեն նոր վերակառուցված ենթակայաններում:</w:t>
      </w:r>
    </w:p>
    <w:p w:rsidR="000376DB" w:rsidRDefault="000376DB" w:rsidP="0010640B">
      <w:pPr>
        <w:pStyle w:val="ListParagraph"/>
        <w:numPr>
          <w:ilvl w:val="0"/>
          <w:numId w:val="25"/>
        </w:numPr>
        <w:spacing w:line="276" w:lineRule="auto"/>
      </w:pPr>
      <w:r>
        <w:lastRenderedPageBreak/>
        <w:t xml:space="preserve">Կազմակերպել 2-րդ հավելվածում նշված տեղեկատվության հավաքագրումը: </w:t>
      </w:r>
    </w:p>
    <w:p w:rsidR="000376DB" w:rsidRDefault="000376DB" w:rsidP="0010640B">
      <w:pPr>
        <w:pStyle w:val="ListParagraph"/>
        <w:numPr>
          <w:ilvl w:val="0"/>
          <w:numId w:val="25"/>
        </w:numPr>
        <w:spacing w:line="276" w:lineRule="auto"/>
      </w:pPr>
      <w:r>
        <w:t>Փոխարինել լոկալ ԱԱՏ-ները նորերով՝ առանց ՏԲ աշխատող ԿԿԾ ՏԳ ԿԱՀ և ՏՄ համակարգից անկախ աշխատող արդի ՏԳ ԿԱՀ և ՏՄ համակարգի տեղադրմամբ:</w:t>
      </w:r>
    </w:p>
    <w:p w:rsidR="000376DB" w:rsidRDefault="000376DB" w:rsidP="0010640B">
      <w:pPr>
        <w:pStyle w:val="ListParagraph"/>
        <w:numPr>
          <w:ilvl w:val="0"/>
          <w:numId w:val="25"/>
        </w:numPr>
        <w:spacing w:line="276" w:lineRule="auto"/>
      </w:pPr>
      <w:r>
        <w:t>Բացառել օբյեկտում միաժամանակ ղեկավարումը ԱԱՏ PC և ԱԱՏ ԿԿԾ միջոցով:</w:t>
      </w:r>
    </w:p>
    <w:p w:rsidR="000376DB" w:rsidRDefault="000376DB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Տեղեկատվության հավաքագրումը </w:t>
      </w:r>
      <w:r w:rsidR="00EE4B61">
        <w:t>իրականացվելու է դիսկրետ մուտքերի միջոցով, այդ թվում ՌՊԱ սարքավորումների մասով:</w:t>
      </w:r>
    </w:p>
    <w:p w:rsidR="00EE4B61" w:rsidRDefault="00EE4B61" w:rsidP="0010640B">
      <w:pPr>
        <w:pStyle w:val="ListParagraph"/>
        <w:numPr>
          <w:ilvl w:val="0"/>
          <w:numId w:val="25"/>
        </w:numPr>
        <w:spacing w:line="276" w:lineRule="auto"/>
      </w:pPr>
      <w:r>
        <w:t>Գլխավոր ուրվակի անջատիչների կառավարումը պետք է կազմակերպվի անմիջապես ՀԿ բանալիի միջոցով՝ «տեղային/հեռակառավարում»  ռեժիմների տեղադրմամբ:</w:t>
      </w:r>
    </w:p>
    <w:p w:rsidR="00EE4B61" w:rsidRDefault="00EE4B61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 ԴԲ և ՀԴ կառավարումն իրականացնել տեխնիկական հնարավորության դեպքում, անհրաժեշտության դեպքում տեղադրելով լրացուցիչ սարքավորումներ:</w:t>
      </w:r>
    </w:p>
    <w:p w:rsidR="00EE4B61" w:rsidRDefault="00EE4B61" w:rsidP="00EE4B61">
      <w:pPr>
        <w:spacing w:line="276" w:lineRule="auto"/>
        <w:ind w:left="927" w:firstLine="0"/>
      </w:pPr>
    </w:p>
    <w:p w:rsidR="009542BF" w:rsidRDefault="00EE4B61" w:rsidP="0010640B">
      <w:pPr>
        <w:pStyle w:val="ListParagraph"/>
        <w:numPr>
          <w:ilvl w:val="1"/>
          <w:numId w:val="23"/>
        </w:numPr>
        <w:spacing w:line="276" w:lineRule="auto"/>
      </w:pPr>
      <w:r>
        <w:t>Բաժանորդական ենթակայաններ (Տիպ 1.4)</w:t>
      </w:r>
    </w:p>
    <w:p w:rsidR="00EE4B61" w:rsidRPr="00EE4B61" w:rsidRDefault="00EE4B61" w:rsidP="00EE4B61">
      <w:pPr>
        <w:pStyle w:val="ListParagraph"/>
        <w:spacing w:line="276" w:lineRule="auto"/>
        <w:ind w:left="927" w:firstLine="0"/>
      </w:pPr>
      <w:r>
        <w:t>«ՀԷՑ» ՓԲԸ կողմից սույն պրոյեկտի շրջանակներում չի նախատեսվում որևէ ՏԳ ԿԱՀ սարքավորումների տեղադրում և ՀԿ: ՏԳ ԿԱՀ և ՀԿ սարքավորումների տեղադրման վերաբերյալ լուծումները անհրաժեծտության դեպքում կիրականացվեն «ՀԷՑ» ՓԲԸ ուժերով: Իր հերթին Կատարողը ապահովում է տվյալների ընդունումը ԿԿԾ ՏԳ ԿԱՀ և ՏՄ համակարգի միջոցով:</w:t>
      </w:r>
    </w:p>
    <w:p w:rsidR="009542BF" w:rsidRPr="00A435B1" w:rsidRDefault="009542BF" w:rsidP="008C3BFA">
      <w:pPr>
        <w:spacing w:line="276" w:lineRule="auto"/>
      </w:pPr>
    </w:p>
    <w:p w:rsidR="00D5343D" w:rsidRDefault="00D5343D" w:rsidP="00D5343D">
      <w:pPr>
        <w:spacing w:line="276" w:lineRule="auto"/>
      </w:pPr>
      <w:r>
        <w:t>110 կՎ ԵԿ ստեղծվող ՏԳ ԿԱՀ (ՀԿ) համակարգը պետք է իրագործվի եռաչափ ճարտարապետության կիրառմամբ՝</w:t>
      </w:r>
    </w:p>
    <w:p w:rsidR="009542BF" w:rsidRDefault="00D5343D" w:rsidP="0010640B">
      <w:pPr>
        <w:pStyle w:val="ListParagraph"/>
        <w:numPr>
          <w:ilvl w:val="0"/>
          <w:numId w:val="26"/>
        </w:numPr>
        <w:spacing w:line="276" w:lineRule="auto"/>
      </w:pPr>
      <w:r>
        <w:t xml:space="preserve">Ներքին մակարդակ – Կոնտրոլլերների և թվային ՌՊԱ տերմինալների մակարդակ, որտեղ իրականացվում է տեղեկատվության հոսքի հավաքագրումն ու ուղարկումը </w:t>
      </w:r>
      <w:r w:rsidR="000322B4">
        <w:t>կարգավարական կենտրոններ</w:t>
      </w:r>
      <w:r>
        <w:t>:</w:t>
      </w:r>
    </w:p>
    <w:p w:rsidR="003E4FC5" w:rsidRDefault="00D5343D" w:rsidP="0010640B">
      <w:pPr>
        <w:pStyle w:val="ListParagraph"/>
        <w:numPr>
          <w:ilvl w:val="0"/>
          <w:numId w:val="26"/>
        </w:numPr>
        <w:spacing w:line="276" w:lineRule="auto"/>
      </w:pPr>
      <w:r>
        <w:t>Միջին մակարդակ – կոմունիկացիոն կոնտրոլերների մակարդակ, որտեղ</w:t>
      </w:r>
      <w:r w:rsidR="003E4FC5">
        <w:t xml:space="preserve"> իրականացվում է տեղեկատվության հավաքագրման, ամբողջականացման և վերին մակարդակ փոխանցումը:</w:t>
      </w:r>
    </w:p>
    <w:p w:rsidR="00D5343D" w:rsidRPr="00D5343D" w:rsidRDefault="003E4FC5" w:rsidP="0010640B">
      <w:pPr>
        <w:pStyle w:val="ListParagraph"/>
        <w:numPr>
          <w:ilvl w:val="0"/>
          <w:numId w:val="26"/>
        </w:numPr>
        <w:spacing w:line="276" w:lineRule="auto"/>
      </w:pPr>
      <w:r>
        <w:t xml:space="preserve">Վերին մակարդակ – լոկալ SCADA </w:t>
      </w:r>
      <w:r w:rsidR="00C959F8">
        <w:t>մակարդակ</w:t>
      </w:r>
      <w:r w:rsidR="000322B4">
        <w:t xml:space="preserve">, որն անկախ է ԿԿԾ-ում տեղադրվող SCADA-ից: Այս մակարդակը իրականացնում է ընթացիկ տեղեկատվության արտացոլման և մուտքագրման ֆունկցիաները և հանդիսանում է ԵԿ առաջնային սարքավորումների կառավարման գլխավոր միջոց: </w:t>
      </w:r>
      <w:r w:rsidR="00C959F8">
        <w:t xml:space="preserve"> </w:t>
      </w:r>
      <w:r>
        <w:t xml:space="preserve"> </w:t>
      </w:r>
    </w:p>
    <w:p w:rsidR="009542BF" w:rsidRPr="00A435B1" w:rsidRDefault="009542BF" w:rsidP="008C3BFA">
      <w:pPr>
        <w:spacing w:line="276" w:lineRule="auto"/>
      </w:pPr>
    </w:p>
    <w:p w:rsidR="000322B4" w:rsidRDefault="00FC3588" w:rsidP="0010640B">
      <w:pPr>
        <w:pStyle w:val="ListParagraph"/>
        <w:numPr>
          <w:ilvl w:val="0"/>
          <w:numId w:val="23"/>
        </w:numPr>
        <w:spacing w:line="276" w:lineRule="auto"/>
      </w:pPr>
      <w:r>
        <w:t>35կՎ ենթակայաններ</w:t>
      </w:r>
    </w:p>
    <w:p w:rsidR="00FC3588" w:rsidRPr="00FC3588" w:rsidRDefault="00FC3588" w:rsidP="0010640B">
      <w:pPr>
        <w:pStyle w:val="ListParagraph"/>
        <w:numPr>
          <w:ilvl w:val="1"/>
          <w:numId w:val="23"/>
        </w:numPr>
      </w:pPr>
      <w:r w:rsidRPr="00FC3588">
        <w:t xml:space="preserve">Ենթակայաններ գործող ՌՊԱ և ՏԳ ԿԱՀ համակարգերով (տիպ </w:t>
      </w:r>
      <w:r>
        <w:t>2</w:t>
      </w:r>
      <w:r w:rsidRPr="00FC3588">
        <w:t>.1)</w:t>
      </w:r>
    </w:p>
    <w:p w:rsidR="000322B4" w:rsidRDefault="00FC3588">
      <w:pPr>
        <w:spacing w:line="276" w:lineRule="auto"/>
      </w:pPr>
      <w:r>
        <w:t>Նշված տեսակի ենթակայաններ բացակայում են:</w:t>
      </w:r>
    </w:p>
    <w:p w:rsidR="000322B4" w:rsidRDefault="000322B4">
      <w:pPr>
        <w:spacing w:line="276" w:lineRule="auto"/>
      </w:pPr>
    </w:p>
    <w:p w:rsidR="00FC3588" w:rsidRDefault="00FC3588" w:rsidP="0010640B">
      <w:pPr>
        <w:pStyle w:val="ListParagraph"/>
        <w:numPr>
          <w:ilvl w:val="1"/>
          <w:numId w:val="23"/>
        </w:numPr>
        <w:spacing w:line="276" w:lineRule="auto"/>
      </w:pPr>
      <w:r>
        <w:t>Ենթակայաններ առանց ՌՊԱ</w:t>
      </w:r>
      <w:r w:rsidRPr="00A435B1">
        <w:t xml:space="preserve"> </w:t>
      </w:r>
      <w:r>
        <w:t>և</w:t>
      </w:r>
      <w:r w:rsidRPr="00A435B1">
        <w:t xml:space="preserve"> </w:t>
      </w:r>
      <w:r>
        <w:t>ՏԳ</w:t>
      </w:r>
      <w:r w:rsidRPr="00A435B1">
        <w:t xml:space="preserve"> </w:t>
      </w:r>
      <w:r>
        <w:t>ԿԱՀ</w:t>
      </w:r>
      <w:r w:rsidRPr="00A435B1">
        <w:t xml:space="preserve"> </w:t>
      </w:r>
      <w:r>
        <w:t xml:space="preserve">համակարգի թվային ՄՌ ՌՊԱ տերմինալներով  (տիպ </w:t>
      </w:r>
      <w:r w:rsidR="00D740C8">
        <w:t>2</w:t>
      </w:r>
      <w:r>
        <w:t>.</w:t>
      </w:r>
      <w:r w:rsidR="00D740C8">
        <w:t>2</w:t>
      </w:r>
      <w:r>
        <w:t>)</w:t>
      </w:r>
    </w:p>
    <w:p w:rsidR="00FC3588" w:rsidRPr="002B3C79" w:rsidRDefault="00FC3588" w:rsidP="00FC3588">
      <w:pPr>
        <w:pStyle w:val="ListParagraph"/>
        <w:spacing w:line="276" w:lineRule="auto"/>
        <w:ind w:left="579" w:hanging="12"/>
      </w:pPr>
      <w:r w:rsidRPr="009542BF">
        <w:rPr>
          <w:u w:val="single"/>
        </w:rPr>
        <w:t>Առանձնահատկություններ</w:t>
      </w:r>
      <w:r>
        <w:t>՝</w:t>
      </w:r>
    </w:p>
    <w:p w:rsidR="00FC3588" w:rsidRDefault="00FC3588" w:rsidP="00FC3588">
      <w:pPr>
        <w:pStyle w:val="ListParagraph"/>
        <w:spacing w:line="276" w:lineRule="auto"/>
        <w:ind w:left="927" w:firstLine="0"/>
      </w:pPr>
      <w:r>
        <w:t>Տվյալ ենթակայաններում բացակայում է ՏԳ ԿԱՀ, սակայն տեղադրված են թվային ՄՊ ՌՊԱ տերմինալներ (</w:t>
      </w:r>
      <w:r w:rsidR="00D740C8">
        <w:t>հիմնականում</w:t>
      </w:r>
      <w:r w:rsidRPr="009542BF">
        <w:t xml:space="preserve"> Орион РТЗ </w:t>
      </w:r>
      <w:r w:rsidR="00D740C8">
        <w:t>տեսակի</w:t>
      </w:r>
      <w:r>
        <w:t>):</w:t>
      </w:r>
    </w:p>
    <w:p w:rsidR="00FC3588" w:rsidRPr="008C3BFA" w:rsidRDefault="00FC3588" w:rsidP="00FC3588">
      <w:pPr>
        <w:spacing w:line="276" w:lineRule="auto"/>
        <w:rPr>
          <w:u w:val="single"/>
        </w:rPr>
      </w:pPr>
      <w:r w:rsidRPr="008C3BFA">
        <w:rPr>
          <w:u w:val="single"/>
        </w:rPr>
        <w:t>Պահանջներ</w:t>
      </w:r>
      <w:r>
        <w:rPr>
          <w:u w:val="single"/>
        </w:rPr>
        <w:t>ը</w:t>
      </w:r>
    </w:p>
    <w:p w:rsidR="00FC3588" w:rsidRDefault="00FC3588" w:rsidP="0010640B">
      <w:pPr>
        <w:pStyle w:val="ListParagraph"/>
        <w:numPr>
          <w:ilvl w:val="0"/>
          <w:numId w:val="25"/>
        </w:numPr>
        <w:spacing w:line="276" w:lineRule="auto"/>
      </w:pPr>
      <w:r>
        <w:t>Մշակել և ներդրնել նոր ՏԳ ԿԱՀ:</w:t>
      </w:r>
    </w:p>
    <w:p w:rsidR="00D740C8" w:rsidRDefault="00FC3588" w:rsidP="0010640B">
      <w:pPr>
        <w:pStyle w:val="ListParagraph"/>
        <w:numPr>
          <w:ilvl w:val="0"/>
          <w:numId w:val="25"/>
        </w:numPr>
        <w:spacing w:line="276" w:lineRule="auto"/>
      </w:pPr>
      <w:r>
        <w:t>Կազմակերպել 2-րդ հավելվածում նշված տեղեկատվության հավաքագրումը:</w:t>
      </w:r>
    </w:p>
    <w:p w:rsidR="00FC3588" w:rsidRDefault="00D740C8" w:rsidP="0010640B">
      <w:pPr>
        <w:pStyle w:val="ListParagraph"/>
        <w:numPr>
          <w:ilvl w:val="0"/>
          <w:numId w:val="25"/>
        </w:numPr>
        <w:spacing w:line="276" w:lineRule="auto"/>
      </w:pPr>
      <w:r>
        <w:t>Ապահովել բոլոր թվային ՌՊԱ սարքավորումների ինտեգրումը և մաքսիմալ քանակի տեղելկատվության հավաքագրումը:</w:t>
      </w:r>
      <w:r w:rsidR="00FC3588">
        <w:t xml:space="preserve"> </w:t>
      </w:r>
    </w:p>
    <w:p w:rsidR="00FC3588" w:rsidRDefault="00FC3588" w:rsidP="0010640B">
      <w:pPr>
        <w:pStyle w:val="ListParagraph"/>
        <w:numPr>
          <w:ilvl w:val="0"/>
          <w:numId w:val="25"/>
        </w:numPr>
        <w:spacing w:line="276" w:lineRule="auto"/>
      </w:pPr>
      <w:r>
        <w:t>Փոխարինել լոկալ ԱԱՏ-ները նորերով՝ առանց ՏԲ աշխատող ԿԿԾ ՏԳ ԿԱՀ և ՏՄ համակարգից անկախ աշխատող արդի ՏԳ ԿԱՀ և ՏՄ համակարգի տեղադրմամբ:</w:t>
      </w:r>
    </w:p>
    <w:p w:rsidR="00FC3588" w:rsidRDefault="00FC3588" w:rsidP="0010640B">
      <w:pPr>
        <w:pStyle w:val="ListParagraph"/>
        <w:numPr>
          <w:ilvl w:val="0"/>
          <w:numId w:val="25"/>
        </w:numPr>
        <w:spacing w:line="276" w:lineRule="auto"/>
      </w:pPr>
      <w:r>
        <w:t>Բացառել օբյեկտում միաժամանակ ղեկավարումը ԱԱՏ PC և ԱԱՏ ԿԿԾ միջոցով:</w:t>
      </w:r>
    </w:p>
    <w:p w:rsidR="00A435B1" w:rsidRDefault="00A435B1" w:rsidP="0010640B">
      <w:pPr>
        <w:pStyle w:val="ListParagraph"/>
        <w:numPr>
          <w:ilvl w:val="0"/>
          <w:numId w:val="25"/>
        </w:numPr>
        <w:spacing w:line="276" w:lineRule="auto"/>
      </w:pPr>
      <w:r>
        <w:lastRenderedPageBreak/>
        <w:t>Անհրաժեշտության դեպքում, եթե կոնտրոլերի մեջ չկա անհրաժեշտ տեղեկատվությունը, որոշ հիմնական ազդանշանների ստացման համար (օրինակ ըստ ֆազերի լարման մեծության, ՀԴ դիրքի և այլն) լրացուցիչ սարքավորումները տեղադրում է Կատարողը:</w:t>
      </w:r>
    </w:p>
    <w:p w:rsidR="00FC3588" w:rsidRDefault="00FC3588" w:rsidP="0010640B">
      <w:pPr>
        <w:pStyle w:val="ListParagraph"/>
        <w:numPr>
          <w:ilvl w:val="0"/>
          <w:numId w:val="25"/>
        </w:numPr>
        <w:spacing w:line="276" w:lineRule="auto"/>
      </w:pPr>
      <w:r>
        <w:t>Անջատիչների կառավարումն իրականացնել թվային ՄՊ ՌՊԱ տերմինալների միջոցով:</w:t>
      </w:r>
    </w:p>
    <w:p w:rsidR="00FC3588" w:rsidRDefault="00FC3588" w:rsidP="0010640B">
      <w:pPr>
        <w:pStyle w:val="ListParagraph"/>
        <w:numPr>
          <w:ilvl w:val="0"/>
          <w:numId w:val="25"/>
        </w:numPr>
        <w:spacing w:line="276" w:lineRule="auto"/>
        <w:ind w:left="927" w:firstLine="0"/>
      </w:pPr>
      <w:r>
        <w:t>ԴԲ և ՀԴ կառավարումն իրականացնել տեխնիկական հնարավորության դեպքում, անհրաժեշտության դեպքում տեղադրելով լրացուցիչ սարքավորումներ:</w:t>
      </w:r>
    </w:p>
    <w:p w:rsidR="00D740C8" w:rsidRDefault="00D740C8" w:rsidP="00D740C8">
      <w:pPr>
        <w:pStyle w:val="ListParagraph"/>
        <w:spacing w:line="276" w:lineRule="auto"/>
        <w:ind w:left="927" w:firstLine="0"/>
      </w:pPr>
    </w:p>
    <w:p w:rsidR="00D740C8" w:rsidRDefault="00D740C8" w:rsidP="0010640B">
      <w:pPr>
        <w:pStyle w:val="ListParagraph"/>
        <w:numPr>
          <w:ilvl w:val="1"/>
          <w:numId w:val="23"/>
        </w:numPr>
        <w:spacing w:line="276" w:lineRule="auto"/>
      </w:pPr>
      <w:r>
        <w:t>Ենթակայաններ առանց ՏԳ ԿԱՀ ԷՄ ՌՊԱ սարքավորումներով (տիպ 2.3)</w:t>
      </w:r>
    </w:p>
    <w:p w:rsidR="00D740C8" w:rsidRPr="000376DB" w:rsidRDefault="00D740C8" w:rsidP="00D740C8">
      <w:pPr>
        <w:spacing w:line="276" w:lineRule="auto"/>
        <w:ind w:left="567" w:firstLine="0"/>
        <w:rPr>
          <w:u w:val="single"/>
        </w:rPr>
      </w:pPr>
      <w:r w:rsidRPr="000376DB">
        <w:rPr>
          <w:u w:val="single"/>
        </w:rPr>
        <w:t>Առանձնահատկություններ՝</w:t>
      </w:r>
    </w:p>
    <w:p w:rsidR="00D740C8" w:rsidRDefault="00D740C8" w:rsidP="00D740C8">
      <w:pPr>
        <w:spacing w:line="276" w:lineRule="auto"/>
        <w:ind w:left="567" w:firstLine="0"/>
      </w:pPr>
      <w:r>
        <w:t>Այս ենթակայաններում բացակայում են ՌՊԱ թվային սարքավորումներ:</w:t>
      </w:r>
    </w:p>
    <w:p w:rsidR="00D740C8" w:rsidRPr="000376DB" w:rsidRDefault="00D740C8" w:rsidP="00D740C8">
      <w:pPr>
        <w:spacing w:line="276" w:lineRule="auto"/>
        <w:ind w:left="567" w:firstLine="0"/>
        <w:rPr>
          <w:u w:val="single"/>
        </w:rPr>
      </w:pPr>
      <w:r>
        <w:rPr>
          <w:u w:val="single"/>
        </w:rPr>
        <w:t>Պահանջները՝</w:t>
      </w:r>
    </w:p>
    <w:p w:rsidR="00D740C8" w:rsidRDefault="00D740C8" w:rsidP="0010640B">
      <w:pPr>
        <w:pStyle w:val="ListParagraph"/>
        <w:numPr>
          <w:ilvl w:val="0"/>
          <w:numId w:val="25"/>
        </w:numPr>
        <w:spacing w:line="276" w:lineRule="auto"/>
      </w:pPr>
      <w:r>
        <w:t>Մշակել և ներդրնել նոր ՏԳ ԿԱՀ, հաշվի առնելով, որ մոտ ապագայում այս ենթակայանները վերակառուցվելու են և տեղադրված սարքավորումները պետք է մինիմալ լրացումներով կիրառվեն նոր վերակառուցված ենթակայաններում:</w:t>
      </w:r>
    </w:p>
    <w:p w:rsidR="00D740C8" w:rsidRDefault="00D740C8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Կազմակերպել 2-րդ հավելվածում նշված տեղեկատվության հավաքագրումը: </w:t>
      </w:r>
    </w:p>
    <w:p w:rsidR="00D740C8" w:rsidRDefault="00D740C8" w:rsidP="0010640B">
      <w:pPr>
        <w:pStyle w:val="ListParagraph"/>
        <w:numPr>
          <w:ilvl w:val="0"/>
          <w:numId w:val="25"/>
        </w:numPr>
        <w:spacing w:line="276" w:lineRule="auto"/>
      </w:pPr>
      <w:r>
        <w:t>Տեղեկատվության հավաքագրումը իրականացվելու է դիսկրետ մուտքերի միջոցով, այդ թվում ՌՊԱ սարքավորումների մասով:</w:t>
      </w:r>
    </w:p>
    <w:p w:rsidR="00D740C8" w:rsidRDefault="00D740C8" w:rsidP="0010640B">
      <w:pPr>
        <w:pStyle w:val="ListParagraph"/>
        <w:numPr>
          <w:ilvl w:val="0"/>
          <w:numId w:val="25"/>
        </w:numPr>
        <w:spacing w:line="276" w:lineRule="auto"/>
      </w:pPr>
      <w:r>
        <w:t>Գլխավոր ուրվակի անջատիչների կառավարումը պետք է կազմակերպվի անմիջապես ՀԿ բանալիի միջոցով՝ «տեղային/հեռակառավարում»  ռեժիմների տեղադրմամբ:</w:t>
      </w:r>
    </w:p>
    <w:p w:rsidR="00D740C8" w:rsidRDefault="00D740C8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 ԴԲ և ՀԴ կառավարումն իրականացնել տեխնիկական հնարավորության դեպքում, անհրաժեշտության դեպքում տեղադրելով լրացուցիչ սարքավորումներ:</w:t>
      </w:r>
    </w:p>
    <w:p w:rsidR="00D740C8" w:rsidRDefault="00D740C8" w:rsidP="00D740C8">
      <w:pPr>
        <w:spacing w:line="276" w:lineRule="auto"/>
        <w:ind w:left="927" w:firstLine="0"/>
      </w:pPr>
    </w:p>
    <w:p w:rsidR="00D740C8" w:rsidRDefault="00D740C8" w:rsidP="0010640B">
      <w:pPr>
        <w:pStyle w:val="ListParagraph"/>
        <w:numPr>
          <w:ilvl w:val="1"/>
          <w:numId w:val="23"/>
        </w:numPr>
        <w:spacing w:line="276" w:lineRule="auto"/>
      </w:pPr>
      <w:r>
        <w:t xml:space="preserve">Բաժանորդական ենթակայաններ (Տիպ </w:t>
      </w:r>
      <w:r w:rsidR="000226D0">
        <w:t>2</w:t>
      </w:r>
      <w:r>
        <w:t>.4)</w:t>
      </w:r>
    </w:p>
    <w:p w:rsidR="00D740C8" w:rsidRPr="00EE4B61" w:rsidRDefault="00D740C8" w:rsidP="00D740C8">
      <w:pPr>
        <w:pStyle w:val="ListParagraph"/>
        <w:spacing w:line="276" w:lineRule="auto"/>
        <w:ind w:left="927" w:firstLine="0"/>
      </w:pPr>
      <w:r>
        <w:t>«ՀԷՑ» ՓԲԸ կողմից սույն պրոյեկտի շրջանակներում չի նախատեսվում որևէ ՏԳ ԿԱՀ սարքավորումների տեղադրում և ՀԿ: ՏԳ ԿԱՀ և ՀԿ սարքավորումների տեղադրման վերաբերյալ լուծումները անհրաժեծտության դեպքում կիրականացվեն «ՀԷՑ» ՓԲԸ ուժերով:</w:t>
      </w:r>
    </w:p>
    <w:p w:rsidR="00D740C8" w:rsidRPr="00A435B1" w:rsidRDefault="00D740C8" w:rsidP="00D740C8">
      <w:pPr>
        <w:spacing w:line="276" w:lineRule="auto"/>
      </w:pPr>
    </w:p>
    <w:p w:rsidR="00D740C8" w:rsidRDefault="000226D0" w:rsidP="00D740C8">
      <w:pPr>
        <w:spacing w:line="276" w:lineRule="auto"/>
      </w:pPr>
      <w:r>
        <w:t>35</w:t>
      </w:r>
      <w:r w:rsidR="00D740C8">
        <w:t>կՎ ԵԿ ստեղծվող ՏԳ ԿԱՀ (ՀԿ) համակարգը պետք է իրագործվի եռաչափ ճարտարապետության կիրառմամբ՝</w:t>
      </w:r>
    </w:p>
    <w:p w:rsidR="00D740C8" w:rsidRDefault="00D740C8" w:rsidP="0010640B">
      <w:pPr>
        <w:pStyle w:val="ListParagraph"/>
        <w:numPr>
          <w:ilvl w:val="0"/>
          <w:numId w:val="26"/>
        </w:numPr>
        <w:spacing w:line="276" w:lineRule="auto"/>
      </w:pPr>
      <w:r>
        <w:t>Ներքին մակարդակ – Կոնտրոլլերների և թվային ՌՊԱ տերմինալների մակարդակ, որտեղ իրականացվում է տեղեկատվության հոսքի հավաքագրումն ու ուղարկումը կարգավարական կենտրոններ:</w:t>
      </w:r>
    </w:p>
    <w:p w:rsidR="00D740C8" w:rsidRDefault="00D740C8" w:rsidP="0010640B">
      <w:pPr>
        <w:pStyle w:val="ListParagraph"/>
        <w:numPr>
          <w:ilvl w:val="0"/>
          <w:numId w:val="26"/>
        </w:numPr>
        <w:spacing w:line="276" w:lineRule="auto"/>
      </w:pPr>
      <w:r>
        <w:t>Միջին մակարդակ – կոմունիկացիոն կոնտրոլերների մակարդակ, որտեղ իրականացվում է տեղեկատվության հավաքագրման, ամբողջականացման և վերին մակարդակ փոխանցումը:</w:t>
      </w:r>
    </w:p>
    <w:p w:rsidR="00D740C8" w:rsidRPr="00D5343D" w:rsidRDefault="00D740C8" w:rsidP="0010640B">
      <w:pPr>
        <w:pStyle w:val="ListParagraph"/>
        <w:numPr>
          <w:ilvl w:val="0"/>
          <w:numId w:val="26"/>
        </w:numPr>
        <w:spacing w:line="276" w:lineRule="auto"/>
      </w:pPr>
      <w:r>
        <w:t xml:space="preserve">Վերին մակարդակ – լոկալ SCADA մակարդակ, որն անկախ է ԿԿԾ-ում տեղադրվող SCADA-ից: Այս մակարդակը իրականացնում է ընթացիկ տեղեկատվության արտացոլման և մուտքագրման ֆունկցիաները և հանդիսանում է ԵԿ առաջնային սարքավորումների կառավարման գլխավոր միջոց:   </w:t>
      </w:r>
    </w:p>
    <w:p w:rsidR="000322B4" w:rsidRDefault="000322B4">
      <w:pPr>
        <w:spacing w:line="276" w:lineRule="auto"/>
      </w:pPr>
    </w:p>
    <w:p w:rsidR="000322B4" w:rsidRDefault="00BE289A" w:rsidP="0010640B">
      <w:pPr>
        <w:pStyle w:val="ListParagraph"/>
        <w:numPr>
          <w:ilvl w:val="0"/>
          <w:numId w:val="23"/>
        </w:numPr>
        <w:spacing w:line="276" w:lineRule="auto"/>
      </w:pPr>
      <w:r>
        <w:t>6(10)կՎ Բաշխիչ կետեր</w:t>
      </w:r>
    </w:p>
    <w:p w:rsidR="00BE289A" w:rsidRPr="00FC3588" w:rsidRDefault="00BE289A" w:rsidP="0010640B">
      <w:pPr>
        <w:pStyle w:val="ListParagraph"/>
        <w:numPr>
          <w:ilvl w:val="1"/>
          <w:numId w:val="23"/>
        </w:numPr>
      </w:pPr>
      <w:r>
        <w:t xml:space="preserve">Բաշխիչ կետեր </w:t>
      </w:r>
      <w:r w:rsidRPr="00FC3588">
        <w:t xml:space="preserve">գործող ՏԳ ԿԱՀ համակարգերով (տիպ </w:t>
      </w:r>
      <w:r>
        <w:t>3</w:t>
      </w:r>
      <w:r w:rsidRPr="00FC3588">
        <w:t>.1)</w:t>
      </w:r>
    </w:p>
    <w:p w:rsidR="00BE289A" w:rsidRDefault="00BE289A" w:rsidP="00BE289A">
      <w:pPr>
        <w:spacing w:line="276" w:lineRule="auto"/>
      </w:pPr>
      <w:r>
        <w:t>Նշված տեսակի բաշխիչ կետերը բացակայում են:</w:t>
      </w:r>
    </w:p>
    <w:p w:rsidR="00BE289A" w:rsidRDefault="00BE289A" w:rsidP="00BE289A">
      <w:pPr>
        <w:spacing w:line="276" w:lineRule="auto"/>
      </w:pPr>
    </w:p>
    <w:p w:rsidR="00BE289A" w:rsidRDefault="00BE289A" w:rsidP="0010640B">
      <w:pPr>
        <w:pStyle w:val="ListParagraph"/>
        <w:numPr>
          <w:ilvl w:val="1"/>
          <w:numId w:val="23"/>
        </w:numPr>
        <w:spacing w:line="276" w:lineRule="auto"/>
      </w:pPr>
      <w:r>
        <w:t xml:space="preserve"> Բաշխիչ կետեր առանց ՏԳ ԿԱՀ համակարգի</w:t>
      </w:r>
    </w:p>
    <w:p w:rsidR="00BE289A" w:rsidRDefault="00BE289A" w:rsidP="0010640B">
      <w:pPr>
        <w:pStyle w:val="ListParagraph"/>
        <w:numPr>
          <w:ilvl w:val="2"/>
          <w:numId w:val="23"/>
        </w:numPr>
        <w:spacing w:line="276" w:lineRule="auto"/>
      </w:pPr>
      <w:r>
        <w:lastRenderedPageBreak/>
        <w:t>Лютик տիպի ՄՊ ՌՊԱ տերմինալներով բաշխիչ կետեր</w:t>
      </w:r>
      <w:r w:rsidR="00EA14B5">
        <w:t xml:space="preserve"> (Տիպ 3.2.1)</w:t>
      </w:r>
      <w:r>
        <w:t>՝</w:t>
      </w:r>
    </w:p>
    <w:p w:rsidR="00BE289A" w:rsidRDefault="00BE289A" w:rsidP="00BE289A">
      <w:pPr>
        <w:spacing w:line="276" w:lineRule="auto"/>
        <w:ind w:left="1134" w:firstLine="0"/>
        <w:rPr>
          <w:u w:val="single"/>
        </w:rPr>
      </w:pPr>
      <w:r>
        <w:rPr>
          <w:u w:val="single"/>
        </w:rPr>
        <w:t>Առանձնահատկություններ՝</w:t>
      </w:r>
    </w:p>
    <w:p w:rsidR="000E7750" w:rsidRDefault="00BE289A" w:rsidP="00BE289A">
      <w:pPr>
        <w:spacing w:line="276" w:lineRule="auto"/>
        <w:ind w:left="1134" w:firstLine="0"/>
      </w:pPr>
      <w:r>
        <w:t xml:space="preserve">Տվյալ բաշխիչ կետերում իրականացված է առաջնային և երկրորդային </w:t>
      </w:r>
      <w:r w:rsidR="000E7750">
        <w:t>սարքավորումների վերակառուցում, տեղադրված են Лютик տեսակի ՄՊ ՌՊԱ սարքավորումներ, որոնք ունեն թվային պրոտոկոլներով տեղեկատվության փոխանակման հնարավորություն:</w:t>
      </w:r>
    </w:p>
    <w:p w:rsidR="000E7750" w:rsidRDefault="000E7750" w:rsidP="00BE289A">
      <w:pPr>
        <w:spacing w:line="276" w:lineRule="auto"/>
        <w:ind w:left="1134" w:firstLine="0"/>
      </w:pPr>
      <w:r>
        <w:t>Սարքավորման առանձնահատկություններից ելնելով Лютик տիպի ՄՊ ՌՊԱ տերմինալները միացված չեն լարման շղթաներին, այդ պատճառով սարքավորումները կարող են փոխանցել միայն հոսանքի վերաբերյալ տվյալները:</w:t>
      </w:r>
    </w:p>
    <w:p w:rsidR="000E7750" w:rsidRDefault="000E7750" w:rsidP="00BE289A">
      <w:pPr>
        <w:spacing w:line="276" w:lineRule="auto"/>
        <w:ind w:left="1134" w:firstLine="0"/>
      </w:pPr>
    </w:p>
    <w:p w:rsidR="000E7750" w:rsidRPr="008C3BFA" w:rsidRDefault="000E7750" w:rsidP="000E7750">
      <w:pPr>
        <w:spacing w:line="276" w:lineRule="auto"/>
        <w:rPr>
          <w:u w:val="single"/>
        </w:rPr>
      </w:pPr>
      <w:r>
        <w:t xml:space="preserve"> </w:t>
      </w:r>
      <w:r w:rsidRPr="008C3BFA">
        <w:rPr>
          <w:u w:val="single"/>
        </w:rPr>
        <w:t>Պահանջներ</w:t>
      </w:r>
      <w:r>
        <w:rPr>
          <w:u w:val="single"/>
        </w:rPr>
        <w:t>ը</w:t>
      </w:r>
    </w:p>
    <w:p w:rsidR="000E7750" w:rsidRDefault="000E7750" w:rsidP="0010640B">
      <w:pPr>
        <w:pStyle w:val="ListParagraph"/>
        <w:numPr>
          <w:ilvl w:val="0"/>
          <w:numId w:val="25"/>
        </w:numPr>
        <w:spacing w:line="276" w:lineRule="auto"/>
      </w:pPr>
      <w:r>
        <w:t>Մշակել և ներդրնել նոր ՏԳ ԿԱՀ:</w:t>
      </w:r>
    </w:p>
    <w:p w:rsidR="000E7750" w:rsidRDefault="000E7750" w:rsidP="0010640B">
      <w:pPr>
        <w:pStyle w:val="ListParagraph"/>
        <w:numPr>
          <w:ilvl w:val="0"/>
          <w:numId w:val="25"/>
        </w:numPr>
        <w:spacing w:line="276" w:lineRule="auto"/>
      </w:pPr>
      <w:r>
        <w:t>Կազմակերպել 2-րդ հավելվածում նշված տեղեկատվության հավաքագրումը:</w:t>
      </w:r>
    </w:p>
    <w:p w:rsidR="000E7750" w:rsidRDefault="000E7750" w:rsidP="0010640B">
      <w:pPr>
        <w:pStyle w:val="ListParagraph"/>
        <w:numPr>
          <w:ilvl w:val="0"/>
          <w:numId w:val="25"/>
        </w:numPr>
        <w:spacing w:line="276" w:lineRule="auto"/>
      </w:pPr>
      <w:r>
        <w:t>Ապահովել բոլոր թվային ՌՊԱ սարքավորումների ինտեգրումը և մաքսիմալ քանակի տեղելկատվության հավաքագրումը:</w:t>
      </w:r>
    </w:p>
    <w:p w:rsidR="000E7750" w:rsidRDefault="000E7750" w:rsidP="0010640B">
      <w:pPr>
        <w:pStyle w:val="ListParagraph"/>
        <w:numPr>
          <w:ilvl w:val="0"/>
          <w:numId w:val="25"/>
        </w:numPr>
        <w:spacing w:line="276" w:lineRule="auto"/>
      </w:pPr>
      <w:r>
        <w:t xml:space="preserve"> </w:t>
      </w:r>
      <w:r w:rsidR="00EA14B5">
        <w:t>6(10)կՎ մուտքային բջիջներում տեղադրել չափիչ սարքավորումներ, որոնք կմիանան այդ թվում նաև լարման շղթաներին:</w:t>
      </w:r>
    </w:p>
    <w:p w:rsidR="00EA14B5" w:rsidRDefault="00EA14B5" w:rsidP="0010640B">
      <w:pPr>
        <w:pStyle w:val="ListParagraph"/>
        <w:numPr>
          <w:ilvl w:val="0"/>
          <w:numId w:val="25"/>
        </w:numPr>
        <w:spacing w:line="276" w:lineRule="auto"/>
      </w:pPr>
      <w:r>
        <w:t>Անջատիչների կառավարումը պետք է իրականացվի թվային ՌՊԱ տերմինալների միջոցով:</w:t>
      </w:r>
    </w:p>
    <w:p w:rsidR="00EA14B5" w:rsidRDefault="00EA14B5" w:rsidP="00EA14B5">
      <w:pPr>
        <w:spacing w:line="276" w:lineRule="auto"/>
      </w:pPr>
    </w:p>
    <w:p w:rsidR="00EA14B5" w:rsidRDefault="00EA14B5" w:rsidP="00EA14B5">
      <w:pPr>
        <w:spacing w:line="276" w:lineRule="auto"/>
      </w:pPr>
      <w:r>
        <w:t>ՏԳ ԿԱՀ միջոցով հավաքագրվող տեղեկատվության ծավալը սահմանափակվում է ՄՊ ՌՊԱ-ից փոխանցվող տեղեկատվությամբ, բացառությամբ մուտքային բջիջներում տեղադրվող չափիչ սարքավորումներից ստացվող տեղեկատվության:</w:t>
      </w:r>
    </w:p>
    <w:p w:rsidR="00BE289A" w:rsidRDefault="00BE289A" w:rsidP="000E7750">
      <w:pPr>
        <w:spacing w:line="276" w:lineRule="auto"/>
        <w:ind w:left="1134" w:firstLine="0"/>
      </w:pPr>
    </w:p>
    <w:p w:rsidR="00EA14B5" w:rsidRDefault="00EA14B5" w:rsidP="0010640B">
      <w:pPr>
        <w:pStyle w:val="ListParagraph"/>
        <w:numPr>
          <w:ilvl w:val="2"/>
          <w:numId w:val="23"/>
        </w:numPr>
        <w:spacing w:line="276" w:lineRule="auto"/>
      </w:pPr>
      <w:r w:rsidRPr="00EA14B5">
        <w:t xml:space="preserve">«ТОР-200»/«ТОР-150» </w:t>
      </w:r>
      <w:r>
        <w:t>տիպի ՄՊ ՌՊԱ տերմինալներով բաշխիչ կետեր (Տիպ 3.2.2)՝</w:t>
      </w:r>
    </w:p>
    <w:p w:rsidR="00EA14B5" w:rsidRDefault="00EA14B5" w:rsidP="00EA14B5">
      <w:pPr>
        <w:spacing w:line="276" w:lineRule="auto"/>
        <w:ind w:left="1134" w:firstLine="0"/>
        <w:rPr>
          <w:u w:val="single"/>
        </w:rPr>
      </w:pPr>
      <w:r>
        <w:rPr>
          <w:u w:val="single"/>
        </w:rPr>
        <w:t>Առանձնահատկություններ՝</w:t>
      </w:r>
    </w:p>
    <w:p w:rsidR="00EA14B5" w:rsidRDefault="00EA14B5" w:rsidP="00EA14B5">
      <w:pPr>
        <w:spacing w:line="276" w:lineRule="auto"/>
        <w:ind w:left="1134" w:firstLine="0"/>
      </w:pPr>
      <w:r>
        <w:t>Պահանջները համապատասխանում են 3.2.1. կետով սահմանվածներին</w:t>
      </w:r>
      <w:r w:rsidR="00567EEB">
        <w:t>, լրացուցիչ չափիչ սարքավորումների տեղադրման բացառությամբ:</w:t>
      </w:r>
    </w:p>
    <w:p w:rsidR="00807237" w:rsidRDefault="00567EEB" w:rsidP="00EA14B5">
      <w:pPr>
        <w:spacing w:line="276" w:lineRule="auto"/>
        <w:ind w:left="1134" w:firstLine="0"/>
      </w:pPr>
      <w:r>
        <w:t>Իրագործման ժամանակ անհրաժեշտ է հաշվի առնել, որ ԲԿ-ներից մի քանիսի վերակառուցումը</w:t>
      </w:r>
      <w:r w:rsidR="00807237">
        <w:t xml:space="preserve"> </w:t>
      </w:r>
      <w:r w:rsidR="00807237" w:rsidRPr="00EA14B5">
        <w:t xml:space="preserve">«ТОР-200»/«ТОР-150» </w:t>
      </w:r>
      <w:r w:rsidR="00807237">
        <w:t>տիպի ՄՊ ՌՊԱ տերմինալների կիրառմամբ</w:t>
      </w:r>
      <w:r>
        <w:t xml:space="preserve"> կավարտվի 2025թ.: Անհրաժեշտ է </w:t>
      </w:r>
      <w:r w:rsidR="00807237">
        <w:t>կատարել ՏԳ ԿԱՀ կառուցումը այդ ԲԿ-ների վերակառուցման ընթացքի հետ 3.2. կետի պահանջներին համապատասխան:</w:t>
      </w:r>
    </w:p>
    <w:p w:rsidR="00567EEB" w:rsidRDefault="00807237" w:rsidP="00EA14B5">
      <w:pPr>
        <w:spacing w:line="276" w:lineRule="auto"/>
        <w:ind w:left="1134" w:firstLine="0"/>
      </w:pPr>
      <w:r>
        <w:t>ՏԳ ԿԱՀ միջոցով հավաքագրվող տեղեկատվության ծավալը սահմանափակվում է ՄՊ ՌՊԱ-ից փոխանցվող տեղեկատվությամբ, բացառությամբ անհրաժեշտության դեպքում</w:t>
      </w:r>
      <w:r w:rsidR="00F422AB">
        <w:t xml:space="preserve"> 6(10)կՎ</w:t>
      </w:r>
      <w:r>
        <w:t xml:space="preserve"> մուտքային բջիջներում տեղադրվող չափիչ սարքավորումներից ստացվող տեղեկատվության:</w:t>
      </w:r>
    </w:p>
    <w:p w:rsidR="00EA14B5" w:rsidRDefault="00EA14B5" w:rsidP="00EA14B5">
      <w:pPr>
        <w:spacing w:line="276" w:lineRule="auto"/>
        <w:ind w:left="1134" w:firstLine="0"/>
      </w:pPr>
    </w:p>
    <w:p w:rsidR="00F422AB" w:rsidRDefault="00F422AB" w:rsidP="0010640B">
      <w:pPr>
        <w:pStyle w:val="ListParagraph"/>
        <w:numPr>
          <w:ilvl w:val="1"/>
          <w:numId w:val="23"/>
        </w:numPr>
        <w:spacing w:line="276" w:lineRule="auto"/>
      </w:pPr>
      <w:r>
        <w:t>Բաշխիչ կետեր առանց ՏԳ ԿԱՀ, ԷՄ ՌՊԱ սարքավորումներով (Տիպ 3.3.)</w:t>
      </w:r>
    </w:p>
    <w:p w:rsidR="00F422AB" w:rsidRDefault="00F422AB" w:rsidP="00F422AB">
      <w:pPr>
        <w:pStyle w:val="ListParagraph"/>
        <w:spacing w:line="276" w:lineRule="auto"/>
        <w:ind w:left="927" w:firstLine="0"/>
      </w:pPr>
      <w:r>
        <w:rPr>
          <w:u w:val="single"/>
        </w:rPr>
        <w:t>Առանձնահատկություններ՝</w:t>
      </w:r>
    </w:p>
    <w:p w:rsidR="00F422AB" w:rsidRDefault="00F422AB" w:rsidP="00F422AB">
      <w:pPr>
        <w:pStyle w:val="ListParagraph"/>
        <w:spacing w:line="276" w:lineRule="auto"/>
        <w:ind w:left="927" w:firstLine="0"/>
      </w:pPr>
      <w:r>
        <w:t>Այս ԲԿ-ներում բացակայում են թվային ՌՊԱ տերմինալները, ինչպես նաև փոխարինված չեն առաջնային և երկրորդային սարքավորումները: Այս ԲԿ-ների վերակառուցումը նախատեսվում է իրականացնել աշխատանքների այս փուլի ավարտից հետո:</w:t>
      </w:r>
    </w:p>
    <w:p w:rsidR="00F422AB" w:rsidRDefault="00F422AB" w:rsidP="00F422AB">
      <w:pPr>
        <w:pStyle w:val="ListParagraph"/>
        <w:spacing w:line="276" w:lineRule="auto"/>
        <w:ind w:left="927" w:firstLine="0"/>
        <w:rPr>
          <w:u w:val="single"/>
        </w:rPr>
      </w:pPr>
      <w:r>
        <w:rPr>
          <w:u w:val="single"/>
        </w:rPr>
        <w:t>Պահանջները՝</w:t>
      </w:r>
    </w:p>
    <w:p w:rsidR="00F422AB" w:rsidRDefault="00F422AB" w:rsidP="0010640B">
      <w:pPr>
        <w:pStyle w:val="ListParagraph"/>
        <w:numPr>
          <w:ilvl w:val="0"/>
          <w:numId w:val="25"/>
        </w:numPr>
        <w:spacing w:line="276" w:lineRule="auto"/>
      </w:pPr>
      <w:r>
        <w:t>Մշակել և ներդրնել նոր ՏԳ ԿԱՀ, հաշվի առնելով, որ մոտ ապագայում այս ենթակայանները վերակառուցվելու են և տեղադրված սարքավորումները պետք է մինիմալ լրացումներով կիրառվեն նոր վերակառուցված ենթակայաններում:</w:t>
      </w:r>
    </w:p>
    <w:p w:rsidR="00F422AB" w:rsidRDefault="00F422AB" w:rsidP="0010640B">
      <w:pPr>
        <w:pStyle w:val="ListParagraph"/>
        <w:numPr>
          <w:ilvl w:val="0"/>
          <w:numId w:val="25"/>
        </w:numPr>
        <w:spacing w:line="276" w:lineRule="auto"/>
      </w:pPr>
      <w:r>
        <w:lastRenderedPageBreak/>
        <w:t xml:space="preserve">Կազմակերպել 2-րդ հավելվածում նշված տեղեկատվության հավաքագրումը: </w:t>
      </w:r>
    </w:p>
    <w:p w:rsidR="00EC4F45" w:rsidRDefault="00F422AB" w:rsidP="00F422AB">
      <w:pPr>
        <w:pStyle w:val="ListParagraph"/>
        <w:spacing w:line="276" w:lineRule="auto"/>
        <w:ind w:left="927" w:firstLine="0"/>
      </w:pPr>
      <w:r w:rsidRPr="00F422AB">
        <w:t xml:space="preserve">Իրագործման ժամանակ </w:t>
      </w:r>
      <w:r>
        <w:t xml:space="preserve">հաշվի առնել, որ սարքավորումները, որոնք նախատեսվելու են տեղադրնան համար </w:t>
      </w:r>
      <w:r w:rsidR="00EC4F45">
        <w:t>պետք է՝</w:t>
      </w:r>
    </w:p>
    <w:p w:rsidR="00EC4F45" w:rsidRDefault="00EC4F45" w:rsidP="0010640B">
      <w:pPr>
        <w:pStyle w:val="ListParagraph"/>
        <w:numPr>
          <w:ilvl w:val="0"/>
          <w:numId w:val="27"/>
        </w:numPr>
        <w:spacing w:line="276" w:lineRule="auto"/>
      </w:pPr>
      <w:r>
        <w:t>պատրաստ լինի թվային ՌՊԱ սարքավորումների հետ աշխատելու համար,</w:t>
      </w:r>
    </w:p>
    <w:p w:rsidR="00EC4F45" w:rsidRPr="00F422AB" w:rsidRDefault="00EC4F45" w:rsidP="0010640B">
      <w:pPr>
        <w:pStyle w:val="ListParagraph"/>
        <w:numPr>
          <w:ilvl w:val="0"/>
          <w:numId w:val="27"/>
        </w:numPr>
        <w:spacing w:line="276" w:lineRule="auto"/>
      </w:pPr>
      <w:r>
        <w:t>կունենա հնարավորություն նոր ՌՊԱ տերմինալների միջոցով ՀԿ ֆունկցիաների ապահովման համար:</w:t>
      </w:r>
    </w:p>
    <w:p w:rsidR="00F422AB" w:rsidRDefault="00456F48" w:rsidP="00456F48">
      <w:pPr>
        <w:spacing w:line="276" w:lineRule="auto"/>
      </w:pPr>
      <w:r>
        <w:t xml:space="preserve">6(10)կՎ բաշխիչ կետերում նախատեսվում է ներքին և միջին մակարդակի ՏԳ ԿԱՀ իրագործում. Նման բաշխիչ կետերի կարգավարումն իրականացելու է օպերատիվ </w:t>
      </w:r>
      <w:r w:rsidR="007E5EA1">
        <w:t>շարժական խմբերի մոտ գտնվող, «ՀԷՑ» ՓԲԸ ԿԿԾ SCADA համակարգին միացված բջջային ԱԱՏ-ների միջոցով: Պետք է բացառվի միաժամանակյա կառավարումը օբյեկտով բջջային ԱԱՏ-ի և ԿԿԾ SCADA միջոցով:</w:t>
      </w:r>
    </w:p>
    <w:p w:rsidR="00BE289A" w:rsidRDefault="00BE289A" w:rsidP="00EA14B5">
      <w:pPr>
        <w:pStyle w:val="ListParagraph"/>
        <w:spacing w:line="276" w:lineRule="auto"/>
        <w:ind w:left="927" w:firstLine="0"/>
      </w:pPr>
    </w:p>
    <w:p w:rsidR="00C16EB3" w:rsidRDefault="00C16EB3" w:rsidP="0010640B">
      <w:pPr>
        <w:pStyle w:val="ListParagraph"/>
        <w:numPr>
          <w:ilvl w:val="0"/>
          <w:numId w:val="23"/>
        </w:numPr>
        <w:spacing w:line="276" w:lineRule="auto"/>
      </w:pPr>
      <w:r>
        <w:t xml:space="preserve">6(10)կՎ տրանսֆորմատորնային ենթակայաններ (ՏԵ) </w:t>
      </w:r>
    </w:p>
    <w:p w:rsidR="00C16EB3" w:rsidRDefault="00C16EB3" w:rsidP="0010640B">
      <w:pPr>
        <w:pStyle w:val="ListParagraph"/>
        <w:numPr>
          <w:ilvl w:val="1"/>
          <w:numId w:val="23"/>
        </w:numPr>
        <w:spacing w:line="276" w:lineRule="auto"/>
      </w:pPr>
      <w:r>
        <w:t>ՏԵ-ներ ԷԱՀՀ համակարգով – (Տիպ 4.1.)</w:t>
      </w:r>
    </w:p>
    <w:p w:rsidR="00C16EB3" w:rsidRDefault="00C16EB3" w:rsidP="00EA14B5">
      <w:pPr>
        <w:pStyle w:val="ListParagraph"/>
        <w:spacing w:line="276" w:lineRule="auto"/>
        <w:ind w:left="927" w:firstLine="0"/>
      </w:pPr>
      <w:r>
        <w:t xml:space="preserve">Տրանսֆորմատորային ենթակայաններում տեղադրված են </w:t>
      </w:r>
      <w:r w:rsidR="0053439E">
        <w:t xml:space="preserve">տվյալների հավաքագրման և փոխանակման սարքավորումներ՝ SM-160-02M տիպի, որոնք նախատեսված են ԷԱՀՀ համակարգի կազմակերպման համար: Տվյալների փոխանակումն իրականացվում է </w:t>
      </w:r>
      <w:r w:rsidR="0053439E" w:rsidRPr="0053439E">
        <w:t>IEC 60870-5-101(104)</w:t>
      </w:r>
      <w:r w:rsidR="0053439E">
        <w:t xml:space="preserve"> ստանդարտ պրոտոկոլի միջոցով, </w:t>
      </w:r>
      <w:r w:rsidR="0053439E" w:rsidRPr="0053439E">
        <w:t>GSM/GPRS</w:t>
      </w:r>
      <w:r w:rsidR="0053439E">
        <w:t xml:space="preserve"> կամ Fyber Optic կապով:</w:t>
      </w:r>
    </w:p>
    <w:p w:rsidR="00C16EB3" w:rsidRDefault="0053439E" w:rsidP="00EA14B5">
      <w:pPr>
        <w:pStyle w:val="ListParagraph"/>
        <w:spacing w:line="276" w:lineRule="auto"/>
        <w:ind w:left="927" w:firstLine="0"/>
      </w:pPr>
      <w:r>
        <w:t>Այս տեխնիկական պահանջների շրջանակներում անհրաժեշտ է՝</w:t>
      </w:r>
    </w:p>
    <w:p w:rsidR="0053439E" w:rsidRDefault="0053439E" w:rsidP="0010640B">
      <w:pPr>
        <w:pStyle w:val="ListParagraph"/>
        <w:numPr>
          <w:ilvl w:val="0"/>
          <w:numId w:val="28"/>
        </w:numPr>
        <w:spacing w:line="276" w:lineRule="auto"/>
      </w:pPr>
      <w:r>
        <w:t xml:space="preserve">Ապահովել 0.4կՎ մուտքերի մասով ՀՉ և ՀԱ փոխանցումը </w:t>
      </w:r>
      <w:r w:rsidRPr="0053439E">
        <w:t>SM-160-02М</w:t>
      </w:r>
      <w:r>
        <w:t xml:space="preserve"> միջոցով դեպի «ՀԷՑ» ՓԲԸ ԿԿԾ</w:t>
      </w:r>
      <w:r w:rsidR="008B3334">
        <w:t xml:space="preserve"> հավելված 2-ի համապատասխան: Չափման աղբյուր են հանդիսանալու էլ.էներգիայի հաշվիչները, որոնք տեղադրված են 0.4կՎ մուտքերի վրա:</w:t>
      </w:r>
    </w:p>
    <w:p w:rsidR="008B3334" w:rsidRDefault="008B3334" w:rsidP="0010640B">
      <w:pPr>
        <w:pStyle w:val="ListParagraph"/>
        <w:numPr>
          <w:ilvl w:val="0"/>
          <w:numId w:val="28"/>
        </w:numPr>
        <w:spacing w:line="276" w:lineRule="auto"/>
      </w:pPr>
      <w:r>
        <w:t xml:space="preserve">Ապահովել </w:t>
      </w:r>
      <w:r w:rsidRPr="008B3334">
        <w:t>SM-160-02М</w:t>
      </w:r>
      <w:r>
        <w:t xml:space="preserve"> անխափան աշխատանքը՝ լարման անջատման մասին, վերջին ազդանշանի փախանցման համար:</w:t>
      </w:r>
    </w:p>
    <w:p w:rsidR="005C41B7" w:rsidRDefault="008B3334" w:rsidP="0010640B">
      <w:pPr>
        <w:pStyle w:val="ListParagraph"/>
        <w:numPr>
          <w:ilvl w:val="0"/>
          <w:numId w:val="28"/>
        </w:numPr>
        <w:spacing w:line="276" w:lineRule="auto"/>
      </w:pPr>
      <w:r>
        <w:t xml:space="preserve"> Կատարել լարման առկայության ռելեի տեղադրումը</w:t>
      </w:r>
      <w:r w:rsidR="005C41B7">
        <w:t xml:space="preserve"> 0.4կՎ դողերի վրա. Լարման բացակայության ազդանշանը պետք է միանա </w:t>
      </w:r>
      <w:r w:rsidR="005C41B7" w:rsidRPr="005C41B7">
        <w:t>SM-160-02М</w:t>
      </w:r>
      <w:r w:rsidR="005C41B7">
        <w:t xml:space="preserve"> դիսկրետ մուտքին:</w:t>
      </w:r>
    </w:p>
    <w:p w:rsidR="005C41B7" w:rsidRDefault="005C41B7" w:rsidP="005C41B7">
      <w:pPr>
        <w:spacing w:line="276" w:lineRule="auto"/>
      </w:pPr>
      <w:r>
        <w:t>Տվյալ օբյեկտներում չի նախատեսվում ՀՉ այլ սարքավորումներ:</w:t>
      </w:r>
    </w:p>
    <w:p w:rsidR="005C41B7" w:rsidRDefault="005C41B7" w:rsidP="005C41B7">
      <w:pPr>
        <w:spacing w:line="276" w:lineRule="auto"/>
      </w:pPr>
    </w:p>
    <w:p w:rsidR="005C41B7" w:rsidRDefault="005C41B7" w:rsidP="0010640B">
      <w:pPr>
        <w:pStyle w:val="ListParagraph"/>
        <w:numPr>
          <w:ilvl w:val="1"/>
          <w:numId w:val="23"/>
        </w:numPr>
        <w:spacing w:line="276" w:lineRule="auto"/>
      </w:pPr>
      <w:r>
        <w:t>ՏԵ/Օբյեկտներ առանց ԷԱՀՀ (Տիպ 4.2.)</w:t>
      </w:r>
    </w:p>
    <w:p w:rsidR="005C41B7" w:rsidRDefault="005C41B7" w:rsidP="005C41B7">
      <w:pPr>
        <w:spacing w:line="276" w:lineRule="auto"/>
        <w:ind w:left="567" w:firstLine="0"/>
      </w:pPr>
      <w:r>
        <w:t>Այս կետի պահանջներին համապատասխան՝ անհրաժեշտ է,</w:t>
      </w:r>
      <w:r w:rsidR="008E40D9">
        <w:t xml:space="preserve"> 0.4կՎ մուտքի և ուղղությունների</w:t>
      </w:r>
      <w:r>
        <w:t xml:space="preserve"> լարման բացակայության ազդանշանը վերին մակարդակ ուղարկելու հյամար, օբյեկտում տեղադրել համապատասխան քանակի չոր կոնտակտներ ունեցող կոնտրոլեր</w:t>
      </w:r>
      <w:r w:rsidR="008E40D9">
        <w:t>, որը նաև հնարավորություն կունենա տվյալներ ստանալ հաշվիչներից:</w:t>
      </w:r>
    </w:p>
    <w:p w:rsidR="008E40D9" w:rsidRDefault="008E40D9" w:rsidP="005C41B7">
      <w:pPr>
        <w:spacing w:line="276" w:lineRule="auto"/>
        <w:ind w:left="567" w:firstLine="0"/>
      </w:pPr>
    </w:p>
    <w:p w:rsidR="008E40D9" w:rsidRDefault="008E40D9">
      <w:pPr>
        <w:spacing w:line="276" w:lineRule="auto"/>
      </w:pPr>
    </w:p>
    <w:p w:rsidR="006C4B1D" w:rsidRDefault="002B2039">
      <w:pPr>
        <w:spacing w:line="276" w:lineRule="auto"/>
      </w:pPr>
      <w:r>
        <w:t>«ՀԷՑ» ՓԲԸ-ում ՏԳ ԿԱՀ և ՏՄ համակարգի ներդրումն նախատեսվում է իրականացնել հետևյալ</w:t>
      </w:r>
      <w:r w:rsidR="005D7A74">
        <w:t xml:space="preserve"> հիմնական </w:t>
      </w:r>
      <w:r>
        <w:t xml:space="preserve"> փուլերով՝</w:t>
      </w:r>
    </w:p>
    <w:p w:rsidR="008E40D9" w:rsidRDefault="008E40D9">
      <w:pPr>
        <w:spacing w:line="276" w:lineRule="auto"/>
      </w:pPr>
      <w:r>
        <w:t>Փուլ 1՝</w:t>
      </w:r>
    </w:p>
    <w:p w:rsidR="00DC2CE6" w:rsidRDefault="00DC2CE6" w:rsidP="00DC2CE6">
      <w:pPr>
        <w:pStyle w:val="ListParagraph"/>
        <w:numPr>
          <w:ilvl w:val="0"/>
          <w:numId w:val="4"/>
        </w:numPr>
        <w:spacing w:line="276" w:lineRule="auto"/>
      </w:pPr>
      <w:r>
        <w:t>Երևան քաղաքի բարձր լարման ենթակայաններ.</w:t>
      </w:r>
    </w:p>
    <w:p w:rsidR="00DC2CE6" w:rsidRDefault="00DC2CE6" w:rsidP="0010640B">
      <w:pPr>
        <w:pStyle w:val="ListParagraph"/>
        <w:numPr>
          <w:ilvl w:val="1"/>
          <w:numId w:val="29"/>
        </w:numPr>
        <w:spacing w:line="276" w:lineRule="auto"/>
      </w:pPr>
      <w:r>
        <w:t xml:space="preserve"> 25 հատ 110կՎ ենթակայաններ (որից 2-ը բաժանորդական են),</w:t>
      </w:r>
    </w:p>
    <w:p w:rsidR="00DC2CE6" w:rsidRDefault="00DC2CE6" w:rsidP="0010640B">
      <w:pPr>
        <w:pStyle w:val="ListParagraph"/>
        <w:numPr>
          <w:ilvl w:val="1"/>
          <w:numId w:val="29"/>
        </w:numPr>
        <w:spacing w:line="276" w:lineRule="auto"/>
      </w:pPr>
      <w:r>
        <w:t xml:space="preserve"> 18 հատ 35կՎ ենթակայաններ,</w:t>
      </w:r>
    </w:p>
    <w:p w:rsidR="00DC2CE6" w:rsidRDefault="00DC2CE6" w:rsidP="0010640B">
      <w:pPr>
        <w:pStyle w:val="ListParagraph"/>
        <w:numPr>
          <w:ilvl w:val="1"/>
          <w:numId w:val="29"/>
        </w:numPr>
        <w:spacing w:line="276" w:lineRule="auto"/>
      </w:pPr>
      <w:r>
        <w:t xml:space="preserve"> 92 հատ վերակառուցված բաշխիչ կետ,</w:t>
      </w:r>
    </w:p>
    <w:p w:rsidR="00DC2CE6" w:rsidRDefault="00DC2CE6" w:rsidP="0010640B">
      <w:pPr>
        <w:pStyle w:val="ListParagraph"/>
        <w:numPr>
          <w:ilvl w:val="1"/>
          <w:numId w:val="29"/>
        </w:numPr>
        <w:spacing w:line="276" w:lineRule="auto"/>
      </w:pPr>
      <w:r>
        <w:t xml:space="preserve"> Փոքր կենտրոնի ենթակայաններ – 58 հատ:</w:t>
      </w:r>
    </w:p>
    <w:p w:rsidR="00DC2CE6" w:rsidRDefault="0067298C" w:rsidP="0010640B">
      <w:pPr>
        <w:pStyle w:val="ListParagraph"/>
        <w:numPr>
          <w:ilvl w:val="0"/>
          <w:numId w:val="29"/>
        </w:numPr>
        <w:spacing w:line="276" w:lineRule="auto"/>
        <w:ind w:left="993"/>
      </w:pPr>
      <w:r>
        <w:t>2025թ. վերակառուցվող բաշխիչ կետեր – 41 հատ,</w:t>
      </w:r>
    </w:p>
    <w:p w:rsidR="0067298C" w:rsidRDefault="0067298C" w:rsidP="0010640B">
      <w:pPr>
        <w:pStyle w:val="ListParagraph"/>
        <w:numPr>
          <w:ilvl w:val="0"/>
          <w:numId w:val="29"/>
        </w:numPr>
        <w:spacing w:line="276" w:lineRule="auto"/>
        <w:ind w:left="993"/>
      </w:pPr>
      <w:r>
        <w:t>Լարման բացակայությունը ֆիքսելու համար ընտրվախ օբյեկտներ – 500 հատ</w:t>
      </w:r>
    </w:p>
    <w:p w:rsidR="0067298C" w:rsidRDefault="0067298C" w:rsidP="0067298C">
      <w:pPr>
        <w:spacing w:line="276" w:lineRule="auto"/>
      </w:pPr>
    </w:p>
    <w:p w:rsidR="0067298C" w:rsidRDefault="0067298C" w:rsidP="0067298C">
      <w:pPr>
        <w:spacing w:line="276" w:lineRule="auto"/>
      </w:pPr>
      <w:r>
        <w:t xml:space="preserve">Փուլ 2՝ </w:t>
      </w:r>
    </w:p>
    <w:p w:rsidR="0067298C" w:rsidRDefault="0067298C" w:rsidP="0010640B">
      <w:pPr>
        <w:pStyle w:val="ListParagraph"/>
        <w:numPr>
          <w:ilvl w:val="0"/>
          <w:numId w:val="30"/>
        </w:numPr>
        <w:spacing w:line="276" w:lineRule="auto"/>
      </w:pPr>
      <w:r>
        <w:lastRenderedPageBreak/>
        <w:t>ք.Երևանը ամբողջությամբ.</w:t>
      </w:r>
    </w:p>
    <w:p w:rsidR="0067298C" w:rsidRDefault="0067298C" w:rsidP="0010640B">
      <w:pPr>
        <w:pStyle w:val="ListParagraph"/>
        <w:numPr>
          <w:ilvl w:val="1"/>
          <w:numId w:val="31"/>
        </w:numPr>
        <w:spacing w:line="276" w:lineRule="auto"/>
      </w:pPr>
      <w:r>
        <w:t xml:space="preserve"> Մնացած բաշխիչ կետերը՝ </w:t>
      </w:r>
      <w:r w:rsidR="00A435B1">
        <w:t>40</w:t>
      </w:r>
      <w:r>
        <w:t xml:space="preserve"> հատ,</w:t>
      </w:r>
    </w:p>
    <w:p w:rsidR="0067298C" w:rsidRDefault="0067298C" w:rsidP="0010640B">
      <w:pPr>
        <w:pStyle w:val="ListParagraph"/>
        <w:numPr>
          <w:ilvl w:val="1"/>
          <w:numId w:val="31"/>
        </w:numPr>
        <w:spacing w:line="276" w:lineRule="auto"/>
      </w:pPr>
      <w:r>
        <w:t xml:space="preserve"> 6(10)/0.4կՎ ենթակայանները – 2000 հատ:</w:t>
      </w:r>
    </w:p>
    <w:p w:rsidR="0067298C" w:rsidRDefault="0067298C" w:rsidP="0067298C">
      <w:pPr>
        <w:pStyle w:val="ListParagraph"/>
        <w:spacing w:line="276" w:lineRule="auto"/>
        <w:ind w:left="927" w:firstLine="0"/>
      </w:pPr>
    </w:p>
    <w:p w:rsidR="0067298C" w:rsidRDefault="0067298C" w:rsidP="0067298C">
      <w:pPr>
        <w:pStyle w:val="ListParagraph"/>
        <w:spacing w:line="276" w:lineRule="auto"/>
        <w:ind w:left="0" w:firstLine="709"/>
      </w:pPr>
      <w:r>
        <w:t>Հին սարքավորումներ ունեցող օբյեկտները ներառվում են ՏԳ ԿԱՀ և ՏՄ համակարգում մինիմալ հնարավոր ՀԱ ապահովմամբ:</w:t>
      </w:r>
    </w:p>
    <w:p w:rsidR="005D7A74" w:rsidRDefault="005D7A74">
      <w:pPr>
        <w:spacing w:line="276" w:lineRule="auto"/>
      </w:pPr>
      <w:r>
        <w:t>Վերոնշյալը սակայն չի սահմանափակում Կատարողին՝ յուրաքանչյուր փուլը չավարտած, հաջորդ փուլի աշխատանքները սկսելու համար:</w:t>
      </w:r>
      <w:r w:rsidR="00A435B1">
        <w:t xml:space="preserve"> Սակայն առաջին փուլով նախատեսված աշխատանքները սկսելուց առաջ, Կատարողը պետք է ապահովի 1.1. տիպի 110կՎ ենթակայաններին (Sifang</w:t>
      </w:r>
      <w:r w:rsidR="008E5951">
        <w:t xml:space="preserve"> տերմինալներ</w:t>
      </w:r>
      <w:r w:rsidR="00A435B1">
        <w:t xml:space="preserve">) ներկայացված բոլոր </w:t>
      </w:r>
      <w:r w:rsidR="008E5951">
        <w:t>պահանջները «ՀԷՑ» ՓԲԸ կողմից ընտրված 1 ենթակայանի օրինակի վրա:</w:t>
      </w:r>
    </w:p>
    <w:p w:rsidR="004F3C6E" w:rsidRDefault="004F3C6E">
      <w:pPr>
        <w:spacing w:line="276" w:lineRule="auto"/>
      </w:pPr>
      <w:r>
        <w:t xml:space="preserve">Աշխատանքների ծավալի և ենթակայանների պատրաստվածության աստիճանի վերաբերյալ ավելի մանրամասն տեղեկատվությունը ներկայացված է Հավելված </w:t>
      </w:r>
      <w:r w:rsidR="00E30BDE">
        <w:t>1-ում:</w:t>
      </w:r>
      <w:r>
        <w:t xml:space="preserve"> </w:t>
      </w:r>
    </w:p>
    <w:p w:rsidR="006C4B1D" w:rsidRDefault="002B2039">
      <w:pPr>
        <w:spacing w:line="276" w:lineRule="auto"/>
      </w:pPr>
      <w:r>
        <w:t>Պետք է ապահովվի «ՀԷՑ» ՓԲԸ մոտ գտնվող տարածված գրաֆիկական ռեդակտորով (օրինակ՝ AutoCad, Visio և այլն) կազմված միագծային ուրվակների մուտքագրումը /импорт/ SCADA:</w:t>
      </w:r>
      <w:r w:rsidR="0067298C">
        <w:t xml:space="preserve"> Ինչպես նաև պետք է ապահովել բոլոր 6-110կՎ ենթակայանների արտապատկերումը SCADA համակարգում՝ անկախ օբյեկտի </w:t>
      </w:r>
      <w:r w:rsidR="00F53748">
        <w:t>պատրաստ լինելու հանգամանքից: Պետք է ապահովել համակարգում չներառված օբյեկտներից ձեռքով տվյալների մուտքագրման և հետագայում արխիվացման հնարավորությունը:</w:t>
      </w:r>
      <w:r w:rsidR="0067298C">
        <w:t xml:space="preserve"> </w:t>
      </w:r>
    </w:p>
    <w:p w:rsidR="006A193F" w:rsidRPr="006A193F" w:rsidRDefault="002B2039" w:rsidP="0010640B">
      <w:pPr>
        <w:pStyle w:val="Heading1"/>
        <w:numPr>
          <w:ilvl w:val="0"/>
          <w:numId w:val="32"/>
        </w:numPr>
        <w:spacing w:line="276" w:lineRule="auto"/>
        <w:rPr>
          <w:szCs w:val="24"/>
          <w:lang w:val="ru-RU"/>
        </w:rPr>
      </w:pPr>
      <w:bookmarkStart w:id="9" w:name="_Toc173234304"/>
      <w:r>
        <w:rPr>
          <w:szCs w:val="24"/>
        </w:rPr>
        <w:t>ԱՎՏՈՄԱՏԱՑՎԱԾ ՀԱՄԱԿԱՐԳԻՆ ՆԵՐԿԱՅԱՑՎՈՂ ԸՆԴՀԱՆՈՒՐ ՊԱՀԱՆՋՆԵՐ</w:t>
      </w:r>
      <w:bookmarkEnd w:id="9"/>
    </w:p>
    <w:p w:rsidR="006C4B1D" w:rsidRDefault="00C33D04" w:rsidP="0010640B">
      <w:pPr>
        <w:pStyle w:val="Heading1"/>
        <w:numPr>
          <w:ilvl w:val="1"/>
          <w:numId w:val="32"/>
        </w:numPr>
        <w:spacing w:line="276" w:lineRule="auto"/>
        <w:rPr>
          <w:szCs w:val="24"/>
          <w:lang w:val="ru-RU"/>
        </w:rPr>
      </w:pPr>
      <w:bookmarkStart w:id="10" w:name="_Toc173234305"/>
      <w:r>
        <w:rPr>
          <w:szCs w:val="24"/>
        </w:rPr>
        <w:t>Կարգավարական կառավարման</w:t>
      </w:r>
      <w:r w:rsidR="002B2039">
        <w:rPr>
          <w:szCs w:val="24"/>
          <w:lang w:val="ru-RU"/>
        </w:rPr>
        <w:t xml:space="preserve"> կառուցվածքին ներկայացվող պահանջներ</w:t>
      </w:r>
      <w:bookmarkEnd w:id="10"/>
      <w:r w:rsidR="002B2039">
        <w:rPr>
          <w:szCs w:val="24"/>
          <w:lang w:val="ru-RU"/>
        </w:rPr>
        <w:t xml:space="preserve"> </w:t>
      </w:r>
    </w:p>
    <w:p w:rsidR="006C4B1D" w:rsidRPr="000E666E" w:rsidRDefault="002B2039">
      <w:pPr>
        <w:spacing w:line="276" w:lineRule="auto"/>
        <w:rPr>
          <w:lang w:val="ru-RU"/>
        </w:rPr>
      </w:pPr>
      <w:r w:rsidRPr="000E666E">
        <w:rPr>
          <w:lang w:val="ru-RU"/>
        </w:rPr>
        <w:t xml:space="preserve">ՏԳ ԿԱՀ ևՀՄ </w:t>
      </w:r>
      <w:r w:rsidRPr="000E666E">
        <w:t>պետք</w:t>
      </w:r>
      <w:r w:rsidRPr="000E666E">
        <w:rPr>
          <w:lang w:val="ru-RU"/>
        </w:rPr>
        <w:t xml:space="preserve"> </w:t>
      </w:r>
      <w:r w:rsidRPr="000E666E">
        <w:t>է</w:t>
      </w:r>
      <w:r w:rsidRPr="000E666E">
        <w:rPr>
          <w:lang w:val="ru-RU"/>
        </w:rPr>
        <w:t xml:space="preserve"> </w:t>
      </w:r>
      <w:r w:rsidRPr="000E666E">
        <w:t>ունենա</w:t>
      </w:r>
      <w:r w:rsidR="00C655EF" w:rsidRPr="00A435B1">
        <w:rPr>
          <w:lang w:val="ru-RU"/>
        </w:rPr>
        <w:t xml:space="preserve"> </w:t>
      </w:r>
      <w:r w:rsidR="00C655EF">
        <w:t>կարգավարական</w:t>
      </w:r>
      <w:r w:rsidR="00C655EF" w:rsidRPr="00A435B1">
        <w:rPr>
          <w:lang w:val="ru-RU"/>
        </w:rPr>
        <w:t xml:space="preserve"> </w:t>
      </w:r>
      <w:r w:rsidR="00C655EF">
        <w:t>կառավարման</w:t>
      </w:r>
      <w:r w:rsidRPr="000E666E">
        <w:rPr>
          <w:lang w:val="ru-RU"/>
        </w:rPr>
        <w:t xml:space="preserve"> </w:t>
      </w:r>
      <w:r w:rsidRPr="000E666E">
        <w:t>եռահարկ</w:t>
      </w:r>
      <w:r w:rsidRPr="000E666E">
        <w:rPr>
          <w:lang w:val="ru-RU"/>
        </w:rPr>
        <w:t xml:space="preserve"> </w:t>
      </w:r>
      <w:r w:rsidRPr="000E666E">
        <w:t>հիերարխիա</w:t>
      </w:r>
      <w:r w:rsidRPr="000E666E">
        <w:rPr>
          <w:lang w:val="ru-RU"/>
        </w:rPr>
        <w:t>.</w:t>
      </w:r>
    </w:p>
    <w:p w:rsidR="006C4B1D" w:rsidRPr="000E666E" w:rsidRDefault="002B2039" w:rsidP="00963F66">
      <w:pPr>
        <w:spacing w:line="276" w:lineRule="auto"/>
        <w:ind w:left="567" w:firstLine="0"/>
        <w:rPr>
          <w:lang w:val="ru-RU"/>
        </w:rPr>
      </w:pPr>
      <w:r w:rsidRPr="000E666E">
        <w:rPr>
          <w:lang w:val="ru-RU"/>
        </w:rPr>
        <w:t xml:space="preserve"> </w:t>
      </w:r>
      <w:r w:rsidRPr="000E666E">
        <w:t>ա</w:t>
      </w:r>
      <w:r w:rsidRPr="00A435B1">
        <w:rPr>
          <w:lang w:val="ru-RU"/>
        </w:rPr>
        <w:t xml:space="preserve">) </w:t>
      </w:r>
      <w:r w:rsidRPr="000E666E">
        <w:t>Առաջին</w:t>
      </w:r>
      <w:r w:rsidRPr="000E666E">
        <w:rPr>
          <w:lang w:val="ru-RU"/>
        </w:rPr>
        <w:t xml:space="preserve"> </w:t>
      </w:r>
      <w:r w:rsidRPr="000E666E">
        <w:t>մակարդակ՝</w:t>
      </w:r>
      <w:r w:rsidRPr="000E666E">
        <w:rPr>
          <w:lang w:val="ru-RU"/>
        </w:rPr>
        <w:t xml:space="preserve"> «</w:t>
      </w:r>
      <w:r w:rsidRPr="000E666E">
        <w:t>ՀԷՑ</w:t>
      </w:r>
      <w:r w:rsidRPr="000E666E">
        <w:rPr>
          <w:lang w:val="ru-RU"/>
        </w:rPr>
        <w:t xml:space="preserve">» </w:t>
      </w:r>
      <w:r w:rsidRPr="000E666E">
        <w:t>ՓԲԸ</w:t>
      </w:r>
      <w:r w:rsidRPr="00A435B1">
        <w:rPr>
          <w:lang w:val="ru-RU"/>
        </w:rPr>
        <w:t xml:space="preserve"> </w:t>
      </w:r>
      <w:r w:rsidRPr="000E666E">
        <w:t>կենտրոնական</w:t>
      </w:r>
      <w:r w:rsidRPr="000E666E">
        <w:rPr>
          <w:lang w:val="ru-RU"/>
        </w:rPr>
        <w:t xml:space="preserve"> </w:t>
      </w:r>
      <w:r w:rsidRPr="000E666E">
        <w:t>օպերատիվ</w:t>
      </w:r>
      <w:r w:rsidRPr="000E666E">
        <w:rPr>
          <w:lang w:val="ru-RU"/>
        </w:rPr>
        <w:t xml:space="preserve"> </w:t>
      </w:r>
      <w:r w:rsidRPr="000E666E">
        <w:t>կարգավարական</w:t>
      </w:r>
      <w:r w:rsidRPr="000E666E">
        <w:rPr>
          <w:lang w:val="ru-RU"/>
        </w:rPr>
        <w:t xml:space="preserve"> </w:t>
      </w:r>
      <w:r w:rsidRPr="000E666E">
        <w:t>կառավարման</w:t>
      </w:r>
      <w:r w:rsidRPr="000E666E">
        <w:rPr>
          <w:lang w:val="ru-RU"/>
        </w:rPr>
        <w:t xml:space="preserve"> </w:t>
      </w:r>
      <w:r w:rsidRPr="000E666E">
        <w:t>մակարդակ</w:t>
      </w:r>
      <w:r w:rsidRPr="000E666E">
        <w:rPr>
          <w:lang w:val="ru-RU"/>
        </w:rPr>
        <w:t>,</w:t>
      </w:r>
    </w:p>
    <w:p w:rsidR="006C4B1D" w:rsidRPr="000E666E" w:rsidRDefault="002B2039">
      <w:pPr>
        <w:spacing w:line="276" w:lineRule="auto"/>
        <w:ind w:left="630" w:hanging="63"/>
        <w:rPr>
          <w:lang w:val="ru-RU"/>
        </w:rPr>
      </w:pPr>
      <w:r w:rsidRPr="000E666E">
        <w:t>բ</w:t>
      </w:r>
      <w:r w:rsidRPr="00A435B1">
        <w:rPr>
          <w:lang w:val="ru-RU"/>
        </w:rPr>
        <w:t xml:space="preserve">) </w:t>
      </w:r>
      <w:r w:rsidRPr="000E666E">
        <w:t>Երկրորդ</w:t>
      </w:r>
      <w:r w:rsidRPr="000E666E">
        <w:rPr>
          <w:lang w:val="ru-RU"/>
        </w:rPr>
        <w:t xml:space="preserve"> </w:t>
      </w:r>
      <w:r w:rsidRPr="000E666E">
        <w:t>մակարդակ՝</w:t>
      </w:r>
      <w:r w:rsidRPr="000E666E">
        <w:rPr>
          <w:lang w:val="ru-RU"/>
        </w:rPr>
        <w:t xml:space="preserve"> «</w:t>
      </w:r>
      <w:r w:rsidRPr="000E666E">
        <w:t>ՀԷՑ</w:t>
      </w:r>
      <w:r w:rsidRPr="000E666E">
        <w:rPr>
          <w:lang w:val="ru-RU"/>
        </w:rPr>
        <w:t xml:space="preserve">» </w:t>
      </w:r>
      <w:r w:rsidRPr="000E666E">
        <w:t>ՓԲԸ</w:t>
      </w:r>
      <w:r w:rsidRPr="000E666E">
        <w:rPr>
          <w:lang w:val="ru-RU"/>
        </w:rPr>
        <w:t xml:space="preserve"> </w:t>
      </w:r>
      <w:r w:rsidRPr="000E666E">
        <w:t>մասնաճյուղերի</w:t>
      </w:r>
      <w:r w:rsidRPr="000E666E">
        <w:rPr>
          <w:lang w:val="ru-RU"/>
        </w:rPr>
        <w:t xml:space="preserve"> </w:t>
      </w:r>
      <w:r w:rsidRPr="000E666E">
        <w:t>օպերատիվ</w:t>
      </w:r>
      <w:r w:rsidRPr="000E666E">
        <w:rPr>
          <w:lang w:val="ru-RU"/>
        </w:rPr>
        <w:t xml:space="preserve"> </w:t>
      </w:r>
      <w:r w:rsidRPr="000E666E">
        <w:t>կարգավարական</w:t>
      </w:r>
      <w:r w:rsidRPr="000E666E">
        <w:rPr>
          <w:lang w:val="ru-RU"/>
        </w:rPr>
        <w:t xml:space="preserve"> </w:t>
      </w:r>
      <w:r w:rsidRPr="000E666E">
        <w:t>ծառայությունների</w:t>
      </w:r>
      <w:r w:rsidRPr="000E666E">
        <w:rPr>
          <w:lang w:val="ru-RU"/>
        </w:rPr>
        <w:t xml:space="preserve"> </w:t>
      </w:r>
      <w:r w:rsidRPr="000E666E">
        <w:t>մակարդակ</w:t>
      </w:r>
      <w:r w:rsidRPr="000E666E">
        <w:rPr>
          <w:lang w:val="ru-RU"/>
        </w:rPr>
        <w:t xml:space="preserve">,  </w:t>
      </w:r>
    </w:p>
    <w:p w:rsidR="006C4B1D" w:rsidRDefault="002B2039">
      <w:pPr>
        <w:spacing w:line="276" w:lineRule="auto"/>
        <w:rPr>
          <w:lang w:val="ru-RU"/>
        </w:rPr>
      </w:pPr>
      <w:r w:rsidRPr="000E666E">
        <w:t>գ</w:t>
      </w:r>
      <w:r w:rsidRPr="00A435B1">
        <w:rPr>
          <w:lang w:val="ru-RU"/>
        </w:rPr>
        <w:t xml:space="preserve">) </w:t>
      </w:r>
      <w:r w:rsidRPr="000E666E">
        <w:t>Երրորդ</w:t>
      </w:r>
      <w:r w:rsidRPr="000E666E">
        <w:rPr>
          <w:lang w:val="ru-RU"/>
        </w:rPr>
        <w:t xml:space="preserve"> </w:t>
      </w:r>
      <w:r w:rsidRPr="000E666E">
        <w:t>մակարդակ՝</w:t>
      </w:r>
      <w:r w:rsidRPr="000E666E">
        <w:rPr>
          <w:lang w:val="ru-RU"/>
        </w:rPr>
        <w:t xml:space="preserve"> </w:t>
      </w:r>
      <w:r w:rsidRPr="000E666E">
        <w:t>բաշ</w:t>
      </w:r>
      <w:r w:rsidRPr="000E666E">
        <w:rPr>
          <w:lang w:val="hy-AM"/>
        </w:rPr>
        <w:t>խ</w:t>
      </w:r>
      <w:r w:rsidRPr="000E666E">
        <w:t>իչ</w:t>
      </w:r>
      <w:r w:rsidRPr="000E666E">
        <w:rPr>
          <w:lang w:val="ru-RU"/>
        </w:rPr>
        <w:t xml:space="preserve"> </w:t>
      </w:r>
      <w:r w:rsidRPr="000E666E">
        <w:t>ցանցի</w:t>
      </w:r>
      <w:r w:rsidRPr="000E666E">
        <w:rPr>
          <w:lang w:val="ru-RU"/>
        </w:rPr>
        <w:t xml:space="preserve"> </w:t>
      </w:r>
      <w:r w:rsidRPr="000E666E">
        <w:t>օբյեկտի</w:t>
      </w:r>
      <w:r w:rsidRPr="000E666E">
        <w:rPr>
          <w:lang w:val="ru-RU"/>
        </w:rPr>
        <w:t xml:space="preserve"> </w:t>
      </w:r>
      <w:r w:rsidRPr="000E666E">
        <w:t>մակարդակ</w:t>
      </w:r>
      <w:r w:rsidRPr="000E666E">
        <w:rPr>
          <w:lang w:val="ru-RU"/>
        </w:rPr>
        <w:t xml:space="preserve"> / </w:t>
      </w:r>
      <w:r w:rsidRPr="000E666E">
        <w:t>ԵԿ</w:t>
      </w:r>
      <w:r w:rsidRPr="000E666E">
        <w:rPr>
          <w:lang w:val="ru-RU"/>
        </w:rPr>
        <w:t xml:space="preserve">, </w:t>
      </w:r>
      <w:r w:rsidRPr="000E666E">
        <w:t>ԲԿ</w:t>
      </w:r>
      <w:r w:rsidRPr="000E666E">
        <w:rPr>
          <w:lang w:val="ru-RU"/>
        </w:rPr>
        <w:t xml:space="preserve">, </w:t>
      </w:r>
      <w:r w:rsidRPr="000E666E">
        <w:t>ՏԵ</w:t>
      </w:r>
      <w:r w:rsidRPr="000E666E">
        <w:rPr>
          <w:lang w:val="ru-RU"/>
        </w:rPr>
        <w:t>/:</w:t>
      </w:r>
    </w:p>
    <w:p w:rsidR="00C33D04" w:rsidRDefault="00C33D04">
      <w:pPr>
        <w:spacing w:line="276" w:lineRule="auto"/>
        <w:rPr>
          <w:lang w:val="ru-RU"/>
        </w:rPr>
      </w:pPr>
    </w:p>
    <w:p w:rsidR="00507E51" w:rsidRPr="00A435B1" w:rsidRDefault="00C33D04">
      <w:pPr>
        <w:spacing w:line="276" w:lineRule="auto"/>
        <w:rPr>
          <w:lang w:val="ru-RU"/>
        </w:rPr>
      </w:pPr>
      <w:r>
        <w:t>ԵԿ</w:t>
      </w:r>
      <w:r w:rsidR="00507E51" w:rsidRPr="00A435B1">
        <w:rPr>
          <w:lang w:val="ru-RU"/>
        </w:rPr>
        <w:t xml:space="preserve"> </w:t>
      </w:r>
      <w:r w:rsidR="00507E51">
        <w:t>և</w:t>
      </w:r>
      <w:r w:rsidRPr="00A435B1">
        <w:rPr>
          <w:lang w:val="ru-RU"/>
        </w:rPr>
        <w:t xml:space="preserve"> </w:t>
      </w:r>
      <w:r>
        <w:t>ԲԿ</w:t>
      </w:r>
      <w:r w:rsidRPr="00A435B1">
        <w:rPr>
          <w:lang w:val="ru-RU"/>
        </w:rPr>
        <w:t>-</w:t>
      </w:r>
      <w:r>
        <w:t>ներում</w:t>
      </w:r>
      <w:r w:rsidRPr="00A435B1">
        <w:rPr>
          <w:lang w:val="ru-RU"/>
        </w:rPr>
        <w:t xml:space="preserve">, </w:t>
      </w:r>
      <w:r>
        <w:t>ՏՊ</w:t>
      </w:r>
      <w:r w:rsidRPr="00A435B1">
        <w:rPr>
          <w:lang w:val="ru-RU"/>
        </w:rPr>
        <w:t>-</w:t>
      </w:r>
      <w:r>
        <w:t>ներում</w:t>
      </w:r>
      <w:r w:rsidRPr="00A435B1">
        <w:rPr>
          <w:lang w:val="ru-RU"/>
        </w:rPr>
        <w:t xml:space="preserve"> </w:t>
      </w:r>
      <w:r>
        <w:t>կարգավարման</w:t>
      </w:r>
      <w:r w:rsidRPr="00A435B1">
        <w:rPr>
          <w:lang w:val="ru-RU"/>
        </w:rPr>
        <w:t xml:space="preserve"> </w:t>
      </w:r>
      <w:r>
        <w:t>կառավարման</w:t>
      </w:r>
      <w:r w:rsidRPr="00A435B1">
        <w:rPr>
          <w:lang w:val="ru-RU"/>
        </w:rPr>
        <w:t xml:space="preserve"> </w:t>
      </w:r>
      <w:r>
        <w:t>երրորդ</w:t>
      </w:r>
      <w:r w:rsidRPr="00A435B1">
        <w:rPr>
          <w:lang w:val="ru-RU"/>
        </w:rPr>
        <w:t xml:space="preserve"> </w:t>
      </w:r>
      <w:r>
        <w:t>մակարդակն</w:t>
      </w:r>
      <w:r w:rsidRPr="00A435B1">
        <w:rPr>
          <w:lang w:val="ru-RU"/>
        </w:rPr>
        <w:t xml:space="preserve"> </w:t>
      </w:r>
      <w:r>
        <w:t>իրականացվում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օպերատիվ</w:t>
      </w:r>
      <w:r w:rsidRPr="00A435B1">
        <w:rPr>
          <w:lang w:val="ru-RU"/>
        </w:rPr>
        <w:t xml:space="preserve"> </w:t>
      </w:r>
      <w:r>
        <w:t>շրջիկ</w:t>
      </w:r>
      <w:r w:rsidRPr="00A435B1">
        <w:rPr>
          <w:lang w:val="ru-RU"/>
        </w:rPr>
        <w:t xml:space="preserve"> </w:t>
      </w:r>
      <w:r>
        <w:t>բրիգադների</w:t>
      </w:r>
      <w:r w:rsidRPr="00A435B1">
        <w:rPr>
          <w:lang w:val="ru-RU"/>
        </w:rPr>
        <w:t xml:space="preserve"> </w:t>
      </w:r>
      <w:r>
        <w:t>միջոցով</w:t>
      </w:r>
      <w:r w:rsidRPr="00A435B1">
        <w:rPr>
          <w:lang w:val="ru-RU"/>
        </w:rPr>
        <w:t xml:space="preserve"> </w:t>
      </w:r>
      <w:r>
        <w:t>բջջային</w:t>
      </w:r>
      <w:r w:rsidRPr="00A435B1">
        <w:rPr>
          <w:lang w:val="ru-RU"/>
        </w:rPr>
        <w:t xml:space="preserve"> </w:t>
      </w:r>
      <w:r>
        <w:t>ԱԱՏ</w:t>
      </w:r>
      <w:r w:rsidRPr="00A435B1">
        <w:rPr>
          <w:lang w:val="ru-RU"/>
        </w:rPr>
        <w:t>-</w:t>
      </w:r>
      <w:r>
        <w:t>ով</w:t>
      </w:r>
      <w:r w:rsidRPr="00A435B1">
        <w:rPr>
          <w:lang w:val="ru-RU"/>
        </w:rPr>
        <w:t xml:space="preserve">, </w:t>
      </w:r>
      <w:r>
        <w:t>որը</w:t>
      </w:r>
      <w:r w:rsidRPr="00A435B1">
        <w:rPr>
          <w:lang w:val="ru-RU"/>
        </w:rPr>
        <w:t xml:space="preserve"> </w:t>
      </w:r>
      <w:r>
        <w:t>հանդես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գալու</w:t>
      </w:r>
      <w:r w:rsidRPr="00A435B1">
        <w:rPr>
          <w:lang w:val="ru-RU"/>
        </w:rPr>
        <w:t>, «</w:t>
      </w:r>
      <w:r>
        <w:t>ՀԷՑ</w:t>
      </w:r>
      <w:r w:rsidRPr="00A435B1">
        <w:rPr>
          <w:lang w:val="ru-RU"/>
        </w:rPr>
        <w:t xml:space="preserve">» </w:t>
      </w:r>
      <w:r>
        <w:t>ՓԲԸ</w:t>
      </w:r>
      <w:r w:rsidRPr="00A435B1">
        <w:rPr>
          <w:lang w:val="ru-RU"/>
        </w:rPr>
        <w:t xml:space="preserve"> </w:t>
      </w:r>
      <w:r>
        <w:t>ԿԿԾ</w:t>
      </w:r>
      <w:r w:rsidRPr="00A435B1">
        <w:rPr>
          <w:lang w:val="ru-RU"/>
        </w:rPr>
        <w:t>-</w:t>
      </w:r>
      <w:r>
        <w:t>ի</w:t>
      </w:r>
      <w:r w:rsidRPr="00A435B1">
        <w:rPr>
          <w:lang w:val="ru-RU"/>
        </w:rPr>
        <w:t xml:space="preserve"> </w:t>
      </w:r>
      <w:r>
        <w:t>SCADA</w:t>
      </w:r>
      <w:r w:rsidRPr="00A435B1">
        <w:rPr>
          <w:lang w:val="ru-RU"/>
        </w:rPr>
        <w:t>-</w:t>
      </w:r>
      <w:r>
        <w:t>ի</w:t>
      </w:r>
      <w:r w:rsidR="00507E51">
        <w:t>ց</w:t>
      </w:r>
      <w:r w:rsidR="00507E51" w:rsidRPr="00A435B1">
        <w:rPr>
          <w:lang w:val="ru-RU"/>
        </w:rPr>
        <w:t xml:space="preserve"> </w:t>
      </w:r>
      <w:r w:rsidR="00507E51">
        <w:t>անկախ</w:t>
      </w:r>
      <w:r w:rsidR="00507E51" w:rsidRPr="00A435B1">
        <w:rPr>
          <w:lang w:val="ru-RU"/>
        </w:rPr>
        <w:t>:</w:t>
      </w:r>
    </w:p>
    <w:p w:rsidR="00C33D04" w:rsidRPr="00A435B1" w:rsidRDefault="00507E51">
      <w:pPr>
        <w:spacing w:line="276" w:lineRule="auto"/>
        <w:rPr>
          <w:lang w:val="ru-RU"/>
        </w:rPr>
      </w:pPr>
      <w:r w:rsidRPr="00A435B1">
        <w:rPr>
          <w:lang w:val="ru-RU"/>
        </w:rPr>
        <w:t>110</w:t>
      </w:r>
      <w:r>
        <w:t>կՎ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35</w:t>
      </w:r>
      <w:r>
        <w:t>կՎ</w:t>
      </w:r>
      <w:r w:rsidRPr="00A435B1">
        <w:rPr>
          <w:lang w:val="ru-RU"/>
        </w:rPr>
        <w:t xml:space="preserve"> </w:t>
      </w:r>
      <w:r>
        <w:t>ԵԿ</w:t>
      </w:r>
      <w:r w:rsidRPr="00A435B1">
        <w:rPr>
          <w:lang w:val="ru-RU"/>
        </w:rPr>
        <w:t xml:space="preserve"> </w:t>
      </w:r>
      <w:r>
        <w:t>կարգավարումը</w:t>
      </w:r>
      <w:r w:rsidRPr="00A435B1">
        <w:rPr>
          <w:lang w:val="ru-RU"/>
        </w:rPr>
        <w:t xml:space="preserve"> </w:t>
      </w:r>
      <w:r>
        <w:t>երրորդ</w:t>
      </w:r>
      <w:r w:rsidRPr="00A435B1">
        <w:rPr>
          <w:lang w:val="ru-RU"/>
        </w:rPr>
        <w:t xml:space="preserve"> </w:t>
      </w:r>
      <w:r>
        <w:t>մակարդակում</w:t>
      </w:r>
      <w:r w:rsidRPr="00A435B1">
        <w:rPr>
          <w:lang w:val="ru-RU"/>
        </w:rPr>
        <w:t xml:space="preserve"> </w:t>
      </w:r>
      <w:r>
        <w:t>կատարվում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տեղադրվող</w:t>
      </w:r>
      <w:r w:rsidRPr="00A435B1">
        <w:rPr>
          <w:lang w:val="ru-RU"/>
        </w:rPr>
        <w:t xml:space="preserve"> </w:t>
      </w:r>
      <w:r>
        <w:t>լոկալ</w:t>
      </w:r>
      <w:r w:rsidRPr="00A435B1">
        <w:rPr>
          <w:lang w:val="ru-RU"/>
        </w:rPr>
        <w:t xml:space="preserve"> </w:t>
      </w:r>
      <w:r>
        <w:t>ԱԱՏ</w:t>
      </w:r>
      <w:r w:rsidRPr="00A435B1">
        <w:rPr>
          <w:lang w:val="ru-RU"/>
        </w:rPr>
        <w:t>-</w:t>
      </w:r>
      <w:r>
        <w:t>ից</w:t>
      </w:r>
      <w:r w:rsidRPr="00A435B1">
        <w:rPr>
          <w:lang w:val="ru-RU"/>
        </w:rPr>
        <w:t xml:space="preserve">, </w:t>
      </w:r>
      <w:r>
        <w:t>որն</w:t>
      </w:r>
      <w:r w:rsidRPr="00A435B1">
        <w:rPr>
          <w:lang w:val="ru-RU"/>
        </w:rPr>
        <w:t xml:space="preserve"> </w:t>
      </w:r>
      <w:r>
        <w:t>աշխատում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ԿԿԾ</w:t>
      </w:r>
      <w:r w:rsidRPr="00A435B1">
        <w:rPr>
          <w:lang w:val="ru-RU"/>
        </w:rPr>
        <w:t xml:space="preserve"> </w:t>
      </w:r>
      <w:r>
        <w:t>SCADA</w:t>
      </w:r>
      <w:r w:rsidRPr="00A435B1">
        <w:rPr>
          <w:lang w:val="ru-RU"/>
        </w:rPr>
        <w:t>-</w:t>
      </w:r>
      <w:r>
        <w:t>ից</w:t>
      </w:r>
      <w:r w:rsidRPr="00A435B1">
        <w:rPr>
          <w:lang w:val="ru-RU"/>
        </w:rPr>
        <w:t xml:space="preserve"> </w:t>
      </w:r>
      <w:r>
        <w:t>անկախ</w:t>
      </w:r>
      <w:r w:rsidRPr="00A435B1">
        <w:rPr>
          <w:lang w:val="ru-RU"/>
        </w:rPr>
        <w:t xml:space="preserve">:  </w:t>
      </w:r>
      <w:r w:rsidR="00C33D04" w:rsidRPr="00A435B1">
        <w:rPr>
          <w:lang w:val="ru-RU"/>
        </w:rPr>
        <w:t xml:space="preserve">  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rPr>
          <w:szCs w:val="24"/>
          <w:lang w:val="ru-RU"/>
        </w:rPr>
      </w:pPr>
      <w:bookmarkStart w:id="11" w:name="_Toc173234306"/>
      <w:r>
        <w:rPr>
          <w:szCs w:val="24"/>
          <w:lang w:val="ru-RU"/>
        </w:rPr>
        <w:t>SCADA ԾԱ ներկայացվող պահանջներ</w:t>
      </w:r>
      <w:bookmarkEnd w:id="11"/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ՏԳ ԿԱՀ ևՀՄ  </w:t>
      </w:r>
      <w:r>
        <w:t>հիմնական</w:t>
      </w:r>
      <w:r>
        <w:rPr>
          <w:lang w:val="ru-RU"/>
        </w:rPr>
        <w:t xml:space="preserve"> </w:t>
      </w:r>
      <w:r>
        <w:t>տարրն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ՕԿԿ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ՕԿԾ</w:t>
      </w:r>
      <w:r>
        <w:rPr>
          <w:lang w:val="ru-RU"/>
        </w:rPr>
        <w:t xml:space="preserve"> </w:t>
      </w:r>
      <w:r>
        <w:t>մակարդակների</w:t>
      </w:r>
      <w:r>
        <w:rPr>
          <w:lang w:val="ru-RU"/>
        </w:rPr>
        <w:t xml:space="preserve">  </w:t>
      </w:r>
      <w:r>
        <w:t>SCADA</w:t>
      </w:r>
      <w:r>
        <w:rPr>
          <w:lang w:val="ru-RU"/>
        </w:rPr>
        <w:t xml:space="preserve">  </w:t>
      </w:r>
      <w:r>
        <w:t>ԾԱ</w:t>
      </w:r>
      <w:r>
        <w:rPr>
          <w:lang w:val="ru-RU"/>
        </w:rPr>
        <w:t>-</w:t>
      </w:r>
      <w:r>
        <w:t>ն</w:t>
      </w:r>
      <w:r>
        <w:rPr>
          <w:lang w:val="ru-RU"/>
        </w:rPr>
        <w:t>:</w:t>
      </w:r>
    </w:p>
    <w:p w:rsidR="006C4B1D" w:rsidRPr="00A435B1" w:rsidRDefault="002B2039" w:rsidP="002A6DEA">
      <w:pPr>
        <w:spacing w:line="276" w:lineRule="auto"/>
        <w:ind w:left="567"/>
        <w:rPr>
          <w:lang w:val="ru-RU"/>
        </w:rPr>
      </w:pPr>
      <w:r>
        <w:t>ԾԱ</w:t>
      </w:r>
      <w:r w:rsidRPr="00A435B1">
        <w:rPr>
          <w:lang w:val="ru-RU"/>
        </w:rPr>
        <w:t>-</w:t>
      </w:r>
      <w:r>
        <w:t>ն</w:t>
      </w:r>
      <w:r w:rsidRPr="00A435B1">
        <w:rPr>
          <w:lang w:val="ru-RU"/>
        </w:rPr>
        <w:t xml:space="preserve"> </w:t>
      </w:r>
      <w:r>
        <w:t>պետք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ունենա</w:t>
      </w:r>
      <w:r w:rsidRPr="00A435B1">
        <w:rPr>
          <w:lang w:val="ru-RU"/>
        </w:rPr>
        <w:t xml:space="preserve"> </w:t>
      </w:r>
      <w:r>
        <w:t>հարմարավետ</w:t>
      </w:r>
      <w:r w:rsidRPr="00A435B1">
        <w:rPr>
          <w:lang w:val="ru-RU"/>
        </w:rPr>
        <w:t xml:space="preserve"> </w:t>
      </w:r>
      <w:r>
        <w:t>ինտերֆեյս</w:t>
      </w:r>
      <w:r w:rsidR="00EC51E6" w:rsidRPr="00A435B1">
        <w:rPr>
          <w:lang w:val="ru-RU"/>
        </w:rPr>
        <w:t xml:space="preserve">, </w:t>
      </w:r>
      <w:r w:rsidR="00EC51E6">
        <w:t>որը</w:t>
      </w:r>
      <w:r w:rsidR="00EC51E6" w:rsidRPr="00A435B1">
        <w:rPr>
          <w:lang w:val="ru-RU"/>
        </w:rPr>
        <w:t xml:space="preserve"> </w:t>
      </w:r>
      <w:r w:rsidR="00EC51E6" w:rsidRPr="00963F66">
        <w:t>պետք</w:t>
      </w:r>
      <w:r w:rsidR="00EC51E6" w:rsidRPr="00A435B1">
        <w:rPr>
          <w:lang w:val="ru-RU"/>
        </w:rPr>
        <w:t xml:space="preserve"> </w:t>
      </w:r>
      <w:r w:rsidR="00EC51E6" w:rsidRPr="00963F66">
        <w:t>է</w:t>
      </w:r>
      <w:r w:rsidR="00EC51E6" w:rsidRPr="00A435B1">
        <w:rPr>
          <w:lang w:val="ru-RU"/>
        </w:rPr>
        <w:t xml:space="preserve"> </w:t>
      </w:r>
      <w:r w:rsidR="00963F66" w:rsidRPr="00963F66">
        <w:t>ունենա</w:t>
      </w:r>
      <w:r w:rsidR="00F72DC9" w:rsidRPr="00A435B1">
        <w:rPr>
          <w:lang w:val="ru-RU"/>
        </w:rPr>
        <w:t xml:space="preserve"> </w:t>
      </w:r>
      <w:r w:rsidR="00F72DC9">
        <w:t>պարտադիր</w:t>
      </w:r>
      <w:r w:rsidR="00F72DC9" w:rsidRPr="00A435B1">
        <w:rPr>
          <w:lang w:val="ru-RU"/>
        </w:rPr>
        <w:t xml:space="preserve"> </w:t>
      </w:r>
      <w:r w:rsidR="00F72DC9">
        <w:t>ռուսերեն</w:t>
      </w:r>
      <w:r w:rsidR="00F72DC9" w:rsidRPr="00A435B1">
        <w:rPr>
          <w:lang w:val="ru-RU"/>
        </w:rPr>
        <w:t xml:space="preserve"> </w:t>
      </w:r>
      <w:r w:rsidR="00F72DC9">
        <w:t>ինտերֆեյսի</w:t>
      </w:r>
      <w:r w:rsidR="00F72DC9" w:rsidRPr="00A435B1">
        <w:rPr>
          <w:lang w:val="ru-RU"/>
        </w:rPr>
        <w:t xml:space="preserve"> </w:t>
      </w:r>
      <w:r w:rsidR="00F72DC9">
        <w:t>առ</w:t>
      </w:r>
      <w:r w:rsidR="001238D6">
        <w:t>կ</w:t>
      </w:r>
      <w:r w:rsidR="00F72DC9">
        <w:t>ա</w:t>
      </w:r>
      <w:r w:rsidR="001238D6">
        <w:t>յ</w:t>
      </w:r>
      <w:r w:rsidR="00F72DC9">
        <w:t>ություն</w:t>
      </w:r>
      <w:r w:rsidR="00F72DC9" w:rsidRPr="00A435B1">
        <w:rPr>
          <w:lang w:val="ru-RU"/>
        </w:rPr>
        <w:t xml:space="preserve">, </w:t>
      </w:r>
      <w:r w:rsidR="00F72DC9">
        <w:t>ինչպես</w:t>
      </w:r>
      <w:r w:rsidR="00F72DC9" w:rsidRPr="00A435B1">
        <w:rPr>
          <w:lang w:val="ru-RU"/>
        </w:rPr>
        <w:t xml:space="preserve"> </w:t>
      </w:r>
      <w:r w:rsidR="00F72DC9">
        <w:t>նաև</w:t>
      </w:r>
      <w:r w:rsidR="00F72DC9" w:rsidRPr="00A435B1">
        <w:rPr>
          <w:lang w:val="ru-RU"/>
        </w:rPr>
        <w:t xml:space="preserve"> </w:t>
      </w:r>
      <w:r w:rsidR="00F72DC9">
        <w:t>հետագայում</w:t>
      </w:r>
      <w:r w:rsidR="00F72DC9" w:rsidRPr="00A435B1">
        <w:rPr>
          <w:lang w:val="ru-RU"/>
        </w:rPr>
        <w:t xml:space="preserve"> «</w:t>
      </w:r>
      <w:r w:rsidR="00F72DC9">
        <w:t>ՀԷՑ</w:t>
      </w:r>
      <w:r w:rsidR="00F72DC9" w:rsidRPr="00A435B1">
        <w:rPr>
          <w:lang w:val="ru-RU"/>
        </w:rPr>
        <w:t xml:space="preserve">» </w:t>
      </w:r>
      <w:r w:rsidR="00F72DC9">
        <w:t>ՓԲԸ</w:t>
      </w:r>
      <w:r w:rsidR="00F72DC9" w:rsidRPr="00A435B1">
        <w:rPr>
          <w:lang w:val="ru-RU"/>
        </w:rPr>
        <w:t xml:space="preserve"> </w:t>
      </w:r>
      <w:r w:rsidR="00F72DC9">
        <w:t>մասնագետների</w:t>
      </w:r>
      <w:r w:rsidR="00F72DC9" w:rsidRPr="00A435B1">
        <w:rPr>
          <w:lang w:val="ru-RU"/>
        </w:rPr>
        <w:t xml:space="preserve"> </w:t>
      </w:r>
      <w:r w:rsidR="00F72DC9">
        <w:t>հետ</w:t>
      </w:r>
      <w:r w:rsidR="00F72DC9" w:rsidRPr="00A435B1">
        <w:rPr>
          <w:lang w:val="ru-RU"/>
        </w:rPr>
        <w:t xml:space="preserve"> </w:t>
      </w:r>
      <w:r w:rsidR="00F72DC9">
        <w:t>համատեղ</w:t>
      </w:r>
      <w:r w:rsidR="00F72DC9" w:rsidRPr="00A435B1">
        <w:rPr>
          <w:lang w:val="ru-RU"/>
        </w:rPr>
        <w:t xml:space="preserve"> </w:t>
      </w:r>
      <w:r w:rsidR="00F72DC9">
        <w:t>պետք</w:t>
      </w:r>
      <w:r w:rsidR="00F72DC9" w:rsidRPr="00A435B1">
        <w:rPr>
          <w:lang w:val="ru-RU"/>
        </w:rPr>
        <w:t xml:space="preserve"> </w:t>
      </w:r>
      <w:r w:rsidR="00F72DC9">
        <w:t>է</w:t>
      </w:r>
      <w:r w:rsidR="00F72DC9" w:rsidRPr="00A435B1">
        <w:rPr>
          <w:lang w:val="ru-RU"/>
        </w:rPr>
        <w:t xml:space="preserve"> </w:t>
      </w:r>
      <w:r w:rsidR="00F72DC9">
        <w:t>ապահովվի</w:t>
      </w:r>
      <w:r w:rsidR="00507E51" w:rsidRPr="00A435B1">
        <w:rPr>
          <w:lang w:val="ru-RU"/>
        </w:rPr>
        <w:t xml:space="preserve"> </w:t>
      </w:r>
      <w:r w:rsidR="00507E51">
        <w:t>առնվազն</w:t>
      </w:r>
      <w:r w:rsidR="00507E51" w:rsidRPr="00A435B1">
        <w:rPr>
          <w:lang w:val="ru-RU"/>
        </w:rPr>
        <w:t xml:space="preserve"> </w:t>
      </w:r>
      <w:r w:rsidR="00507E51">
        <w:t>էլեկտրոնային</w:t>
      </w:r>
      <w:r w:rsidR="00507E51" w:rsidRPr="00A435B1">
        <w:rPr>
          <w:lang w:val="ru-RU"/>
        </w:rPr>
        <w:t xml:space="preserve"> </w:t>
      </w:r>
      <w:r w:rsidR="00507E51">
        <w:t>օպերատիվ</w:t>
      </w:r>
      <w:r w:rsidR="00507E51" w:rsidRPr="00A435B1">
        <w:rPr>
          <w:lang w:val="ru-RU"/>
        </w:rPr>
        <w:t xml:space="preserve"> </w:t>
      </w:r>
      <w:r w:rsidR="00507E51">
        <w:t>մատյանի</w:t>
      </w:r>
      <w:r w:rsidR="00507E51" w:rsidRPr="00A435B1">
        <w:rPr>
          <w:lang w:val="ru-RU"/>
        </w:rPr>
        <w:t xml:space="preserve"> </w:t>
      </w:r>
      <w:r w:rsidR="00507E51">
        <w:t>և</w:t>
      </w:r>
      <w:r w:rsidR="00507E51" w:rsidRPr="00A435B1">
        <w:rPr>
          <w:lang w:val="ru-RU"/>
        </w:rPr>
        <w:t xml:space="preserve"> </w:t>
      </w:r>
      <w:r w:rsidR="00507E51">
        <w:t>միագծանի</w:t>
      </w:r>
      <w:r w:rsidR="00507E51" w:rsidRPr="00A435B1">
        <w:rPr>
          <w:lang w:val="ru-RU"/>
        </w:rPr>
        <w:t xml:space="preserve"> </w:t>
      </w:r>
      <w:r w:rsidR="00507E51">
        <w:t>ուրվակների</w:t>
      </w:r>
      <w:r w:rsidR="00507E51" w:rsidRPr="00A435B1">
        <w:rPr>
          <w:lang w:val="ru-RU"/>
        </w:rPr>
        <w:t xml:space="preserve"> </w:t>
      </w:r>
      <w:r w:rsidR="00963F66" w:rsidRPr="00963F66">
        <w:t>հայերեն</w:t>
      </w:r>
      <w:r w:rsidR="00F72DC9" w:rsidRPr="00A435B1">
        <w:rPr>
          <w:lang w:val="ru-RU"/>
        </w:rPr>
        <w:t xml:space="preserve"> </w:t>
      </w:r>
      <w:r w:rsidR="00F72DC9">
        <w:t>լեզվով</w:t>
      </w:r>
      <w:r w:rsidR="00963F66" w:rsidRPr="00A435B1">
        <w:rPr>
          <w:lang w:val="ru-RU"/>
        </w:rPr>
        <w:t xml:space="preserve"> </w:t>
      </w:r>
      <w:r w:rsidR="00963F66" w:rsidRPr="00963F66">
        <w:t>թարգմանությ</w:t>
      </w:r>
      <w:r w:rsidR="00F72DC9">
        <w:t>ա</w:t>
      </w:r>
      <w:r w:rsidR="00963F66" w:rsidRPr="00963F66">
        <w:t>ն</w:t>
      </w:r>
      <w:r w:rsidR="00F72DC9" w:rsidRPr="00A435B1">
        <w:rPr>
          <w:lang w:val="ru-RU"/>
        </w:rPr>
        <w:t xml:space="preserve"> </w:t>
      </w:r>
      <w:r w:rsidR="00F72DC9">
        <w:t>իրականացումը</w:t>
      </w:r>
      <w:r w:rsidR="00EC51E6" w:rsidRPr="00A435B1">
        <w:rPr>
          <w:lang w:val="ru-RU"/>
        </w:rPr>
        <w:t>:</w:t>
      </w:r>
    </w:p>
    <w:p w:rsidR="006C4B1D" w:rsidRPr="00EC51E6" w:rsidRDefault="002B2039" w:rsidP="002A6DEA">
      <w:pPr>
        <w:spacing w:line="276" w:lineRule="auto"/>
        <w:ind w:left="567"/>
        <w:rPr>
          <w:lang w:val="hy-AM"/>
        </w:rPr>
      </w:pPr>
      <w:r>
        <w:t>Անհրաժեշտ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լինելու</w:t>
      </w:r>
      <w:r w:rsidRPr="00A435B1">
        <w:rPr>
          <w:lang w:val="ru-RU"/>
        </w:rPr>
        <w:t xml:space="preserve"> </w:t>
      </w:r>
      <w:r>
        <w:t>նախատեսել</w:t>
      </w:r>
      <w:r w:rsidRPr="00A435B1">
        <w:rPr>
          <w:lang w:val="ru-RU"/>
        </w:rPr>
        <w:t xml:space="preserve"> </w:t>
      </w:r>
      <w:r>
        <w:t>ԾԱ</w:t>
      </w:r>
      <w:r w:rsidRPr="00A435B1">
        <w:rPr>
          <w:lang w:val="ru-RU"/>
        </w:rPr>
        <w:t xml:space="preserve"> </w:t>
      </w:r>
      <w:r>
        <w:t>տարեկան</w:t>
      </w:r>
      <w:r w:rsidRPr="00A435B1">
        <w:rPr>
          <w:lang w:val="ru-RU"/>
        </w:rPr>
        <w:t xml:space="preserve"> </w:t>
      </w:r>
      <w:r>
        <w:t>սպասարկում</w:t>
      </w:r>
      <w:r w:rsidRPr="00A435B1">
        <w:rPr>
          <w:lang w:val="ru-RU"/>
        </w:rPr>
        <w:t xml:space="preserve">, </w:t>
      </w:r>
      <w:r>
        <w:t>որն</w:t>
      </w:r>
      <w:r w:rsidRPr="00A435B1">
        <w:rPr>
          <w:lang w:val="ru-RU"/>
        </w:rPr>
        <w:t xml:space="preserve"> </w:t>
      </w:r>
      <w:r>
        <w:t>իր</w:t>
      </w:r>
      <w:r w:rsidRPr="00A435B1">
        <w:rPr>
          <w:lang w:val="ru-RU"/>
        </w:rPr>
        <w:t xml:space="preserve"> </w:t>
      </w:r>
      <w:r>
        <w:t>մեջ</w:t>
      </w:r>
      <w:r w:rsidRPr="00A435B1">
        <w:rPr>
          <w:lang w:val="ru-RU"/>
        </w:rPr>
        <w:t xml:space="preserve"> </w:t>
      </w:r>
      <w:r>
        <w:t>կներառի</w:t>
      </w:r>
      <w:r w:rsidRPr="00A435B1">
        <w:rPr>
          <w:lang w:val="ru-RU"/>
        </w:rPr>
        <w:t xml:space="preserve"> </w:t>
      </w:r>
      <w:r>
        <w:t>երաշխիքային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հետերաշխիքային</w:t>
      </w:r>
      <w:r w:rsidRPr="00A435B1">
        <w:rPr>
          <w:lang w:val="ru-RU"/>
        </w:rPr>
        <w:t xml:space="preserve"> </w:t>
      </w:r>
      <w:r>
        <w:t>ժամկետներում</w:t>
      </w:r>
      <w:r w:rsidRPr="00A435B1">
        <w:rPr>
          <w:lang w:val="ru-RU"/>
        </w:rPr>
        <w:t xml:space="preserve"> </w:t>
      </w:r>
      <w:r>
        <w:t>համապատասխան</w:t>
      </w:r>
      <w:r w:rsidRPr="00A435B1">
        <w:rPr>
          <w:lang w:val="ru-RU"/>
        </w:rPr>
        <w:t xml:space="preserve"> </w:t>
      </w:r>
      <w:r>
        <w:t>մասնագետի</w:t>
      </w:r>
      <w:r w:rsidRPr="00A435B1">
        <w:rPr>
          <w:lang w:val="ru-RU"/>
        </w:rPr>
        <w:t>(-</w:t>
      </w:r>
      <w:r>
        <w:t>երի</w:t>
      </w:r>
      <w:r w:rsidRPr="00A435B1">
        <w:rPr>
          <w:lang w:val="ru-RU"/>
        </w:rPr>
        <w:t xml:space="preserve">) </w:t>
      </w:r>
      <w:r>
        <w:t>խորհրդատվություն</w:t>
      </w:r>
      <w:r w:rsidRPr="00A435B1">
        <w:rPr>
          <w:lang w:val="ru-RU"/>
        </w:rPr>
        <w:t xml:space="preserve"> 24/7 </w:t>
      </w:r>
      <w:r>
        <w:t>ռեժիմով</w:t>
      </w:r>
      <w:r w:rsidRPr="00A435B1">
        <w:rPr>
          <w:lang w:val="ru-RU"/>
        </w:rPr>
        <w:t xml:space="preserve">, </w:t>
      </w:r>
      <w:r>
        <w:t>իսկ</w:t>
      </w:r>
      <w:r w:rsidRPr="00A435B1">
        <w:rPr>
          <w:lang w:val="ru-RU"/>
        </w:rPr>
        <w:t xml:space="preserve"> </w:t>
      </w:r>
      <w:r>
        <w:t>ծագած</w:t>
      </w:r>
      <w:r w:rsidRPr="00A435B1">
        <w:rPr>
          <w:lang w:val="ru-RU"/>
        </w:rPr>
        <w:t xml:space="preserve"> </w:t>
      </w:r>
      <w:r>
        <w:t>խնդիրը</w:t>
      </w:r>
      <w:r w:rsidRPr="00A435B1">
        <w:rPr>
          <w:lang w:val="ru-RU"/>
        </w:rPr>
        <w:t xml:space="preserve"> «</w:t>
      </w:r>
      <w:r>
        <w:t>ՀԷՑ</w:t>
      </w:r>
      <w:r w:rsidRPr="00A435B1">
        <w:rPr>
          <w:lang w:val="ru-RU"/>
        </w:rPr>
        <w:t xml:space="preserve">» </w:t>
      </w:r>
      <w:r>
        <w:t>ՓԲԸ</w:t>
      </w:r>
      <w:r w:rsidRPr="00A435B1">
        <w:rPr>
          <w:lang w:val="ru-RU"/>
        </w:rPr>
        <w:t xml:space="preserve"> </w:t>
      </w:r>
      <w:r>
        <w:t>ուժերով</w:t>
      </w:r>
      <w:r w:rsidRPr="00A435B1">
        <w:rPr>
          <w:lang w:val="ru-RU"/>
        </w:rPr>
        <w:t xml:space="preserve"> </w:t>
      </w:r>
      <w:r>
        <w:t>լուծելու</w:t>
      </w:r>
      <w:r w:rsidRPr="00A435B1">
        <w:rPr>
          <w:lang w:val="ru-RU"/>
        </w:rPr>
        <w:t xml:space="preserve"> </w:t>
      </w:r>
      <w:r>
        <w:t>անհնարինության</w:t>
      </w:r>
      <w:r w:rsidRPr="00A435B1">
        <w:rPr>
          <w:lang w:val="ru-RU"/>
        </w:rPr>
        <w:t xml:space="preserve"> </w:t>
      </w:r>
      <w:r>
        <w:t>դեպքում</w:t>
      </w:r>
      <w:r w:rsidR="00507E51" w:rsidRPr="00A435B1">
        <w:rPr>
          <w:lang w:val="ru-RU"/>
        </w:rPr>
        <w:t xml:space="preserve"> </w:t>
      </w:r>
      <w:r w:rsidR="00507E51">
        <w:t>սկզբում</w:t>
      </w:r>
      <w:r w:rsidR="00507E51" w:rsidRPr="00A435B1">
        <w:rPr>
          <w:lang w:val="ru-RU"/>
        </w:rPr>
        <w:t xml:space="preserve"> </w:t>
      </w:r>
      <w:r w:rsidR="00507E51">
        <w:t>հեռահար</w:t>
      </w:r>
      <w:r w:rsidR="00507E51" w:rsidRPr="00A435B1">
        <w:rPr>
          <w:lang w:val="ru-RU"/>
        </w:rPr>
        <w:t xml:space="preserve"> </w:t>
      </w:r>
      <w:r w:rsidR="00507E51">
        <w:t>միջոցով</w:t>
      </w:r>
      <w:r w:rsidR="00507E51" w:rsidRPr="00A435B1">
        <w:rPr>
          <w:lang w:val="ru-RU"/>
        </w:rPr>
        <w:t xml:space="preserve"> </w:t>
      </w:r>
      <w:r w:rsidR="00507E51">
        <w:rPr>
          <w:lang w:val="ru-RU"/>
        </w:rPr>
        <w:t>ՏԳ ԿԱՀ և</w:t>
      </w:r>
      <w:r w:rsidR="00507E51" w:rsidRPr="00A435B1">
        <w:rPr>
          <w:lang w:val="ru-RU"/>
        </w:rPr>
        <w:t xml:space="preserve"> </w:t>
      </w:r>
      <w:r w:rsidR="00507E51">
        <w:rPr>
          <w:lang w:val="ru-RU"/>
        </w:rPr>
        <w:t>ՀՄ</w:t>
      </w:r>
      <w:r w:rsidR="00507E51" w:rsidRPr="00A435B1">
        <w:rPr>
          <w:lang w:val="ru-RU"/>
        </w:rPr>
        <w:t>-</w:t>
      </w:r>
      <w:r w:rsidR="00507E51">
        <w:t>ին</w:t>
      </w:r>
      <w:r w:rsidR="00507E51" w:rsidRPr="00A435B1">
        <w:rPr>
          <w:lang w:val="ru-RU"/>
        </w:rPr>
        <w:t xml:space="preserve"> </w:t>
      </w:r>
      <w:r w:rsidR="00507E51">
        <w:t>միանալով</w:t>
      </w:r>
      <w:r w:rsidR="00507E51" w:rsidRPr="00A435B1">
        <w:rPr>
          <w:lang w:val="ru-RU"/>
        </w:rPr>
        <w:t xml:space="preserve">, </w:t>
      </w:r>
      <w:r w:rsidR="00507E51">
        <w:t>իսկ</w:t>
      </w:r>
      <w:r w:rsidR="00507E51" w:rsidRPr="00A435B1">
        <w:rPr>
          <w:lang w:val="ru-RU"/>
        </w:rPr>
        <w:t xml:space="preserve"> </w:t>
      </w:r>
      <w:r w:rsidR="00507E51">
        <w:t>այդ</w:t>
      </w:r>
      <w:r w:rsidR="00507E51" w:rsidRPr="00A435B1">
        <w:rPr>
          <w:lang w:val="ru-RU"/>
        </w:rPr>
        <w:t xml:space="preserve"> </w:t>
      </w:r>
      <w:r w:rsidR="00507E51">
        <w:lastRenderedPageBreak/>
        <w:t>միջոցով</w:t>
      </w:r>
      <w:r w:rsidR="00507E51" w:rsidRPr="00A435B1">
        <w:rPr>
          <w:lang w:val="ru-RU"/>
        </w:rPr>
        <w:t xml:space="preserve"> </w:t>
      </w:r>
      <w:r w:rsidR="00507E51">
        <w:t>հարցը</w:t>
      </w:r>
      <w:r w:rsidR="00507E51" w:rsidRPr="00A435B1">
        <w:rPr>
          <w:lang w:val="ru-RU"/>
        </w:rPr>
        <w:t xml:space="preserve"> </w:t>
      </w:r>
      <w:r w:rsidR="00507E51">
        <w:t>չլուծելու</w:t>
      </w:r>
      <w:r w:rsidR="00507E51" w:rsidRPr="00A435B1">
        <w:rPr>
          <w:lang w:val="ru-RU"/>
        </w:rPr>
        <w:t xml:space="preserve"> </w:t>
      </w:r>
      <w:r w:rsidR="00507E51">
        <w:t>դեպքում՝</w:t>
      </w:r>
      <w:r w:rsidR="00507E51" w:rsidRPr="00A435B1">
        <w:rPr>
          <w:lang w:val="ru-RU"/>
        </w:rPr>
        <w:t xml:space="preserve"> </w:t>
      </w:r>
      <w:r w:rsidR="00507E51">
        <w:t>նաև</w:t>
      </w:r>
      <w:r w:rsidR="00507E51" w:rsidRPr="00A435B1">
        <w:rPr>
          <w:lang w:val="ru-RU"/>
        </w:rPr>
        <w:t xml:space="preserve"> </w:t>
      </w:r>
      <w:r>
        <w:t>տեղում</w:t>
      </w:r>
      <w:r w:rsidR="00507E51" w:rsidRPr="00A435B1">
        <w:rPr>
          <w:lang w:val="ru-RU"/>
        </w:rPr>
        <w:t xml:space="preserve"> </w:t>
      </w:r>
      <w:r w:rsidR="00507E51" w:rsidRPr="00EC51E6">
        <w:t>աշխատանքային</w:t>
      </w:r>
      <w:r w:rsidR="00507E51" w:rsidRPr="00A435B1">
        <w:rPr>
          <w:lang w:val="ru-RU"/>
        </w:rPr>
        <w:t xml:space="preserve"> </w:t>
      </w:r>
      <w:r w:rsidR="00507E51" w:rsidRPr="00EC51E6">
        <w:t>ժամերին</w:t>
      </w:r>
      <w:r w:rsidRPr="00A435B1">
        <w:rPr>
          <w:lang w:val="ru-RU"/>
        </w:rPr>
        <w:t xml:space="preserve"> </w:t>
      </w:r>
      <w:r>
        <w:t>աշխատանքների</w:t>
      </w:r>
      <w:r w:rsidRPr="00A435B1">
        <w:rPr>
          <w:lang w:val="ru-RU"/>
        </w:rPr>
        <w:t xml:space="preserve"> </w:t>
      </w:r>
      <w:r>
        <w:t>իրականաց</w:t>
      </w:r>
      <w:r w:rsidR="00507E51">
        <w:t>մամբ</w:t>
      </w:r>
      <w:r w:rsidRPr="00A435B1">
        <w:rPr>
          <w:lang w:val="ru-RU"/>
        </w:rPr>
        <w:t>:</w:t>
      </w:r>
    </w:p>
    <w:p w:rsidR="006C4B1D" w:rsidRPr="00A435B1" w:rsidRDefault="002B2039" w:rsidP="002A6DEA">
      <w:pPr>
        <w:spacing w:line="276" w:lineRule="auto"/>
        <w:ind w:left="567"/>
        <w:rPr>
          <w:lang w:val="hy-AM"/>
        </w:rPr>
      </w:pPr>
      <w:r w:rsidRPr="00A435B1">
        <w:rPr>
          <w:lang w:val="hy-AM"/>
        </w:rPr>
        <w:t>ՏԳ ԿԱՀ ևՀՄ ԾԱ-ն SCADA համակարգի երաշխիքային ժամկետը սկսելուց հետո պետք է դառնա «ՀԷՑ» ՓԲԸ սեփականությունը, առանց որևէ լրացուցիչ տարեկան լիցենզիայի վճարների: Ընդ որում ԾԱ-ն ներդնող կազմակերպության հետ բանակցելու արդյունքում հնարավոր է «ՀԷՑ» ՓԲԸ-ին ԾԱ-ի սեփականություն հանձնելը իրականացվի փուլային եղանակով:</w:t>
      </w:r>
    </w:p>
    <w:p w:rsidR="006C4B1D" w:rsidRPr="00A435B1" w:rsidRDefault="002B2039">
      <w:pPr>
        <w:pStyle w:val="Heading1"/>
        <w:spacing w:line="276" w:lineRule="auto"/>
        <w:rPr>
          <w:szCs w:val="24"/>
          <w:lang w:val="hy-AM"/>
        </w:rPr>
      </w:pPr>
      <w:r w:rsidRPr="00A435B1">
        <w:rPr>
          <w:szCs w:val="24"/>
          <w:lang w:val="hy-AM"/>
        </w:rPr>
        <w:t>SCADA մասով գնային առաջարկին ներկայացվող պահանջները</w:t>
      </w:r>
    </w:p>
    <w:p w:rsidR="006C4B1D" w:rsidRPr="00A435B1" w:rsidRDefault="002B2039">
      <w:pPr>
        <w:pStyle w:val="Heading1"/>
        <w:spacing w:line="276" w:lineRule="auto"/>
        <w:ind w:left="567" w:firstLine="0"/>
        <w:rPr>
          <w:b w:val="0"/>
          <w:szCs w:val="24"/>
          <w:lang w:val="hy-AM"/>
        </w:rPr>
      </w:pPr>
      <w:r w:rsidRPr="00A435B1">
        <w:rPr>
          <w:b w:val="0"/>
          <w:szCs w:val="24"/>
          <w:lang w:val="hy-AM"/>
        </w:rPr>
        <w:t>Սույն տեխնիկական պահանջների շրջանակներում գնառաջարկը պետք է կազմված լինի հետևյալ բաղադրիչ մասերից՝</w:t>
      </w:r>
    </w:p>
    <w:p w:rsidR="006C4B1D" w:rsidRPr="00A711E5" w:rsidRDefault="002B2039">
      <w:pPr>
        <w:rPr>
          <w:lang w:val="hy-AM"/>
        </w:rPr>
      </w:pPr>
      <w:r w:rsidRPr="00A435B1">
        <w:rPr>
          <w:lang w:val="hy-AM"/>
        </w:rPr>
        <w:t>ա) ԾԱ արժեքը</w:t>
      </w:r>
      <w:r w:rsidR="00A711E5" w:rsidRPr="00A711E5">
        <w:rPr>
          <w:lang w:val="hy-AM"/>
        </w:rPr>
        <w:t>, մանրամասնելով ԱԱՏ-ի արժեքները</w:t>
      </w:r>
      <w:r w:rsidR="00A711E5">
        <w:rPr>
          <w:lang w:val="hy-AM"/>
        </w:rPr>
        <w:t>, օգտատերերի արժեքը</w:t>
      </w:r>
      <w:r w:rsidR="00A711E5" w:rsidRPr="00A711E5">
        <w:rPr>
          <w:lang w:val="hy-AM"/>
        </w:rPr>
        <w:t xml:space="preserve"> և քանակը, WEB սերվերների արժեքը և քանակը</w:t>
      </w:r>
      <w:r w:rsidRPr="00A435B1">
        <w:rPr>
          <w:lang w:val="hy-AM"/>
        </w:rPr>
        <w:t>,</w:t>
      </w:r>
      <w:r w:rsidR="00A711E5" w:rsidRPr="00A711E5">
        <w:rPr>
          <w:lang w:val="hy-AM"/>
        </w:rPr>
        <w:t xml:space="preserve"> նոր տեգերի (օբյեկտների) ավելացման արժեքը և այլն:</w:t>
      </w:r>
    </w:p>
    <w:p w:rsidR="006C4B1D" w:rsidRPr="00A435B1" w:rsidRDefault="002B2039">
      <w:pPr>
        <w:rPr>
          <w:lang w:val="hy-AM"/>
        </w:rPr>
      </w:pPr>
      <w:r w:rsidRPr="00A435B1">
        <w:rPr>
          <w:lang w:val="hy-AM"/>
        </w:rPr>
        <w:t>բ) ԾԱ լիցենզիայի երկարացման տարեկան արժեքը (եթե առկա է),</w:t>
      </w:r>
      <w:bookmarkStart w:id="12" w:name="_GoBack"/>
      <w:bookmarkEnd w:id="12"/>
    </w:p>
    <w:p w:rsidR="006C4B1D" w:rsidRPr="00A435B1" w:rsidRDefault="002B2039">
      <w:pPr>
        <w:ind w:left="567" w:firstLine="0"/>
        <w:rPr>
          <w:lang w:val="hy-AM"/>
        </w:rPr>
      </w:pPr>
      <w:r w:rsidRPr="00A435B1">
        <w:rPr>
          <w:lang w:val="hy-AM"/>
        </w:rPr>
        <w:t>գ) ԾԱ սպասարկման (թարմացումների իրականացում, ծագած խնդիրների լուծում և այլն) տարեկան արժեքը (եթե առկա է),</w:t>
      </w:r>
    </w:p>
    <w:p w:rsidR="006C4B1D" w:rsidRPr="00A435B1" w:rsidRDefault="002B2039">
      <w:pPr>
        <w:ind w:left="567" w:firstLine="0"/>
        <w:rPr>
          <w:lang w:val="hy-AM"/>
        </w:rPr>
      </w:pPr>
      <w:r w:rsidRPr="00A435B1">
        <w:rPr>
          <w:lang w:val="hy-AM"/>
        </w:rPr>
        <w:t>դ) Սերվերային տեխնիկայի և առաջին և երկրորդ մակարդակներում տեղադրվող համակարգչային տեխնիկայի ու արտապատկերման վահանների (мнемощит) կամ այլ նմանատիպ սարքավրումների արժեքը</w:t>
      </w:r>
      <w:r w:rsidR="00995384" w:rsidRPr="00A435B1">
        <w:rPr>
          <w:lang w:val="hy-AM"/>
        </w:rPr>
        <w:t xml:space="preserve"> (մանրամասն)</w:t>
      </w:r>
      <w:r w:rsidRPr="00A435B1">
        <w:rPr>
          <w:lang w:val="hy-AM"/>
        </w:rPr>
        <w:t>,</w:t>
      </w:r>
    </w:p>
    <w:p w:rsidR="006C4B1D" w:rsidRPr="00A435B1" w:rsidRDefault="002B2039">
      <w:pPr>
        <w:ind w:left="567" w:firstLine="0"/>
        <w:rPr>
          <w:lang w:val="hy-AM"/>
        </w:rPr>
      </w:pPr>
      <w:r w:rsidRPr="00A435B1">
        <w:rPr>
          <w:lang w:val="hy-AM"/>
        </w:rPr>
        <w:t xml:space="preserve">ե) </w:t>
      </w:r>
      <w:r w:rsidR="00F72DC9" w:rsidRPr="00A435B1">
        <w:rPr>
          <w:lang w:val="hy-AM"/>
        </w:rPr>
        <w:t>Յուրաքանչյուր փուլով նախատեսված օ</w:t>
      </w:r>
      <w:r w:rsidRPr="00A435B1">
        <w:rPr>
          <w:lang w:val="hy-AM"/>
        </w:rPr>
        <w:t xml:space="preserve">բյեկտներում տեղադրվող սարքավորումների արժեքը </w:t>
      </w:r>
      <w:r w:rsidR="00F72DC9" w:rsidRPr="00A435B1">
        <w:rPr>
          <w:lang w:val="hy-AM"/>
        </w:rPr>
        <w:t xml:space="preserve">ըստ սարքավորումների </w:t>
      </w:r>
      <w:r w:rsidRPr="00A435B1">
        <w:rPr>
          <w:lang w:val="hy-AM"/>
        </w:rPr>
        <w:t>(ՀՄ վահան, կոնտրոլլեր, ԱՍՍ և այլն)</w:t>
      </w:r>
      <w:r w:rsidR="00F72DC9" w:rsidRPr="00A435B1">
        <w:rPr>
          <w:lang w:val="hy-AM"/>
        </w:rPr>
        <w:t>,</w:t>
      </w:r>
    </w:p>
    <w:p w:rsidR="006C4B1D" w:rsidRPr="00A435B1" w:rsidRDefault="002B2039">
      <w:pPr>
        <w:ind w:left="567" w:firstLine="0"/>
        <w:rPr>
          <w:lang w:val="hy-AM"/>
        </w:rPr>
      </w:pPr>
      <w:r w:rsidRPr="00A435B1">
        <w:rPr>
          <w:lang w:val="hy-AM"/>
        </w:rPr>
        <w:t>զ) Մոնտաժային աշխատանքների արժեքը,</w:t>
      </w:r>
    </w:p>
    <w:p w:rsidR="006C4B1D" w:rsidRPr="00A435B1" w:rsidRDefault="001F5168">
      <w:pPr>
        <w:ind w:left="567" w:firstLine="0"/>
        <w:rPr>
          <w:lang w:val="hy-AM"/>
        </w:rPr>
      </w:pPr>
      <w:r w:rsidRPr="00A435B1">
        <w:rPr>
          <w:lang w:val="hy-AM"/>
        </w:rPr>
        <w:t>է</w:t>
      </w:r>
      <w:r w:rsidR="002B2039" w:rsidRPr="00A435B1">
        <w:rPr>
          <w:lang w:val="hy-AM"/>
        </w:rPr>
        <w:t>) Կարգաբերման աշխատանքների արժեքը</w:t>
      </w:r>
      <w:r w:rsidR="00511F98" w:rsidRPr="00A435B1">
        <w:rPr>
          <w:lang w:val="hy-AM"/>
        </w:rPr>
        <w:t>,</w:t>
      </w:r>
    </w:p>
    <w:p w:rsidR="00511F98" w:rsidRPr="00A435B1" w:rsidRDefault="00511F98">
      <w:pPr>
        <w:ind w:left="567" w:firstLine="0"/>
        <w:rPr>
          <w:lang w:val="hy-AM"/>
        </w:rPr>
      </w:pPr>
      <w:r w:rsidRPr="00A435B1">
        <w:rPr>
          <w:lang w:val="hy-AM"/>
        </w:rPr>
        <w:t>ը) Անձնակազմի հետագա ուսուցման արժեքը,</w:t>
      </w:r>
    </w:p>
    <w:p w:rsidR="001F5168" w:rsidRPr="00A435B1" w:rsidRDefault="00511F98">
      <w:pPr>
        <w:ind w:left="567" w:firstLine="0"/>
        <w:rPr>
          <w:lang w:val="hy-AM"/>
        </w:rPr>
      </w:pPr>
      <w:r w:rsidRPr="00A435B1">
        <w:rPr>
          <w:lang w:val="hy-AM"/>
        </w:rPr>
        <w:t>թ</w:t>
      </w:r>
      <w:r w:rsidR="002B2039" w:rsidRPr="00A435B1">
        <w:rPr>
          <w:lang w:val="hy-AM"/>
        </w:rPr>
        <w:t xml:space="preserve">) </w:t>
      </w:r>
      <w:r w:rsidR="001F5168" w:rsidRPr="00A435B1">
        <w:rPr>
          <w:lang w:val="hy-AM"/>
        </w:rPr>
        <w:t>հետագա տեխնիկական սպասարկման արժեքը, առանց պահեստամասերի արժեքի (եթե կատարողը համաձայն է իրականացնել համակարգի հետագա սպասարկումը),</w:t>
      </w:r>
    </w:p>
    <w:p w:rsidR="00511F98" w:rsidRPr="00A435B1" w:rsidRDefault="001F5168">
      <w:pPr>
        <w:ind w:left="567" w:firstLine="0"/>
        <w:rPr>
          <w:lang w:val="hy-AM"/>
        </w:rPr>
      </w:pPr>
      <w:r w:rsidRPr="00A435B1">
        <w:rPr>
          <w:lang w:val="hy-AM"/>
        </w:rPr>
        <w:t xml:space="preserve">ժ) </w:t>
      </w:r>
      <w:r w:rsidR="002B2039" w:rsidRPr="00A435B1">
        <w:rPr>
          <w:lang w:val="hy-AM"/>
        </w:rPr>
        <w:t>Այլ ծախսեր (նշելով յուրքանչյուրի անվանումը)</w:t>
      </w:r>
      <w:r w:rsidR="00511F98" w:rsidRPr="00A435B1">
        <w:rPr>
          <w:lang w:val="hy-AM"/>
        </w:rPr>
        <w:t>:</w:t>
      </w:r>
    </w:p>
    <w:p w:rsidR="006C4B1D" w:rsidRDefault="006C4B1D">
      <w:pPr>
        <w:ind w:left="567" w:firstLine="0"/>
        <w:rPr>
          <w:color w:val="FF0000"/>
          <w:lang w:val="hy-AM"/>
        </w:rPr>
      </w:pPr>
    </w:p>
    <w:p w:rsidR="006C4B1D" w:rsidRPr="00A435B1" w:rsidRDefault="002B2039">
      <w:pPr>
        <w:pStyle w:val="Heading1"/>
        <w:spacing w:line="276" w:lineRule="auto"/>
        <w:ind w:left="567" w:firstLine="0"/>
        <w:rPr>
          <w:szCs w:val="24"/>
          <w:lang w:val="hy-AM"/>
        </w:rPr>
      </w:pPr>
      <w:bookmarkStart w:id="13" w:name="_Toc173234307"/>
      <w:r w:rsidRPr="00A435B1">
        <w:rPr>
          <w:lang w:val="hy-AM"/>
        </w:rPr>
        <w:t>Ընդհանուր պահանջներ</w:t>
      </w:r>
      <w:bookmarkEnd w:id="13"/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SCADA-ն պետք է իրականացնի խնդիրների ամբողջական փաթեթը և հանդես գա որպես բաշխիչ ցանցի կառավարման ամբողջական համակարգ, որը ապահովում է բոլոր օպերացիոն (գործառնական և ոչ օպերացիոն) գործառույթներից մեծամասնության ավտոմատացում, այդ թվում: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</w:t>
      </w:r>
      <w:r w:rsidRPr="00A435B1">
        <w:rPr>
          <w:lang w:val="hy-AM"/>
        </w:rPr>
        <w:tab/>
        <w:t>Հերթափոխի հանձնում/ընդունում,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Փոխանջատումների կառավարում,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Վթարների վերացման կառավարում՝ բացառելով սխալ փոխանջատումների իրականացումը,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Օպերատիվ փաստաթղթերի փաթեթների վարում /այդ թվում օրական հաշվետվություն, բնականոն սխեմային շեղումների մատյան, սարքավորումների վնասման մատյան/,</w:t>
      </w:r>
      <w:r w:rsidR="001D2EFC" w:rsidRPr="00A435B1">
        <w:rPr>
          <w:lang w:val="hy-AM"/>
        </w:rPr>
        <w:t xml:space="preserve"> օպերատիվ մատյան, հրահանգների և թույլատվությունների մատյան և այլն./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Վթարային և առօրյա (պլանային) իրավիճակներում որոշումների կայացման օգնության ապահովում: Սույն պահանջով ԾԱ-ն պետք է ունենա նախապես համապատասխան օգտատերի կողմից որոշված դեպք</w:t>
      </w:r>
      <w:r>
        <w:rPr>
          <w:lang w:val="hy-AM"/>
        </w:rPr>
        <w:t>ե</w:t>
      </w:r>
      <w:r w:rsidRPr="00A435B1">
        <w:rPr>
          <w:lang w:val="hy-AM"/>
        </w:rPr>
        <w:t xml:space="preserve">րում, վթարի ժամանակ, ավտոմատ կերպով վթարի մի քանի մակարդակի  վերլուծությունների իրականացմամբ ավտոմատ փոխանջատում կատարելու հնարավորություն: Նաև վերլուծությունների միջոցով հայտնաբերելով վթարված /կասկածելի/ տեղամասը պետք է հուշի հերթապահ անձնակազմին հնարավոր փոխանջատումների հերթականությունը, որպեսզի հնարավորինս արագ ապահովվի չվթարված հատվածում գտնվող ենթակայանների միացումը: </w:t>
      </w:r>
      <w:r w:rsidRPr="00A435B1">
        <w:rPr>
          <w:lang w:val="hy-AM"/>
        </w:rPr>
        <w:lastRenderedPageBreak/>
        <w:t>Միևնույն ժամանակ, եթե վթարային հատվածը արդեն իսկ նախանշվել է կարգավարական անձնակազմի կողմից՝ ԾԱ-ն պետք է առաջարկի վթարային ռեժիմում միագծանի ուրվակի օպտիմալ տարբերակը՝ հաշվի առնելով տվյալ և հարակից հանգույցների մասով ծրագիր մուտքագրված հարաչափերը (մալուխների/օդային գծերի երկարություն, կտրվածք, տրանսֆորմատորների հզորություն, վթարի պահին բեռ և այլն):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Առօրյա/բնականոն ռեժիմում օպտիմալ ռեժիմների հաշվարկում և օպտիմալ ուրվակի առաջարկում կարգավարին,</w:t>
      </w:r>
    </w:p>
    <w:p w:rsidR="009E1EDE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- Օպերատիվ անձնակազմի գտնվելու վայրի ու վթարին մոտ գտնվող ազատ օպերատիվ անձնակազմի առկայության արտացոլում և այլն: </w:t>
      </w:r>
    </w:p>
    <w:p w:rsidR="006C4B1D" w:rsidRPr="00A435B1" w:rsidRDefault="009E1EDE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- </w:t>
      </w:r>
      <w:r w:rsidR="002B2039" w:rsidRPr="00A435B1">
        <w:rPr>
          <w:lang w:val="hy-AM"/>
        </w:rPr>
        <w:t xml:space="preserve">Համալիրը պետք է ապահովի ցանցային ընկերության էլեկտրական ցանցի սարքավորումների կառավարման ամբողջական ցիկլը: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SCADA օգտատերերի աշխատանքային տեղերը կարող են տեղադրվել ինչպես աշխատանքային կայաններում, այնպես էլ մոբայլ/շարժական հարթակներում (Web-SCADA, շարժական կարգավար և այլն): Շարժական ԱԱՏ հնարավորությունները կարող են օգտագործվել ՕՇԲ և բարձր լարման էլ.ցանցերի սպասարկման ծառայության անձնակազմի կողմից, այդ թվում նաև ուրվակների մատյանի հասանելիության, դրանց օպերատիվ վիճակի դիտման, մատյանների վարման, փոխանջատումների ծրագրերի դիտման/ կատարման համար:  </w:t>
      </w:r>
    </w:p>
    <w:p w:rsidR="00ED2545" w:rsidRPr="00A435B1" w:rsidRDefault="00ED2545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SCADA-ի տեղեկատվական մոդելի կառուցման սկզբունքները պետք է համապատասխանեն կառավարման օբյեկտների նկարագրման մեթոդներին, որոնք նշված են МЭК 61970 և 61968 (СIM – Common Information Model) միջազգային ստանդարտներում: Տեղեկատվության արտահանումը CIM XML ֆորմատով МЭК 61970 և 61968-ին համապատասխան: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SCADA-ն պետք է ապահովի շահագործումը մաս առ մաս՝ «ՀԷՑ» ՓԲԸ կողմից ներդրման ընդունման չափով, սկսած միագծանի ուրվակների կամ մատյանների մուտքագրելուց, վերջացրած տեխնոլոգիական խափանումների ավտոմատ հաշվառմամբ, հաշվետվությունների ձևավորմամբ և հասցեատերերին անհրաժեշտ տեղեկատվության ուղարկմամբ: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SCADA-ն պետք է օգտագործի գրաֆիկական համակարգ, որն ունի ցանցերի օպերատիվ ուրվակների դիզայնի ընտրության, առանձին տարրերի բարձրորակ գրաֆիկական ներկայացման, խմբային ներկայացման համակարգերի համար գրաֆիկական տեղեկատվության մեծ ծավալների արտացոլման պարագայում տարատեսակ բնութագրերի ապահովման լայն հնարավորություններ:</w:t>
      </w:r>
      <w:r w:rsidRPr="00A435B1">
        <w:rPr>
          <w:color w:val="FF0000"/>
          <w:lang w:val="hy-AM"/>
        </w:rPr>
        <w:t xml:space="preserve">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SCADA պետք է ունենա բաշխիչ էլեկտրական ցանցերի համար կիրառման բնորոշ հետևյալ հատկանիշները.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</w:t>
      </w:r>
      <w:r w:rsidRPr="00A435B1">
        <w:rPr>
          <w:lang w:val="hy-AM"/>
        </w:rPr>
        <w:tab/>
        <w:t xml:space="preserve">կենտրոնացում մեծ ուրվակների հետ աշխատանքի վրա, կատարողական գրաֆիկա,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ցանցերի ուրվակների աշխարհագրական ներկայացման օժանդակություն,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միագծանի ուրվակների ձեռքով ներմուծելու հնարավորություն, ոչ միայն կոմուտացիոն ապարատների, այլ և սարքավորումների և պատահարների ինքնակամ վիճակների և հարաչափերի, շարժական հողանցումների, պաստառների և նշանների ՕՇԲ սիմվոլների և այլի տեղադրման հնարավորություն,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</w:t>
      </w:r>
      <w:r w:rsidRPr="00A435B1">
        <w:rPr>
          <w:lang w:val="hy-AM"/>
        </w:rPr>
        <w:tab/>
        <w:t>ընդհանուր օգտագործման էկրանի հետ աշխատանքի լայն հնարավորություններ (կառավարում, վիդեոպատի վերահսկում),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էլեկտրոնային ձևով օպերատիվ և տեխնոլոգիական մատյանների վարման զարգացած համակարգ,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սխեմայի ներկայացման կոմպակտ ձևավորման հնարավորությունը ապահովում է ցուցադրման միջոցների վրա տեղի խնայողություն և ընկալման դյուրինություն՝ միևնույն ժամանակ պահպանելով տեղեկատվության բովանդակությունը,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ըստ գործող ստանդարտների՝ գրաֆիկական արտացոլման սիմվոլների ճկուն հարմարեցման/կիրառման հնարավորություն,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բազմազան գրաֆիկական ֆորմատների ներմուծման/արտահանման հնարավորություն,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lastRenderedPageBreak/>
        <w:t>- Սխեմայի ընթացիկ վիճակի համար էլեկտրատեղակայանքների փոխանջատումների կանոնների հիման վրա գործառնությունների կատարման թույլատրելիության ստուգում,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-էներգետիկ օբյեկտի և էլեկտրական ցանցի մակարդակում շահագործման, տեխնոլոգիական խնդիրների կատարում, այդ թվում նորոգումների, տեխնոլոգիական խափանումների սպառողների դիմումների և վնասվածքների տեղայնացման կառավարում, ՕՇԲ կառավարում</w:t>
      </w:r>
      <w:r w:rsidR="00345971" w:rsidRPr="00A435B1">
        <w:rPr>
          <w:lang w:val="hy-AM"/>
        </w:rPr>
        <w:t>՝ հուշելով կարգավարին վթարին մոտ գտնվող ՕՇԲ-երի մասին տեղեկատվությունը</w:t>
      </w:r>
      <w:r w:rsidRPr="00A435B1">
        <w:rPr>
          <w:lang w:val="hy-AM"/>
        </w:rPr>
        <w:t xml:space="preserve">: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</w:t>
      </w:r>
      <w:r w:rsidRPr="00A435B1">
        <w:rPr>
          <w:lang w:val="hy-AM"/>
        </w:rPr>
        <w:tab/>
        <w:t>կամայական կառուցվածքի տվյալների բազայի հետ ինտեգրման տիպային լուծումներ,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բաց ճարտարապետություն՝ սպեցիֆիկ խնդիրների հետ ուրվակների ինտեգրման հնարավորություն/ սպառողների հաշվառման տվյալների բազա, ռեժիմների հաշվարկ և այլն/:</w:t>
      </w:r>
      <w:r w:rsidR="00ED2545" w:rsidRPr="00A435B1">
        <w:rPr>
          <w:lang w:val="hy-AM"/>
        </w:rPr>
        <w:t xml:space="preserve"> Տեղեկատվության արտահանումը CIM XML ֆորմատով МЭК 61970 և 61968-ին համապատասխան:</w:t>
      </w:r>
    </w:p>
    <w:p w:rsidR="004D10C8" w:rsidRPr="00A435B1" w:rsidRDefault="004D10C8">
      <w:pPr>
        <w:spacing w:line="276" w:lineRule="auto"/>
        <w:rPr>
          <w:lang w:val="hy-AM"/>
        </w:rPr>
      </w:pPr>
    </w:p>
    <w:p w:rsidR="004D10C8" w:rsidRDefault="004D10C8">
      <w:pPr>
        <w:spacing w:line="276" w:lineRule="auto"/>
        <w:rPr>
          <w:b/>
        </w:rPr>
      </w:pPr>
      <w:r>
        <w:rPr>
          <w:b/>
        </w:rPr>
        <w:t>Վիդեոպատին (мнемощит) վերաբերվող պահանջներ</w:t>
      </w:r>
    </w:p>
    <w:p w:rsidR="00526C4C" w:rsidRDefault="00526C4C">
      <w:pPr>
        <w:spacing w:line="276" w:lineRule="auto"/>
        <w:rPr>
          <w:b/>
        </w:rPr>
      </w:pPr>
    </w:p>
    <w:p w:rsidR="004D10C8" w:rsidRDefault="004D10C8" w:rsidP="0010640B">
      <w:pPr>
        <w:pStyle w:val="ListParagraph"/>
        <w:numPr>
          <w:ilvl w:val="0"/>
          <w:numId w:val="22"/>
        </w:numPr>
        <w:spacing w:line="276" w:lineRule="auto"/>
      </w:pPr>
      <w:r>
        <w:t>Վիդեոպատը պետք է տեղադրվի</w:t>
      </w:r>
      <w:r w:rsidRPr="004D10C8">
        <w:t xml:space="preserve"> </w:t>
      </w:r>
      <w:r>
        <w:t>«ՀԷՑ» ՓԲԸ ԿԿԾ-ում,</w:t>
      </w:r>
    </w:p>
    <w:p w:rsidR="004D10C8" w:rsidRDefault="00831997" w:rsidP="0010640B">
      <w:pPr>
        <w:pStyle w:val="ListParagraph"/>
        <w:numPr>
          <w:ilvl w:val="0"/>
          <w:numId w:val="22"/>
        </w:numPr>
        <w:spacing w:line="276" w:lineRule="auto"/>
      </w:pPr>
      <w:r>
        <w:t xml:space="preserve">Վիդեոպատը պետք է ապահովի գործող միագծանի սխեմայի արտապատկերումը և ունենա հնարավորություն </w:t>
      </w:r>
      <w:r w:rsidR="004D10C8">
        <w:t>սույն տեխնիկական պահանջներում առկա SCADA ցանկացած տվյալների ցուցադրման և արտապատկերման</w:t>
      </w:r>
      <w:r>
        <w:t xml:space="preserve"> համար</w:t>
      </w:r>
      <w:r w:rsidR="004D10C8">
        <w:t>,</w:t>
      </w:r>
    </w:p>
    <w:p w:rsidR="004D10C8" w:rsidRDefault="004D10C8" w:rsidP="0010640B">
      <w:pPr>
        <w:pStyle w:val="ListParagraph"/>
        <w:numPr>
          <w:ilvl w:val="0"/>
          <w:numId w:val="22"/>
        </w:numPr>
        <w:spacing w:line="276" w:lineRule="auto"/>
      </w:pPr>
      <w:r>
        <w:t>Վիդեոպատին պետք է տրվի առնվազն 5 տարվա երաշխիքային ժամկետ՝ լուսադիոդների այրվելու</w:t>
      </w:r>
      <w:r w:rsidR="000E0888">
        <w:t xml:space="preserve"> և այլ տեխնիկական խափանումների </w:t>
      </w:r>
      <w:r>
        <w:t>մասով,</w:t>
      </w:r>
    </w:p>
    <w:p w:rsidR="004D10C8" w:rsidRDefault="004D10C8" w:rsidP="0010640B">
      <w:pPr>
        <w:pStyle w:val="ListParagraph"/>
        <w:numPr>
          <w:ilvl w:val="0"/>
          <w:numId w:val="22"/>
        </w:numPr>
        <w:spacing w:line="276" w:lineRule="auto"/>
      </w:pPr>
      <w:r>
        <w:t>Վիդեոպատը պետք է ունենա մոդուլային</w:t>
      </w:r>
      <w:r w:rsidR="00526C4C">
        <w:t xml:space="preserve"> (մոզաիկ)</w:t>
      </w:r>
      <w:r>
        <w:t xml:space="preserve"> կառուցվածք՝ շարքից դուրս եկած ցանկացած մոդուլի արագ փոխարինման հնարավորությամբ</w:t>
      </w:r>
      <w:r w:rsidR="00526C4C">
        <w:t>,</w:t>
      </w:r>
    </w:p>
    <w:p w:rsidR="00526C4C" w:rsidRDefault="00526C4C" w:rsidP="0010640B">
      <w:pPr>
        <w:pStyle w:val="ListParagraph"/>
        <w:numPr>
          <w:ilvl w:val="0"/>
          <w:numId w:val="22"/>
        </w:numPr>
        <w:spacing w:line="276" w:lineRule="auto"/>
      </w:pPr>
      <w:r>
        <w:t>Վիդեոպատի մոդուլները պետք է ստատիկ օբյեկտների հետ աշխատանքի ժամանակ ապահովեն պատկերի շեղում՝ լուսադիոդների շուտ շարքից դուրս գալուց խուսափելու համար</w:t>
      </w:r>
      <w:r w:rsidR="000E0888">
        <w:t>,</w:t>
      </w:r>
    </w:p>
    <w:p w:rsidR="00526C4C" w:rsidRDefault="00526C4C" w:rsidP="0010640B">
      <w:pPr>
        <w:pStyle w:val="ListParagraph"/>
        <w:numPr>
          <w:ilvl w:val="0"/>
          <w:numId w:val="22"/>
        </w:numPr>
        <w:spacing w:line="276" w:lineRule="auto"/>
      </w:pPr>
      <w:r>
        <w:t>Վիդեոպատի մոդուլների երեսի շերտը պետք է պատրաստված լինի ոչ փայլուն (матовая) նյութից:</w:t>
      </w:r>
    </w:p>
    <w:p w:rsidR="004D10C8" w:rsidRPr="000F7B6B" w:rsidRDefault="000F7B6B">
      <w:pPr>
        <w:spacing w:line="276" w:lineRule="auto"/>
        <w:rPr>
          <w:rFonts w:eastAsiaTheme="majorEastAsia" w:cstheme="majorBidi"/>
        </w:rPr>
      </w:pPr>
      <w:r w:rsidRPr="000F7B6B">
        <w:rPr>
          <w:rFonts w:eastAsiaTheme="majorEastAsia" w:cstheme="majorBidi"/>
        </w:rPr>
        <w:t>Սույն</w:t>
      </w:r>
      <w:r>
        <w:rPr>
          <w:rFonts w:eastAsiaTheme="majorEastAsia" w:cstheme="majorBidi"/>
        </w:rPr>
        <w:t xml:space="preserve"> Տեխնիկական առաջադրանքների շրջանակներում կատարողը կարող է առաջարկել այլընտրանք՝ նշելով դրա առանձին արժեքը:</w:t>
      </w:r>
      <w:r w:rsidRPr="000F7B6B">
        <w:rPr>
          <w:rFonts w:eastAsiaTheme="majorEastAsia" w:cstheme="majorBidi"/>
        </w:rPr>
        <w:t xml:space="preserve"> </w:t>
      </w:r>
    </w:p>
    <w:p w:rsidR="000F7B6B" w:rsidRDefault="000F7B6B">
      <w:pPr>
        <w:spacing w:line="276" w:lineRule="auto"/>
        <w:rPr>
          <w:rFonts w:eastAsiaTheme="majorEastAsia" w:cstheme="majorBidi"/>
          <w:b/>
        </w:rPr>
      </w:pPr>
    </w:p>
    <w:p w:rsidR="006C4B1D" w:rsidRPr="00A435B1" w:rsidRDefault="002B2039">
      <w:pPr>
        <w:spacing w:line="276" w:lineRule="auto"/>
        <w:rPr>
          <w:b/>
          <w:bCs/>
        </w:rPr>
      </w:pPr>
      <w:r>
        <w:rPr>
          <w:rFonts w:eastAsiaTheme="majorEastAsia" w:cstheme="majorBidi"/>
          <w:b/>
        </w:rPr>
        <w:t>Կենտրոնական</w:t>
      </w:r>
      <w:r w:rsidRPr="00A435B1">
        <w:rPr>
          <w:rFonts w:eastAsiaTheme="majorEastAsia" w:cstheme="majorBidi"/>
          <w:b/>
        </w:rPr>
        <w:t xml:space="preserve"> </w:t>
      </w:r>
      <w:r>
        <w:rPr>
          <w:rFonts w:eastAsiaTheme="majorEastAsia" w:cstheme="majorBidi"/>
          <w:b/>
        </w:rPr>
        <w:t>ընդունող</w:t>
      </w:r>
      <w:r w:rsidRPr="00A435B1">
        <w:rPr>
          <w:rFonts w:eastAsiaTheme="majorEastAsia" w:cstheme="majorBidi"/>
          <w:b/>
        </w:rPr>
        <w:t xml:space="preserve"> /</w:t>
      </w:r>
      <w:r>
        <w:rPr>
          <w:rFonts w:eastAsiaTheme="majorEastAsia" w:cstheme="majorBidi"/>
          <w:b/>
        </w:rPr>
        <w:t>փոխանցող</w:t>
      </w:r>
      <w:r w:rsidRPr="00A435B1">
        <w:rPr>
          <w:rFonts w:eastAsiaTheme="majorEastAsia" w:cstheme="majorBidi"/>
          <w:b/>
        </w:rPr>
        <w:t xml:space="preserve"> </w:t>
      </w:r>
      <w:r>
        <w:rPr>
          <w:rFonts w:eastAsiaTheme="majorEastAsia" w:cstheme="majorBidi"/>
          <w:b/>
        </w:rPr>
        <w:t>կայանին</w:t>
      </w:r>
      <w:r w:rsidRPr="00A435B1">
        <w:rPr>
          <w:rFonts w:eastAsiaTheme="majorEastAsia" w:cstheme="majorBidi"/>
          <w:b/>
        </w:rPr>
        <w:t xml:space="preserve"> </w:t>
      </w:r>
      <w:r>
        <w:rPr>
          <w:rFonts w:eastAsiaTheme="majorEastAsia" w:cstheme="majorBidi"/>
          <w:b/>
        </w:rPr>
        <w:t>ներկայացվող</w:t>
      </w:r>
      <w:r w:rsidRPr="00A435B1">
        <w:rPr>
          <w:rFonts w:eastAsiaTheme="majorEastAsia" w:cstheme="majorBidi"/>
          <w:b/>
        </w:rPr>
        <w:t xml:space="preserve"> </w:t>
      </w:r>
      <w:r>
        <w:rPr>
          <w:rFonts w:eastAsiaTheme="majorEastAsia" w:cstheme="majorBidi"/>
          <w:b/>
        </w:rPr>
        <w:t>պահանջներ</w:t>
      </w:r>
      <w:r w:rsidRPr="00A435B1">
        <w:rPr>
          <w:rFonts w:eastAsiaTheme="majorEastAsia" w:cstheme="majorBidi"/>
          <w:b/>
        </w:rPr>
        <w:t xml:space="preserve"> </w:t>
      </w:r>
    </w:p>
    <w:p w:rsidR="006C4B1D" w:rsidRPr="00A435B1" w:rsidRDefault="002B2039">
      <w:pPr>
        <w:spacing w:line="276" w:lineRule="auto"/>
      </w:pPr>
      <w:r>
        <w:t>ԿԸՓԿ</w:t>
      </w:r>
      <w:r w:rsidRPr="00A435B1">
        <w:t xml:space="preserve"> </w:t>
      </w:r>
      <w:r>
        <w:t>ներկայացվող</w:t>
      </w:r>
      <w:r w:rsidRPr="00A435B1">
        <w:t xml:space="preserve"> </w:t>
      </w:r>
      <w:r>
        <w:t>պահանջները՝</w:t>
      </w:r>
      <w:r w:rsidRPr="00A435B1">
        <w:t xml:space="preserve"> </w:t>
      </w:r>
      <w:r>
        <w:t>համաձայն</w:t>
      </w:r>
      <w:r w:rsidRPr="00A435B1">
        <w:t xml:space="preserve"> 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СО 34.48.159-2004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26.205-88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14254-15 (IEC 60529:2013)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15543.1-89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18145-81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23675-79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IEC 60950-1-14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Р МЭК 60870-2-2-01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Р МЭК 60870-5-101-06</w:t>
      </w:r>
    </w:p>
    <w:p w:rsidR="006C4B1D" w:rsidRDefault="002B203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ԳՕՍՏ Р МЭК 60870-5-104-04</w:t>
      </w:r>
    </w:p>
    <w:p w:rsidR="006C4B1D" w:rsidRPr="00A435B1" w:rsidRDefault="002B2039">
      <w:pPr>
        <w:spacing w:line="276" w:lineRule="auto"/>
      </w:pPr>
      <w:r>
        <w:t>ԿԸՓԿ</w:t>
      </w:r>
      <w:r w:rsidRPr="00A435B1">
        <w:t xml:space="preserve"> </w:t>
      </w:r>
      <w:r>
        <w:t>ծրագրային</w:t>
      </w:r>
      <w:r w:rsidRPr="00A435B1">
        <w:t xml:space="preserve"> </w:t>
      </w:r>
      <w:r>
        <w:t>ապահովումը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իրականացնի</w:t>
      </w:r>
      <w:r w:rsidRPr="00A435B1">
        <w:t xml:space="preserve"> </w:t>
      </w:r>
      <w:r>
        <w:t>տեղեկատվության</w:t>
      </w:r>
      <w:r w:rsidRPr="00A435B1">
        <w:t xml:space="preserve"> </w:t>
      </w:r>
      <w:r>
        <w:t>փոխանցման</w:t>
      </w:r>
      <w:r w:rsidRPr="00A435B1">
        <w:t xml:space="preserve"> </w:t>
      </w:r>
      <w:r>
        <w:t>գործառույթ</w:t>
      </w:r>
      <w:r w:rsidRPr="00A435B1">
        <w:t xml:space="preserve"> </w:t>
      </w:r>
      <w:r>
        <w:t>և</w:t>
      </w:r>
      <w:r w:rsidRPr="00A435B1">
        <w:t xml:space="preserve"> </w:t>
      </w:r>
      <w:r>
        <w:t>նախատեսված</w:t>
      </w:r>
      <w:r w:rsidRPr="00A435B1">
        <w:t xml:space="preserve"> </w:t>
      </w:r>
      <w:r>
        <w:t>լինի</w:t>
      </w:r>
      <w:r w:rsidRPr="00A435B1">
        <w:t xml:space="preserve"> </w:t>
      </w:r>
      <w:r>
        <w:rPr>
          <w:lang w:val="ru-RU"/>
        </w:rPr>
        <w:t>ՏԳ</w:t>
      </w:r>
      <w:r w:rsidRPr="00A435B1">
        <w:t xml:space="preserve"> </w:t>
      </w:r>
      <w:r>
        <w:rPr>
          <w:lang w:val="ru-RU"/>
        </w:rPr>
        <w:t>ԿԱՀ</w:t>
      </w:r>
      <w:r w:rsidRPr="00A435B1">
        <w:t xml:space="preserve"> </w:t>
      </w:r>
      <w:r>
        <w:rPr>
          <w:lang w:val="ru-RU"/>
        </w:rPr>
        <w:t>և</w:t>
      </w:r>
      <w:r w:rsidRPr="00A435B1">
        <w:t xml:space="preserve"> </w:t>
      </w:r>
      <w:r>
        <w:rPr>
          <w:lang w:val="ru-RU"/>
        </w:rPr>
        <w:t>ՀՄ</w:t>
      </w:r>
      <w:r w:rsidRPr="00A435B1">
        <w:t xml:space="preserve"> </w:t>
      </w:r>
      <w:r>
        <w:t>կազմում</w:t>
      </w:r>
      <w:r w:rsidRPr="00A435B1">
        <w:t xml:space="preserve"> </w:t>
      </w:r>
      <w:r>
        <w:t>աշխատանքի</w:t>
      </w:r>
      <w:r w:rsidRPr="00A435B1">
        <w:t xml:space="preserve"> </w:t>
      </w:r>
      <w:r>
        <w:t>համար</w:t>
      </w:r>
      <w:r w:rsidRPr="00A435B1">
        <w:t xml:space="preserve">: </w:t>
      </w:r>
      <w:r>
        <w:t>ԿԸՓԿ</w:t>
      </w:r>
      <w:r w:rsidRPr="00A435B1">
        <w:t xml:space="preserve"> </w:t>
      </w:r>
      <w:r>
        <w:t>ԾԱ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իրականացնի</w:t>
      </w:r>
      <w:r w:rsidRPr="00A435B1">
        <w:t xml:space="preserve"> </w:t>
      </w:r>
      <w:r>
        <w:t>կապուղիներով</w:t>
      </w:r>
      <w:r w:rsidRPr="00A435B1">
        <w:t xml:space="preserve"> </w:t>
      </w:r>
      <w:r>
        <w:t>ստացվող</w:t>
      </w:r>
      <w:r w:rsidRPr="00A435B1">
        <w:t xml:space="preserve"> </w:t>
      </w:r>
      <w:r>
        <w:t>հեռամեխանիկական</w:t>
      </w:r>
      <w:r w:rsidRPr="00A435B1">
        <w:t xml:space="preserve"> </w:t>
      </w:r>
      <w:r>
        <w:t>տեղեկատվության</w:t>
      </w:r>
      <w:r w:rsidRPr="00A435B1">
        <w:t xml:space="preserve"> </w:t>
      </w:r>
      <w:r>
        <w:t>հավաքագրում</w:t>
      </w:r>
      <w:r w:rsidRPr="00A435B1">
        <w:t xml:space="preserve">, </w:t>
      </w:r>
      <w:r>
        <w:t>մշակում</w:t>
      </w:r>
      <w:r w:rsidRPr="00A435B1">
        <w:t xml:space="preserve"> </w:t>
      </w:r>
      <w:r>
        <w:t>և</w:t>
      </w:r>
      <w:r w:rsidRPr="00A435B1">
        <w:t xml:space="preserve"> </w:t>
      </w:r>
      <w:r>
        <w:t>փոխանցում</w:t>
      </w:r>
      <w:r w:rsidRPr="00A435B1">
        <w:t xml:space="preserve">: </w:t>
      </w:r>
      <w:r>
        <w:rPr>
          <w:lang w:val="ru-RU"/>
        </w:rPr>
        <w:t>ՏԳ</w:t>
      </w:r>
      <w:r w:rsidRPr="00A435B1">
        <w:t xml:space="preserve"> </w:t>
      </w:r>
      <w:r>
        <w:rPr>
          <w:lang w:val="ru-RU"/>
        </w:rPr>
        <w:t>ԿԱՀ</w:t>
      </w:r>
      <w:r w:rsidRPr="00A435B1">
        <w:t xml:space="preserve"> </w:t>
      </w:r>
      <w:r>
        <w:rPr>
          <w:lang w:val="ru-RU"/>
        </w:rPr>
        <w:t>ևՀՄ</w:t>
      </w:r>
      <w:r w:rsidRPr="00A435B1">
        <w:t xml:space="preserve"> </w:t>
      </w:r>
      <w:r>
        <w:t>կազմում</w:t>
      </w:r>
      <w:r w:rsidRPr="00A435B1">
        <w:t xml:space="preserve"> </w:t>
      </w:r>
      <w:r>
        <w:t>ԿԸՓԿ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հնարավորություն</w:t>
      </w:r>
      <w:r w:rsidRPr="00A435B1">
        <w:t xml:space="preserve"> </w:t>
      </w:r>
      <w:r>
        <w:lastRenderedPageBreak/>
        <w:t>ունենա</w:t>
      </w:r>
      <w:r w:rsidRPr="00A435B1">
        <w:t xml:space="preserve"> </w:t>
      </w:r>
      <w:r>
        <w:t>աշխատելու</w:t>
      </w:r>
      <w:r w:rsidRPr="00A435B1">
        <w:t xml:space="preserve"> </w:t>
      </w:r>
      <w:r>
        <w:t>ինչպես</w:t>
      </w:r>
      <w:r w:rsidRPr="00A435B1">
        <w:t xml:space="preserve"> SCADA </w:t>
      </w:r>
      <w:r>
        <w:t>ԾԱ</w:t>
      </w:r>
      <w:r w:rsidRPr="00A435B1">
        <w:t xml:space="preserve"> </w:t>
      </w:r>
      <w:r>
        <w:t>կիրառական</w:t>
      </w:r>
      <w:r w:rsidRPr="00A435B1">
        <w:t xml:space="preserve"> </w:t>
      </w:r>
      <w:r>
        <w:t>բազայի</w:t>
      </w:r>
      <w:r w:rsidRPr="00A435B1">
        <w:t xml:space="preserve"> </w:t>
      </w:r>
      <w:r>
        <w:t>հիման</w:t>
      </w:r>
      <w:r w:rsidRPr="00A435B1">
        <w:t xml:space="preserve"> </w:t>
      </w:r>
      <w:r>
        <w:t>վրա</w:t>
      </w:r>
      <w:r w:rsidRPr="00A435B1">
        <w:t xml:space="preserve"> </w:t>
      </w:r>
      <w:r>
        <w:t>առանձնացված</w:t>
      </w:r>
      <w:r w:rsidRPr="00A435B1">
        <w:t xml:space="preserve">  </w:t>
      </w:r>
      <w:r>
        <w:t>ԿԸՓԿ</w:t>
      </w:r>
      <w:r w:rsidRPr="00A435B1">
        <w:t xml:space="preserve"> </w:t>
      </w:r>
      <w:r>
        <w:t>սերվերի</w:t>
      </w:r>
      <w:r w:rsidRPr="00A435B1">
        <w:t xml:space="preserve"> </w:t>
      </w:r>
      <w:r>
        <w:t>կազմում</w:t>
      </w:r>
      <w:r w:rsidRPr="00A435B1">
        <w:t xml:space="preserve">, </w:t>
      </w:r>
      <w:r>
        <w:t>այնպես</w:t>
      </w:r>
      <w:r w:rsidRPr="00A435B1">
        <w:t xml:space="preserve"> </w:t>
      </w:r>
      <w:r>
        <w:t>էլ</w:t>
      </w:r>
      <w:r w:rsidRPr="00A435B1">
        <w:t xml:space="preserve"> SCADA </w:t>
      </w:r>
      <w:r>
        <w:t>հիմնական</w:t>
      </w:r>
      <w:r w:rsidRPr="00A435B1">
        <w:t xml:space="preserve"> </w:t>
      </w:r>
      <w:r>
        <w:t>սերվերի</w:t>
      </w:r>
      <w:r w:rsidRPr="00A435B1">
        <w:t xml:space="preserve"> </w:t>
      </w:r>
      <w:r>
        <w:t>կազմում</w:t>
      </w:r>
      <w:r w:rsidRPr="00A435B1">
        <w:t xml:space="preserve">: </w:t>
      </w:r>
    </w:p>
    <w:p w:rsidR="006C4B1D" w:rsidRPr="00A435B1" w:rsidRDefault="002B2039">
      <w:pPr>
        <w:spacing w:line="276" w:lineRule="auto"/>
      </w:pPr>
      <w:r>
        <w:t>Տեղեկատվության</w:t>
      </w:r>
      <w:r w:rsidRPr="00A435B1">
        <w:t xml:space="preserve"> </w:t>
      </w:r>
      <w:r>
        <w:t>փոխանակման</w:t>
      </w:r>
      <w:r w:rsidRPr="00A435B1">
        <w:t xml:space="preserve"> </w:t>
      </w:r>
      <w:r>
        <w:t>գործառույթին</w:t>
      </w:r>
      <w:r w:rsidRPr="00A435B1">
        <w:t xml:space="preserve"> </w:t>
      </w:r>
      <w:r>
        <w:t>ներկայացվող</w:t>
      </w:r>
      <w:r w:rsidRPr="00A435B1">
        <w:t xml:space="preserve"> </w:t>
      </w:r>
      <w:r>
        <w:t>պահանջներ</w:t>
      </w:r>
      <w:r w:rsidRPr="00A435B1">
        <w:t xml:space="preserve">. </w:t>
      </w:r>
    </w:p>
    <w:p w:rsidR="006C4B1D" w:rsidRPr="00A435B1" w:rsidRDefault="002B2039" w:rsidP="0010640B">
      <w:pPr>
        <w:pStyle w:val="ListParagraph"/>
        <w:numPr>
          <w:ilvl w:val="0"/>
          <w:numId w:val="5"/>
        </w:numPr>
        <w:spacing w:line="276" w:lineRule="auto"/>
      </w:pPr>
      <w:r>
        <w:t>Փոխանակման</w:t>
      </w:r>
      <w:r w:rsidRPr="00A435B1">
        <w:t xml:space="preserve"> </w:t>
      </w:r>
      <w:r>
        <w:t>տարբեր</w:t>
      </w:r>
      <w:r w:rsidRPr="00A435B1">
        <w:t xml:space="preserve"> </w:t>
      </w:r>
      <w:r>
        <w:t>պրոտոկոլներում</w:t>
      </w:r>
      <w:r w:rsidRPr="00A435B1">
        <w:t xml:space="preserve"> </w:t>
      </w:r>
      <w:r>
        <w:t>տարատեսակ</w:t>
      </w:r>
      <w:r w:rsidRPr="00A435B1">
        <w:t xml:space="preserve"> </w:t>
      </w:r>
      <w:r>
        <w:t>կապուղիներով</w:t>
      </w:r>
      <w:r w:rsidRPr="00A435B1">
        <w:t xml:space="preserve"> </w:t>
      </w:r>
      <w:r>
        <w:t>հեռամեխանիկական</w:t>
      </w:r>
      <w:r w:rsidRPr="00A435B1">
        <w:t xml:space="preserve"> </w:t>
      </w:r>
      <w:r>
        <w:t>տեղեկատվության</w:t>
      </w:r>
      <w:r w:rsidRPr="00A435B1">
        <w:t xml:space="preserve"> </w:t>
      </w:r>
      <w:r>
        <w:t>ընդունում</w:t>
      </w:r>
      <w:r w:rsidRPr="00A435B1">
        <w:t xml:space="preserve"> </w:t>
      </w:r>
      <w:r>
        <w:t>և</w:t>
      </w:r>
      <w:r w:rsidRPr="00A435B1">
        <w:t xml:space="preserve"> </w:t>
      </w:r>
      <w:r>
        <w:t>փոխանցում</w:t>
      </w:r>
      <w:r w:rsidRPr="00A435B1">
        <w:t>,</w:t>
      </w:r>
    </w:p>
    <w:p w:rsidR="006C4B1D" w:rsidRPr="00A435B1" w:rsidRDefault="002B2039">
      <w:pPr>
        <w:spacing w:line="276" w:lineRule="auto"/>
      </w:pPr>
      <w:r w:rsidRPr="00A435B1">
        <w:t>-</w:t>
      </w:r>
      <w:r w:rsidRPr="00A435B1">
        <w:tab/>
      </w:r>
      <w:r>
        <w:t>յուրաքանչյուր</w:t>
      </w:r>
      <w:r w:rsidRPr="00A435B1">
        <w:t xml:space="preserve"> </w:t>
      </w:r>
      <w:r>
        <w:t>կապուղու</w:t>
      </w:r>
      <w:r w:rsidRPr="00A435B1">
        <w:t xml:space="preserve"> </w:t>
      </w:r>
      <w:r>
        <w:t>համար</w:t>
      </w:r>
      <w:r w:rsidRPr="00A435B1">
        <w:t xml:space="preserve"> </w:t>
      </w:r>
      <w:r>
        <w:t>տեղեկատվության</w:t>
      </w:r>
      <w:r w:rsidRPr="00A435B1">
        <w:t xml:space="preserve"> </w:t>
      </w:r>
      <w:r>
        <w:t>փոխանակման</w:t>
      </w:r>
      <w:r w:rsidRPr="00A435B1">
        <w:t xml:space="preserve"> </w:t>
      </w:r>
      <w:r>
        <w:t>պրոտոկոլի</w:t>
      </w:r>
      <w:r w:rsidRPr="00A435B1">
        <w:t xml:space="preserve"> </w:t>
      </w:r>
      <w:r>
        <w:t>անկախ</w:t>
      </w:r>
      <w:r w:rsidRPr="00A435B1">
        <w:t xml:space="preserve"> </w:t>
      </w:r>
      <w:r>
        <w:t>ընտրություն</w:t>
      </w:r>
      <w:r w:rsidRPr="00A435B1">
        <w:t>,</w:t>
      </w:r>
    </w:p>
    <w:p w:rsidR="006C4B1D" w:rsidRPr="00A435B1" w:rsidRDefault="002B2039">
      <w:pPr>
        <w:spacing w:line="276" w:lineRule="auto"/>
      </w:pPr>
      <w:r w:rsidRPr="00A435B1">
        <w:t xml:space="preserve">-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ապահովվեն</w:t>
      </w:r>
      <w:r w:rsidRPr="00A435B1">
        <w:t xml:space="preserve"> </w:t>
      </w:r>
      <w:r>
        <w:t>ստանդարտ</w:t>
      </w:r>
      <w:r w:rsidRPr="00A435B1">
        <w:t xml:space="preserve"> </w:t>
      </w:r>
      <w:r>
        <w:t>պրոտոկոլները</w:t>
      </w:r>
      <w:r w:rsidRPr="00A435B1">
        <w:t xml:space="preserve">, </w:t>
      </w:r>
      <w:r>
        <w:t>որոնք</w:t>
      </w:r>
      <w:r w:rsidRPr="00A435B1">
        <w:t xml:space="preserve"> </w:t>
      </w:r>
      <w:r>
        <w:t>գործում</w:t>
      </w:r>
      <w:r w:rsidRPr="00A435B1">
        <w:t xml:space="preserve"> </w:t>
      </w:r>
      <w:r>
        <w:t>են</w:t>
      </w:r>
      <w:r w:rsidRPr="00A435B1">
        <w:t xml:space="preserve"> </w:t>
      </w:r>
      <w:r>
        <w:t>ԳՕՍՏ</w:t>
      </w:r>
      <w:r w:rsidRPr="00A435B1">
        <w:t xml:space="preserve"> </w:t>
      </w:r>
      <w:r>
        <w:rPr>
          <w:lang w:val="ru-RU"/>
        </w:rPr>
        <w:t>Р</w:t>
      </w:r>
      <w:r w:rsidRPr="00A435B1">
        <w:t xml:space="preserve"> </w:t>
      </w:r>
      <w:r>
        <w:rPr>
          <w:lang w:val="ru-RU"/>
        </w:rPr>
        <w:t>МЭК</w:t>
      </w:r>
      <w:r w:rsidRPr="00A435B1">
        <w:t xml:space="preserve"> 60870-5-101/103/103/104, </w:t>
      </w:r>
      <w:r>
        <w:rPr>
          <w:lang w:val="ru-RU"/>
        </w:rPr>
        <w:t>МЭК</w:t>
      </w:r>
      <w:r w:rsidRPr="00A435B1">
        <w:t xml:space="preserve"> 61850; OPC DA 2.0 </w:t>
      </w:r>
      <w:r>
        <w:t>հիման</w:t>
      </w:r>
      <w:r w:rsidRPr="00A435B1">
        <w:t xml:space="preserve"> </w:t>
      </w:r>
      <w:r>
        <w:t>վրա</w:t>
      </w:r>
      <w:r w:rsidRPr="00A435B1">
        <w:t>,</w:t>
      </w:r>
    </w:p>
    <w:p w:rsidR="006C4B1D" w:rsidRPr="00A435B1" w:rsidRDefault="002B2039">
      <w:pPr>
        <w:spacing w:line="276" w:lineRule="auto"/>
      </w:pPr>
      <w:r w:rsidRPr="00A435B1">
        <w:t>-</w:t>
      </w:r>
      <w:r w:rsidRPr="00A435B1">
        <w:tab/>
      </w:r>
      <w:r>
        <w:t>օժանդակվող</w:t>
      </w:r>
      <w:r w:rsidRPr="00A435B1">
        <w:t xml:space="preserve"> </w:t>
      </w:r>
      <w:r>
        <w:t>պրոտոկլների</w:t>
      </w:r>
      <w:r w:rsidRPr="00A435B1">
        <w:t xml:space="preserve"> </w:t>
      </w:r>
      <w:r>
        <w:t>գրադարանի</w:t>
      </w:r>
      <w:r w:rsidRPr="00A435B1">
        <w:t xml:space="preserve"> </w:t>
      </w:r>
      <w:r>
        <w:t>ընդլայնման</w:t>
      </w:r>
      <w:r w:rsidRPr="00A435B1">
        <w:t xml:space="preserve"> </w:t>
      </w:r>
      <w:r>
        <w:t>հնարավորություն</w:t>
      </w:r>
      <w:r w:rsidRPr="00A435B1">
        <w:t>,</w:t>
      </w:r>
    </w:p>
    <w:p w:rsidR="006C4B1D" w:rsidRPr="00A435B1" w:rsidRDefault="002B2039">
      <w:pPr>
        <w:spacing w:line="276" w:lineRule="auto"/>
      </w:pPr>
      <w:r w:rsidRPr="00A435B1">
        <w:t>-</w:t>
      </w:r>
      <w:r>
        <w:t>տեղեկատվական</w:t>
      </w:r>
      <w:r w:rsidRPr="00A435B1">
        <w:t xml:space="preserve"> </w:t>
      </w:r>
      <w:r>
        <w:t>համակարգերի</w:t>
      </w:r>
      <w:r w:rsidRPr="00A435B1">
        <w:t xml:space="preserve"> </w:t>
      </w:r>
      <w:r>
        <w:t>և</w:t>
      </w:r>
      <w:r w:rsidRPr="00A435B1">
        <w:t xml:space="preserve"> </w:t>
      </w:r>
      <w:r>
        <w:t>կապուղիների</w:t>
      </w:r>
      <w:r w:rsidRPr="00A435B1">
        <w:t xml:space="preserve"> </w:t>
      </w:r>
      <w:r>
        <w:t>տվյալների</w:t>
      </w:r>
      <w:r w:rsidRPr="00A435B1">
        <w:t xml:space="preserve"> </w:t>
      </w:r>
      <w:r>
        <w:t>փոխանակման</w:t>
      </w:r>
      <w:r w:rsidRPr="00A435B1">
        <w:t xml:space="preserve"> </w:t>
      </w:r>
      <w:r>
        <w:t>ծրագրային</w:t>
      </w:r>
      <w:r w:rsidRPr="00A435B1">
        <w:t xml:space="preserve"> </w:t>
      </w:r>
      <w:r>
        <w:t>ապարատային</w:t>
      </w:r>
      <w:r w:rsidRPr="00A435B1">
        <w:t xml:space="preserve"> </w:t>
      </w:r>
      <w:r>
        <w:t>միջոցների</w:t>
      </w:r>
      <w:r w:rsidRPr="00A435B1">
        <w:t xml:space="preserve"> </w:t>
      </w:r>
      <w:r>
        <w:t>հասանելիության</w:t>
      </w:r>
      <w:r w:rsidRPr="00A435B1">
        <w:t xml:space="preserve"> </w:t>
      </w:r>
      <w:r>
        <w:t>մոնիթորինգի</w:t>
      </w:r>
      <w:r w:rsidRPr="00A435B1">
        <w:t xml:space="preserve"> </w:t>
      </w:r>
      <w:r>
        <w:t>համար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նախատեսված</w:t>
      </w:r>
      <w:r w:rsidRPr="00A435B1">
        <w:t xml:space="preserve"> </w:t>
      </w:r>
      <w:r>
        <w:t>լինի</w:t>
      </w:r>
      <w:r w:rsidRPr="00A435B1">
        <w:t xml:space="preserve">  SNMP </w:t>
      </w:r>
      <w:r>
        <w:t>պրոտոկոլով՝</w:t>
      </w:r>
      <w:r w:rsidRPr="00A435B1">
        <w:t xml:space="preserve"> </w:t>
      </w:r>
      <w:r>
        <w:t>հետագա</w:t>
      </w:r>
      <w:r w:rsidRPr="00A435B1">
        <w:t xml:space="preserve"> </w:t>
      </w:r>
      <w:r>
        <w:rPr>
          <w:lang w:val="ru-RU"/>
        </w:rPr>
        <w:t>МЭК</w:t>
      </w:r>
      <w:r w:rsidRPr="00A435B1">
        <w:t xml:space="preserve"> 60870-5-104 </w:t>
      </w:r>
      <w:r>
        <w:t>պրոտոկոլ</w:t>
      </w:r>
      <w:r w:rsidRPr="00A435B1">
        <w:t xml:space="preserve"> </w:t>
      </w:r>
      <w:r>
        <w:t>վերահաղորդմամբ</w:t>
      </w:r>
      <w:r w:rsidRPr="00A435B1">
        <w:t>/</w:t>
      </w:r>
      <w:r>
        <w:t>ռետրանսլյացիա</w:t>
      </w:r>
      <w:r w:rsidRPr="00A435B1">
        <w:t xml:space="preserve">/  </w:t>
      </w:r>
      <w:r>
        <w:t>ախտորոշիչ</w:t>
      </w:r>
      <w:r w:rsidRPr="00A435B1">
        <w:t xml:space="preserve"> </w:t>
      </w:r>
      <w:r>
        <w:t>ազդանշանների</w:t>
      </w:r>
      <w:r w:rsidRPr="00A435B1">
        <w:t xml:space="preserve"> </w:t>
      </w:r>
      <w:r>
        <w:t>հավաքագրման</w:t>
      </w:r>
      <w:r w:rsidRPr="00A435B1">
        <w:t xml:space="preserve"> </w:t>
      </w:r>
      <w:r>
        <w:t>հնարավորություն</w:t>
      </w:r>
      <w:r w:rsidRPr="00A435B1">
        <w:t>,</w:t>
      </w:r>
    </w:p>
    <w:p w:rsidR="006C4B1D" w:rsidRPr="00A435B1" w:rsidRDefault="002B2039">
      <w:pPr>
        <w:spacing w:line="276" w:lineRule="auto"/>
      </w:pPr>
      <w:r w:rsidRPr="00A435B1">
        <w:t xml:space="preserve">- </w:t>
      </w:r>
      <w:r>
        <w:t>տեղեկատվությունը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պարունակի</w:t>
      </w:r>
      <w:r w:rsidRPr="00A435B1">
        <w:t xml:space="preserve"> </w:t>
      </w:r>
      <w:r>
        <w:t>վերջին</w:t>
      </w:r>
      <w:r w:rsidRPr="00A435B1">
        <w:t xml:space="preserve"> </w:t>
      </w:r>
      <w:r>
        <w:t>փոփոխության</w:t>
      </w:r>
      <w:r w:rsidRPr="00A435B1">
        <w:t xml:space="preserve"> </w:t>
      </w:r>
      <w:r>
        <w:t>ժամանակի</w:t>
      </w:r>
      <w:r w:rsidRPr="00A435B1">
        <w:t xml:space="preserve"> </w:t>
      </w:r>
      <w:r>
        <w:t>նշումներ</w:t>
      </w:r>
      <w:r w:rsidRPr="00A435B1">
        <w:t xml:space="preserve"> </w:t>
      </w:r>
      <w:r>
        <w:t>և</w:t>
      </w:r>
      <w:r w:rsidRPr="00A435B1">
        <w:t xml:space="preserve"> </w:t>
      </w:r>
      <w:r>
        <w:t>որակի</w:t>
      </w:r>
      <w:r w:rsidRPr="00A435B1">
        <w:t xml:space="preserve"> </w:t>
      </w:r>
      <w:r>
        <w:t>ատրիբուտներ</w:t>
      </w:r>
      <w:r w:rsidRPr="00A435B1">
        <w:t xml:space="preserve">, </w:t>
      </w:r>
      <w:r>
        <w:t>այդ</w:t>
      </w:r>
      <w:r w:rsidRPr="00A435B1">
        <w:t xml:space="preserve"> </w:t>
      </w:r>
      <w:r>
        <w:t>թվում</w:t>
      </w:r>
      <w:r w:rsidRPr="00A435B1">
        <w:t xml:space="preserve"> </w:t>
      </w:r>
      <w:r>
        <w:t>նաև</w:t>
      </w:r>
      <w:r w:rsidRPr="00A435B1">
        <w:t xml:space="preserve"> </w:t>
      </w:r>
      <w:r>
        <w:t>լրացուցիչ</w:t>
      </w:r>
      <w:r w:rsidRPr="00A435B1">
        <w:t>/</w:t>
      </w:r>
      <w:r>
        <w:t>ձեռքով</w:t>
      </w:r>
      <w:r w:rsidRPr="00A435B1">
        <w:t xml:space="preserve"> </w:t>
      </w:r>
      <w:r>
        <w:t>մուտքի</w:t>
      </w:r>
      <w:r w:rsidRPr="00A435B1">
        <w:t xml:space="preserve"> </w:t>
      </w:r>
      <w:r>
        <w:t>հնարավորություն</w:t>
      </w:r>
      <w:r w:rsidRPr="00A435B1">
        <w:t xml:space="preserve">, </w:t>
      </w:r>
      <w:r>
        <w:t>անսարքության</w:t>
      </w:r>
      <w:r w:rsidRPr="00A435B1">
        <w:t xml:space="preserve"> </w:t>
      </w:r>
      <w:r>
        <w:t>ատրիբուտի</w:t>
      </w:r>
      <w:r w:rsidRPr="00A435B1">
        <w:t xml:space="preserve"> </w:t>
      </w:r>
      <w:r>
        <w:t>սահմանման</w:t>
      </w:r>
      <w:r w:rsidRPr="00A435B1">
        <w:t xml:space="preserve"> </w:t>
      </w:r>
      <w:r>
        <w:t>պատճառ</w:t>
      </w:r>
      <w:r w:rsidRPr="00A435B1">
        <w:t xml:space="preserve">, </w:t>
      </w:r>
      <w:r>
        <w:t>հաշվարկված</w:t>
      </w:r>
      <w:r w:rsidRPr="00A435B1">
        <w:t xml:space="preserve"> </w:t>
      </w:r>
      <w:r>
        <w:t>մեծության</w:t>
      </w:r>
      <w:r w:rsidRPr="00A435B1">
        <w:t xml:space="preserve"> </w:t>
      </w:r>
      <w:r>
        <w:t>նշան</w:t>
      </w:r>
      <w:r w:rsidRPr="00A435B1">
        <w:t xml:space="preserve"> </w:t>
      </w:r>
      <w:r>
        <w:t>և</w:t>
      </w:r>
      <w:r w:rsidRPr="00A435B1">
        <w:t xml:space="preserve"> </w:t>
      </w:r>
      <w:r>
        <w:t>այլն</w:t>
      </w:r>
      <w:r w:rsidRPr="00A435B1">
        <w:t xml:space="preserve">: </w:t>
      </w:r>
    </w:p>
    <w:p w:rsidR="006C4B1D" w:rsidRPr="00A435B1" w:rsidRDefault="002B2039" w:rsidP="0010640B">
      <w:pPr>
        <w:pStyle w:val="ListParagraph"/>
        <w:numPr>
          <w:ilvl w:val="0"/>
          <w:numId w:val="5"/>
        </w:numPr>
        <w:spacing w:line="276" w:lineRule="auto"/>
      </w:pPr>
      <w:r w:rsidRPr="00A435B1">
        <w:tab/>
      </w:r>
      <w:r>
        <w:t>Հեռամեխանիկական</w:t>
      </w:r>
      <w:r w:rsidRPr="00A435B1">
        <w:t xml:space="preserve"> </w:t>
      </w:r>
      <w:r>
        <w:t>տեղեկատվության</w:t>
      </w:r>
      <w:r w:rsidRPr="00A435B1">
        <w:t xml:space="preserve"> </w:t>
      </w:r>
      <w:r>
        <w:t>վերահաղորդում</w:t>
      </w:r>
      <w:r w:rsidRPr="00A435B1">
        <w:t xml:space="preserve"> </w:t>
      </w:r>
      <w:r>
        <w:t>էներգահամակարգի</w:t>
      </w:r>
      <w:r w:rsidRPr="00A435B1">
        <w:t xml:space="preserve"> </w:t>
      </w:r>
      <w:r>
        <w:t>այլ</w:t>
      </w:r>
      <w:r w:rsidRPr="00A435B1">
        <w:t xml:space="preserve"> </w:t>
      </w:r>
      <w:r>
        <w:t>օբյեկտներին</w:t>
      </w:r>
      <w:r w:rsidRPr="00A435B1">
        <w:t xml:space="preserve">, 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 w:rsidRPr="00A435B1">
        <w:tab/>
      </w:r>
      <w:r>
        <w:t>Փոխանակման</w:t>
      </w:r>
      <w:r>
        <w:rPr>
          <w:lang w:val="ru-RU"/>
        </w:rPr>
        <w:t xml:space="preserve"> </w:t>
      </w:r>
      <w:r>
        <w:t>հեռամեխանիկական</w:t>
      </w:r>
      <w:r>
        <w:rPr>
          <w:lang w:val="ru-RU"/>
        </w:rPr>
        <w:t xml:space="preserve"> </w:t>
      </w:r>
      <w:r>
        <w:t>պրոտոկոլների</w:t>
      </w:r>
      <w:r>
        <w:rPr>
          <w:lang w:val="ru-RU"/>
        </w:rPr>
        <w:t xml:space="preserve"> </w:t>
      </w:r>
      <w:r>
        <w:t>կոնվերտացիա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Իրական</w:t>
      </w:r>
      <w:r>
        <w:rPr>
          <w:lang w:val="ru-RU"/>
        </w:rPr>
        <w:t xml:space="preserve"> </w:t>
      </w:r>
      <w:r>
        <w:t>ժամանակի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բազայում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ձևավորում</w:t>
      </w:r>
      <w:r w:rsidRPr="00A435B1">
        <w:rPr>
          <w:lang w:val="ru-RU"/>
        </w:rPr>
        <w:t xml:space="preserve"> (</w:t>
      </w:r>
      <w:r>
        <w:t>ընթացիկ</w:t>
      </w:r>
      <w:r>
        <w:rPr>
          <w:lang w:val="ru-RU"/>
        </w:rPr>
        <w:t xml:space="preserve"> </w:t>
      </w:r>
      <w:r>
        <w:t>օպերատիվ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պահպանում</w:t>
      </w:r>
      <w:r w:rsidRPr="00A435B1">
        <w:rPr>
          <w:lang w:val="ru-RU"/>
        </w:rPr>
        <w:t>),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Հեռաազդանշանների</w:t>
      </w:r>
      <w:r>
        <w:rPr>
          <w:lang w:val="ru-RU"/>
        </w:rPr>
        <w:t xml:space="preserve"> </w:t>
      </w:r>
      <w:r>
        <w:t>փոխանակում</w:t>
      </w:r>
      <w:r>
        <w:rPr>
          <w:lang w:val="ru-RU"/>
        </w:rPr>
        <w:t xml:space="preserve">, </w:t>
      </w:r>
      <w:r>
        <w:t>ներառյալ</w:t>
      </w:r>
      <w:r>
        <w:rPr>
          <w:lang w:val="ru-RU"/>
        </w:rPr>
        <w:t xml:space="preserve"> </w:t>
      </w:r>
      <w:r>
        <w:t>բազմադիրքային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Հարաչափերի արժեքների փոխանակում,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Հեռակառավարման հրամանների փոխանակում,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Փոխանակման</w:t>
      </w:r>
      <w:r>
        <w:rPr>
          <w:lang w:val="ru-RU"/>
        </w:rPr>
        <w:t xml:space="preserve"> </w:t>
      </w:r>
      <w:r>
        <w:t>ռեժիմների</w:t>
      </w:r>
      <w:r>
        <w:rPr>
          <w:lang w:val="ru-RU"/>
        </w:rPr>
        <w:t xml:space="preserve"> </w:t>
      </w:r>
      <w:r>
        <w:t>անկախ</w:t>
      </w:r>
      <w:r>
        <w:rPr>
          <w:lang w:val="ru-RU"/>
        </w:rPr>
        <w:t xml:space="preserve"> </w:t>
      </w:r>
      <w:r>
        <w:t>կարգաբերում</w:t>
      </w:r>
      <w:r>
        <w:rPr>
          <w:lang w:val="ru-RU"/>
        </w:rPr>
        <w:t xml:space="preserve"> </w:t>
      </w:r>
      <w:r w:rsidRPr="00A435B1">
        <w:rPr>
          <w:lang w:val="ru-RU"/>
        </w:rPr>
        <w:t>(</w:t>
      </w:r>
      <w:r>
        <w:t>պատահական</w:t>
      </w:r>
      <w:r>
        <w:rPr>
          <w:lang w:val="ru-RU"/>
        </w:rPr>
        <w:t xml:space="preserve">, </w:t>
      </w:r>
      <w:r>
        <w:t>ցիկլիկ</w:t>
      </w:r>
      <w:r>
        <w:rPr>
          <w:lang w:val="ru-RU"/>
        </w:rPr>
        <w:t xml:space="preserve">/ </w:t>
      </w:r>
      <w:r>
        <w:t>պարբերական</w:t>
      </w:r>
      <w:r>
        <w:rPr>
          <w:lang w:val="ru-RU"/>
        </w:rPr>
        <w:t>/</w:t>
      </w:r>
      <w:r>
        <w:t>ըստ</w:t>
      </w:r>
      <w:r>
        <w:rPr>
          <w:lang w:val="ru-RU"/>
        </w:rPr>
        <w:t xml:space="preserve"> </w:t>
      </w:r>
      <w:r>
        <w:t>պահանջի</w:t>
      </w:r>
      <w:r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յուրաքանչյուր</w:t>
      </w:r>
      <w:r>
        <w:rPr>
          <w:lang w:val="ru-RU"/>
        </w:rPr>
        <w:t xml:space="preserve"> </w:t>
      </w:r>
      <w:r>
        <w:t>ալիքի</w:t>
      </w:r>
      <w:r>
        <w:rPr>
          <w:lang w:val="ru-RU"/>
        </w:rPr>
        <w:t xml:space="preserve"> </w:t>
      </w:r>
      <w:r>
        <w:t>համար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Տվյալների</w:t>
      </w:r>
      <w:r>
        <w:rPr>
          <w:lang w:val="ru-RU"/>
        </w:rPr>
        <w:t xml:space="preserve"> </w:t>
      </w:r>
      <w:r>
        <w:t>ստացման</w:t>
      </w:r>
      <w:r>
        <w:rPr>
          <w:lang w:val="ru-RU"/>
        </w:rPr>
        <w:t xml:space="preserve"> </w:t>
      </w:r>
      <w:r>
        <w:t>պահի</w:t>
      </w:r>
      <w:r>
        <w:rPr>
          <w:lang w:val="ru-RU"/>
        </w:rPr>
        <w:t xml:space="preserve"> </w:t>
      </w:r>
      <w:r>
        <w:t>գրանցում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չստացման</w:t>
      </w:r>
      <w:r>
        <w:rPr>
          <w:lang w:val="ru-RU"/>
        </w:rPr>
        <w:t xml:space="preserve"> </w:t>
      </w:r>
      <w:r>
        <w:t>վերահսկում</w:t>
      </w:r>
      <w:r w:rsidRPr="00A435B1"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Ըստ տվյալների ալիքի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Ըստ կառավարվող կետերի (ԿԿ)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Ըստ առանձին տեղեկատվության օբյեկնտրի պարամետրի բազմակի վերահաղորդման դեպքում,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</w:pPr>
      <w:r>
        <w:t xml:space="preserve">Ընթացիկ արժեքների և տեղեկատվության փոխանակման վիճակի պահպանում,  </w:t>
      </w:r>
    </w:p>
    <w:p w:rsidR="006C4B1D" w:rsidRPr="00EC51E6" w:rsidRDefault="002B2039" w:rsidP="0010640B">
      <w:pPr>
        <w:pStyle w:val="ListParagraph"/>
        <w:numPr>
          <w:ilvl w:val="0"/>
          <w:numId w:val="5"/>
        </w:numPr>
        <w:spacing w:line="276" w:lineRule="auto"/>
      </w:pPr>
      <w:r w:rsidRPr="00EC51E6">
        <w:t>Վերահաղորդման ժամանակ Ֆորմատի, հասցեի և կարգավիճակի մասին տեղեկատվության վերափոխում,</w:t>
      </w:r>
      <w:r w:rsidRPr="00EC51E6">
        <w:rPr>
          <w:lang w:val="hy-AM"/>
        </w:rPr>
        <w:t xml:space="preserve"> 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</w:pPr>
      <w:r>
        <w:t>Տեղեկատվության փոխանակման հետևյալ ռեժիմների ապահովում.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ՀԱ և ԸՀՉ (ընթացիկ հեռաչափում) պետք է փոխանցվեն արժեքի (տեղեկատվության) փոփոխության ժամանակ, ընդ որում որակի ատրիբուտի փոփոխությունը նույնպես պետք է դիտարկվի որպես տեղեկատվության փոփոխություն,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 xml:space="preserve"> ՀԱ և ԸՀՉ ամբողջ ծավալի փոխանցում ըստ պահանջի և վերաթողարկումների ժամանակ,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Տվյալների փոխանցում դրանց ստացմանը զուգահեռ՝ ըստ առաջնահերթության: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</w:pPr>
      <w:r>
        <w:t>ԾՏՀ (ծրագրատեխնիկական համալաիրի) ԾԱ կենսունակության ապահովում տեղեկատվության փոխանակման ժամանակ.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ab/>
        <w:t>Աշխատանքային և պահուստային կոմպլեկտների ուրվագծային տվյալների (ՆՏՏ-ի) սինքրոնացում,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 xml:space="preserve">Կապուղիների վիճակի վերահսկում ձևավորելով ախտորոշիչ/դիագնոստիկ տեղեկատվություն և որակի համապատասխան ատրիբուտների սահմանում, </w:t>
      </w:r>
      <w:r>
        <w:tab/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lastRenderedPageBreak/>
        <w:t>Ընդունող կապուղիների պահուստավորում՝ ապահովելով ավտոմատ փոխանջատում հիմնական և պահուստային ընդունող կապուղիների միջև,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Ընդունման/փոխանցման վիճակի ազդանշանների տրամադրում/բացթողում մոնիթորինգի համար,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Վերակազմավորման (միացում, վերաթողարկում, վերափոխում պահուստայի կոմլեկտի, կապուղիների վնասում և վերականգնում) պահերին թղթակիցներին կեղծ տեղեկատվության փոխանցման բացառման միջոցառումների իրականացում,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</w:pPr>
      <w:r>
        <w:t>Պետք է իրականացվեն տեղեկատվության մշակման հետյալ գործառույթները.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Տվյալների ֆորմատների վերափոխում և ունիֆիկացի կախված տարբեր կապուղիներով փոխանցման պրոտոկոլներից,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 xml:space="preserve">ԸՀՉ ապերտուր/ բացվածքով/ ֆիլտրում, 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firstLine="153"/>
      </w:pPr>
      <w:r>
        <w:t>առանձին ՀԱ կերպափոխում / ՆՏՏ մեջ տրված/: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Ծառայողական գործառույթներ.</w:t>
      </w:r>
    </w:p>
    <w:p w:rsidR="006C4B1D" w:rsidRDefault="002B2039">
      <w:pPr>
        <w:spacing w:line="276" w:lineRule="auto"/>
        <w:ind w:left="1710" w:hanging="270"/>
        <w:rPr>
          <w:lang w:val="ru-RU"/>
        </w:rPr>
      </w:pPr>
      <w:r>
        <w:rPr>
          <w:lang w:val="ru-RU"/>
        </w:rPr>
        <w:t>-</w:t>
      </w:r>
      <w:r>
        <w:rPr>
          <w:lang w:val="ru-RU"/>
        </w:rPr>
        <w:tab/>
      </w:r>
      <w:r>
        <w:t>ծառայողական</w:t>
      </w:r>
      <w:r>
        <w:rPr>
          <w:lang w:val="ru-RU"/>
        </w:rPr>
        <w:t xml:space="preserve"> </w:t>
      </w:r>
      <w:r>
        <w:t>գործառույթների</w:t>
      </w:r>
      <w:r>
        <w:rPr>
          <w:lang w:val="ru-RU"/>
        </w:rPr>
        <w:t xml:space="preserve"> </w:t>
      </w:r>
      <w:r>
        <w:t>իրականացում</w:t>
      </w:r>
      <w:r w:rsidRPr="00A435B1">
        <w:rPr>
          <w:lang w:val="ru-RU"/>
        </w:rPr>
        <w:t xml:space="preserve"> </w:t>
      </w:r>
      <w:r>
        <w:t>հեռամեխանիկի</w:t>
      </w:r>
      <w:r>
        <w:rPr>
          <w:lang w:val="ru-RU"/>
        </w:rPr>
        <w:t xml:space="preserve"> </w:t>
      </w:r>
      <w:r>
        <w:t>ավտոմատացված</w:t>
      </w:r>
      <w:r>
        <w:rPr>
          <w:lang w:val="ru-RU"/>
        </w:rPr>
        <w:t xml:space="preserve"> </w:t>
      </w:r>
      <w:r>
        <w:t>աշխատատեղերի</w:t>
      </w:r>
      <w:r>
        <w:rPr>
          <w:lang w:val="ru-RU"/>
        </w:rPr>
        <w:t xml:space="preserve"> / </w:t>
      </w:r>
      <w:r>
        <w:t>ԱԱՏ</w:t>
      </w:r>
      <w:r>
        <w:rPr>
          <w:lang w:val="ru-RU"/>
        </w:rPr>
        <w:t xml:space="preserve">/ </w:t>
      </w:r>
      <w:r>
        <w:t>միջոցով</w:t>
      </w:r>
      <w:r>
        <w:rPr>
          <w:lang w:val="ru-RU"/>
        </w:rPr>
        <w:t>;</w:t>
      </w:r>
    </w:p>
    <w:p w:rsidR="006C4B1D" w:rsidRDefault="002B2039">
      <w:pPr>
        <w:spacing w:line="276" w:lineRule="auto"/>
        <w:ind w:left="1710" w:hanging="270"/>
        <w:rPr>
          <w:lang w:val="ru-RU"/>
        </w:rPr>
      </w:pPr>
      <w:r>
        <w:rPr>
          <w:lang w:val="ru-RU"/>
        </w:rPr>
        <w:t>-</w:t>
      </w:r>
      <w:r>
        <w:rPr>
          <w:lang w:val="ru-RU"/>
        </w:rPr>
        <w:tab/>
      </w:r>
      <w:r>
        <w:t>Հեռամեխանիկի</w:t>
      </w:r>
      <w:r>
        <w:rPr>
          <w:lang w:val="ru-RU"/>
        </w:rPr>
        <w:t xml:space="preserve"> </w:t>
      </w:r>
      <w:r>
        <w:t>ԱԱՏ</w:t>
      </w:r>
      <w:r w:rsidRPr="00A435B1">
        <w:rPr>
          <w:lang w:val="ru-RU"/>
        </w:rPr>
        <w:t>-</w:t>
      </w:r>
      <w:r>
        <w:t>ի</w:t>
      </w:r>
      <w:r>
        <w:rPr>
          <w:lang w:val="ru-RU"/>
        </w:rPr>
        <w:t xml:space="preserve"> </w:t>
      </w:r>
      <w:r>
        <w:t>ԾԱ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ապահովի</w:t>
      </w:r>
      <w:r>
        <w:rPr>
          <w:lang w:val="ru-RU"/>
        </w:rPr>
        <w:t xml:space="preserve"> </w:t>
      </w:r>
      <w:r>
        <w:t>հասանելիություն</w:t>
      </w:r>
      <w:r>
        <w:rPr>
          <w:lang w:val="ru-RU"/>
        </w:rPr>
        <w:t xml:space="preserve"> </w:t>
      </w:r>
      <w:r>
        <w:t>SCADA</w:t>
      </w:r>
      <w:r>
        <w:rPr>
          <w:lang w:val="ru-RU"/>
        </w:rPr>
        <w:t xml:space="preserve">  </w:t>
      </w:r>
      <w:r>
        <w:t>ընթացիկ</w:t>
      </w:r>
      <w:r>
        <w:rPr>
          <w:lang w:val="ru-RU"/>
        </w:rPr>
        <w:t xml:space="preserve"> </w:t>
      </w:r>
      <w:r>
        <w:t>տվյալներին</w:t>
      </w:r>
      <w:r>
        <w:rPr>
          <w:lang w:val="ru-RU"/>
        </w:rPr>
        <w:t xml:space="preserve">, </w:t>
      </w:r>
      <w:r>
        <w:t>ինչպես</w:t>
      </w:r>
      <w:r>
        <w:rPr>
          <w:lang w:val="ru-RU"/>
        </w:rPr>
        <w:t xml:space="preserve"> </w:t>
      </w:r>
      <w:r>
        <w:t>նաև</w:t>
      </w:r>
      <w:r>
        <w:rPr>
          <w:lang w:val="ru-RU"/>
        </w:rPr>
        <w:t xml:space="preserve"> </w:t>
      </w:r>
      <w:r>
        <w:t>ՆՏՏ</w:t>
      </w:r>
      <w:r>
        <w:rPr>
          <w:lang w:val="ru-RU"/>
        </w:rPr>
        <w:t xml:space="preserve"> </w:t>
      </w:r>
      <w:r>
        <w:t>տվյալներին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1710" w:hanging="270"/>
        <w:rPr>
          <w:lang w:val="ru-RU"/>
        </w:rPr>
      </w:pPr>
      <w:r>
        <w:rPr>
          <w:lang w:val="ru-RU"/>
        </w:rPr>
        <w:t xml:space="preserve">- </w:t>
      </w:r>
      <w:r>
        <w:t>ծառայողական</w:t>
      </w:r>
      <w:r>
        <w:rPr>
          <w:lang w:val="ru-RU"/>
        </w:rPr>
        <w:t xml:space="preserve"> </w:t>
      </w:r>
      <w:r>
        <w:t>գործառույթների</w:t>
      </w:r>
      <w:r>
        <w:rPr>
          <w:lang w:val="ru-RU"/>
        </w:rPr>
        <w:t xml:space="preserve"> </w:t>
      </w:r>
      <w:r>
        <w:t>իրականացում՝</w:t>
      </w:r>
      <w:r>
        <w:rPr>
          <w:lang w:val="ru-RU"/>
        </w:rPr>
        <w:t xml:space="preserve"> </w:t>
      </w:r>
      <w:r>
        <w:t>կենսական</w:t>
      </w:r>
      <w:r>
        <w:rPr>
          <w:lang w:val="ru-RU"/>
        </w:rPr>
        <w:t xml:space="preserve"> </w:t>
      </w:r>
      <w:r>
        <w:t>նշանակություն</w:t>
      </w:r>
      <w:r>
        <w:rPr>
          <w:lang w:val="ru-RU"/>
        </w:rPr>
        <w:t xml:space="preserve"> </w:t>
      </w:r>
      <w:r>
        <w:t>ունեցող</w:t>
      </w:r>
      <w:r>
        <w:rPr>
          <w:lang w:val="ru-RU"/>
        </w:rPr>
        <w:t xml:space="preserve"> </w:t>
      </w:r>
      <w:r>
        <w:t>ծառայողական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գրանցում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արխիվացում</w:t>
      </w:r>
      <w:r>
        <w:rPr>
          <w:lang w:val="ru-RU"/>
        </w:rPr>
        <w:t xml:space="preserve">, </w:t>
      </w:r>
      <w:r>
        <w:t>ԾՏՀ</w:t>
      </w:r>
      <w:r>
        <w:rPr>
          <w:lang w:val="ru-RU"/>
        </w:rPr>
        <w:t xml:space="preserve"> </w:t>
      </w:r>
      <w:r>
        <w:t>աշխատանքի</w:t>
      </w:r>
      <w:r>
        <w:rPr>
          <w:lang w:val="ru-RU"/>
        </w:rPr>
        <w:t xml:space="preserve"> </w:t>
      </w:r>
      <w:r>
        <w:t>հսկում</w:t>
      </w:r>
      <w:r>
        <w:rPr>
          <w:lang w:val="ru-RU"/>
        </w:rPr>
        <w:t xml:space="preserve">, </w:t>
      </w:r>
      <w:r>
        <w:t>ավտոմատ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կիսաավտոմատ</w:t>
      </w:r>
      <w:r>
        <w:rPr>
          <w:lang w:val="ru-RU"/>
        </w:rPr>
        <w:t xml:space="preserve"> </w:t>
      </w:r>
      <w:r>
        <w:t>ախտորոշում</w:t>
      </w:r>
      <w:r>
        <w:rPr>
          <w:lang w:val="ru-RU"/>
        </w:rPr>
        <w:t xml:space="preserve">, </w:t>
      </w:r>
      <w:r>
        <w:t>ՆՏՏ</w:t>
      </w:r>
      <w:r>
        <w:rPr>
          <w:lang w:val="ru-RU"/>
        </w:rPr>
        <w:t xml:space="preserve"> </w:t>
      </w:r>
      <w:r>
        <w:t>ձևավորման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վարման</w:t>
      </w:r>
      <w:r>
        <w:rPr>
          <w:lang w:val="ru-RU"/>
        </w:rPr>
        <w:t xml:space="preserve"> </w:t>
      </w:r>
      <w:r>
        <w:t>գործիքակազմ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Ծառայողական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գրանցում.</w:t>
      </w:r>
    </w:p>
    <w:p w:rsidR="006C4B1D" w:rsidRPr="00A435B1" w:rsidRDefault="002B2039">
      <w:pPr>
        <w:spacing w:line="276" w:lineRule="auto"/>
        <w:ind w:left="1710" w:hanging="270"/>
        <w:rPr>
          <w:lang w:val="ru-RU"/>
        </w:rPr>
      </w:pPr>
      <w:r>
        <w:rPr>
          <w:lang w:val="ru-RU"/>
        </w:rPr>
        <w:t xml:space="preserve">- </w:t>
      </w:r>
      <w:r>
        <w:t>կապուղիների</w:t>
      </w:r>
      <w:r w:rsidRPr="00A435B1">
        <w:rPr>
          <w:lang w:val="ru-RU"/>
        </w:rPr>
        <w:t xml:space="preserve"> </w:t>
      </w:r>
      <w:r>
        <w:t>վիճակի</w:t>
      </w:r>
      <w:r w:rsidRPr="00A435B1">
        <w:rPr>
          <w:lang w:val="ru-RU"/>
        </w:rPr>
        <w:t xml:space="preserve"> </w:t>
      </w:r>
      <w:r>
        <w:t>մասին</w:t>
      </w:r>
      <w:r w:rsidRPr="00A435B1">
        <w:rPr>
          <w:lang w:val="ru-RU"/>
        </w:rPr>
        <w:t xml:space="preserve"> </w:t>
      </w:r>
      <w:r>
        <w:t>տվյալներ</w:t>
      </w:r>
      <w:r w:rsidRPr="00A435B1">
        <w:rPr>
          <w:lang w:val="ru-RU"/>
        </w:rPr>
        <w:t xml:space="preserve">, </w:t>
      </w:r>
      <w:r>
        <w:t>այդ</w:t>
      </w:r>
      <w:r w:rsidRPr="00A435B1">
        <w:rPr>
          <w:lang w:val="ru-RU"/>
        </w:rPr>
        <w:t xml:space="preserve"> </w:t>
      </w:r>
      <w:r>
        <w:t>թվում</w:t>
      </w:r>
      <w:r w:rsidRPr="00A435B1">
        <w:rPr>
          <w:lang w:val="ru-RU"/>
        </w:rPr>
        <w:t xml:space="preserve"> </w:t>
      </w:r>
      <w:r>
        <w:t>խափանումների</w:t>
      </w:r>
      <w:r w:rsidRPr="00A435B1">
        <w:rPr>
          <w:lang w:val="ru-RU"/>
        </w:rPr>
        <w:t xml:space="preserve"> </w:t>
      </w:r>
      <w:r>
        <w:t>վիճակագրություն</w:t>
      </w:r>
      <w:r w:rsidRPr="00A435B1">
        <w:rPr>
          <w:lang w:val="ru-RU"/>
        </w:rPr>
        <w:t xml:space="preserve">, </w:t>
      </w:r>
      <w:r>
        <w:t>ԾՏՀ</w:t>
      </w:r>
      <w:r w:rsidRPr="00A435B1">
        <w:rPr>
          <w:lang w:val="ru-RU"/>
        </w:rPr>
        <w:t xml:space="preserve"> </w:t>
      </w:r>
      <w:r>
        <w:t>ավտոմատ</w:t>
      </w:r>
      <w:r w:rsidRPr="00A435B1">
        <w:rPr>
          <w:lang w:val="ru-RU"/>
        </w:rPr>
        <w:t xml:space="preserve"> </w:t>
      </w:r>
      <w:r>
        <w:t>ախտորոշման</w:t>
      </w:r>
      <w:r w:rsidRPr="00A435B1">
        <w:rPr>
          <w:lang w:val="ru-RU"/>
        </w:rPr>
        <w:t xml:space="preserve"> (</w:t>
      </w:r>
      <w:r>
        <w:t>դիագնոստիկայի</w:t>
      </w:r>
      <w:r w:rsidRPr="00A435B1">
        <w:rPr>
          <w:lang w:val="ru-RU"/>
        </w:rPr>
        <w:t xml:space="preserve">) </w:t>
      </w:r>
      <w:r>
        <w:t>արդյունքների</w:t>
      </w:r>
      <w:r w:rsidRPr="00A435B1">
        <w:rPr>
          <w:lang w:val="ru-RU"/>
        </w:rPr>
        <w:t xml:space="preserve"> </w:t>
      </w:r>
      <w:r>
        <w:t>մասին</w:t>
      </w:r>
      <w:r w:rsidRPr="00A435B1">
        <w:rPr>
          <w:lang w:val="ru-RU"/>
        </w:rPr>
        <w:t xml:space="preserve"> </w:t>
      </w:r>
      <w:r>
        <w:t>տվյալներ</w:t>
      </w:r>
      <w:r w:rsidRPr="00A435B1">
        <w:rPr>
          <w:lang w:val="ru-RU"/>
        </w:rPr>
        <w:t>,</w:t>
      </w:r>
    </w:p>
    <w:p w:rsidR="006C4B1D" w:rsidRPr="00A435B1" w:rsidRDefault="002B2039">
      <w:pPr>
        <w:spacing w:line="276" w:lineRule="auto"/>
        <w:ind w:left="1710" w:hanging="270"/>
        <w:rPr>
          <w:lang w:val="ru-RU"/>
        </w:rPr>
      </w:pPr>
      <w:r w:rsidRPr="00A435B1">
        <w:rPr>
          <w:lang w:val="ru-RU"/>
        </w:rPr>
        <w:t xml:space="preserve">- </w:t>
      </w:r>
      <w:r>
        <w:t>պահուստային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աշխատանքային</w:t>
      </w:r>
      <w:r w:rsidRPr="00A435B1">
        <w:rPr>
          <w:lang w:val="ru-RU"/>
        </w:rPr>
        <w:t xml:space="preserve"> </w:t>
      </w:r>
      <w:r>
        <w:t>ռեժիմների</w:t>
      </w:r>
      <w:r w:rsidRPr="00A435B1">
        <w:rPr>
          <w:lang w:val="ru-RU"/>
        </w:rPr>
        <w:t xml:space="preserve"> </w:t>
      </w:r>
      <w:r>
        <w:t>փոխանջատումների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վերաթողարկումների</w:t>
      </w:r>
      <w:r w:rsidRPr="00A435B1">
        <w:rPr>
          <w:lang w:val="ru-RU"/>
        </w:rPr>
        <w:t xml:space="preserve"> </w:t>
      </w:r>
      <w:r>
        <w:t>մասին</w:t>
      </w:r>
      <w:r w:rsidRPr="00A435B1">
        <w:rPr>
          <w:lang w:val="ru-RU"/>
        </w:rPr>
        <w:t>,</w:t>
      </w:r>
    </w:p>
    <w:p w:rsidR="006C4B1D" w:rsidRPr="00A435B1" w:rsidRDefault="002B2039">
      <w:pPr>
        <w:spacing w:line="276" w:lineRule="auto"/>
        <w:ind w:left="1843" w:hanging="403"/>
        <w:rPr>
          <w:lang w:val="ru-RU"/>
        </w:rPr>
      </w:pPr>
      <w:r w:rsidRPr="00A435B1">
        <w:rPr>
          <w:lang w:val="ru-RU"/>
        </w:rPr>
        <w:t xml:space="preserve">-   </w:t>
      </w:r>
      <w:r>
        <w:t>կապուղիներով</w:t>
      </w:r>
      <w:r w:rsidRPr="00A435B1">
        <w:rPr>
          <w:lang w:val="ru-RU"/>
        </w:rPr>
        <w:t xml:space="preserve"> </w:t>
      </w:r>
      <w:r>
        <w:t>ստացվող</w:t>
      </w:r>
      <w:r w:rsidRPr="00A435B1">
        <w:rPr>
          <w:lang w:val="ru-RU"/>
        </w:rPr>
        <w:t xml:space="preserve"> </w:t>
      </w:r>
      <w:r>
        <w:t>ԿԿ</w:t>
      </w:r>
      <w:r w:rsidRPr="00A435B1">
        <w:rPr>
          <w:lang w:val="ru-RU"/>
        </w:rPr>
        <w:t xml:space="preserve"> </w:t>
      </w:r>
      <w:r>
        <w:t>ավտոմատ</w:t>
      </w:r>
      <w:r w:rsidRPr="00A435B1">
        <w:rPr>
          <w:lang w:val="ru-RU"/>
        </w:rPr>
        <w:t xml:space="preserve"> </w:t>
      </w:r>
      <w:r>
        <w:t>դիագնոստիկայի</w:t>
      </w:r>
      <w:r w:rsidRPr="00A435B1">
        <w:rPr>
          <w:lang w:val="ru-RU"/>
        </w:rPr>
        <w:t xml:space="preserve"> </w:t>
      </w:r>
      <w:r>
        <w:t>արդյունքների</w:t>
      </w:r>
      <w:r w:rsidRPr="00A435B1">
        <w:rPr>
          <w:lang w:val="ru-RU"/>
        </w:rPr>
        <w:t xml:space="preserve"> </w:t>
      </w:r>
      <w:r>
        <w:t>մասին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ind w:left="1710" w:hanging="270"/>
        <w:rPr>
          <w:lang w:val="ru-RU"/>
        </w:rPr>
      </w:pPr>
      <w:r w:rsidRPr="00A435B1">
        <w:rPr>
          <w:lang w:val="ru-RU"/>
        </w:rPr>
        <w:t xml:space="preserve">- </w:t>
      </w:r>
      <w:r>
        <w:t>տվյալներ</w:t>
      </w:r>
      <w:r w:rsidRPr="00A435B1"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ադմինիստրատորների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ԱԱՏ</w:t>
      </w:r>
      <w:r>
        <w:rPr>
          <w:lang w:val="ru-RU"/>
        </w:rPr>
        <w:t xml:space="preserve"> </w:t>
      </w:r>
      <w:r>
        <w:t>օգտատերերի</w:t>
      </w:r>
      <w:r>
        <w:rPr>
          <w:lang w:val="ru-RU"/>
        </w:rPr>
        <w:t xml:space="preserve"> </w:t>
      </w:r>
      <w:r>
        <w:t>գործողությանների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 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rPr>
          <w:lang w:val="ru-RU"/>
        </w:rPr>
        <w:t xml:space="preserve"> </w:t>
      </w:r>
      <w:r>
        <w:t>Մոնիթորինգի իրականացում.</w:t>
      </w:r>
    </w:p>
    <w:p w:rsidR="006C4B1D" w:rsidRPr="00A435B1" w:rsidRDefault="002B2039">
      <w:pPr>
        <w:spacing w:line="276" w:lineRule="auto"/>
        <w:ind w:left="1701" w:hanging="261"/>
        <w:rPr>
          <w:lang w:val="ru-RU"/>
        </w:rPr>
      </w:pPr>
      <w:r>
        <w:rPr>
          <w:lang w:val="ru-RU"/>
        </w:rPr>
        <w:t xml:space="preserve">- </w:t>
      </w:r>
      <w:r>
        <w:t>Հեռամեխանիկա</w:t>
      </w:r>
      <w:r>
        <w:rPr>
          <w:lang w:val="ru-RU"/>
        </w:rPr>
        <w:t xml:space="preserve"> </w:t>
      </w:r>
      <w:r>
        <w:t>ԱԱՏ</w:t>
      </w:r>
      <w:r>
        <w:rPr>
          <w:lang w:val="ru-RU"/>
        </w:rPr>
        <w:t xml:space="preserve"> </w:t>
      </w:r>
      <w:r>
        <w:t>ԾԱ</w:t>
      </w:r>
      <w:r>
        <w:rPr>
          <w:lang w:val="ru-RU"/>
        </w:rPr>
        <w:t>-</w:t>
      </w:r>
      <w:r>
        <w:t>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ապահովի</w:t>
      </w:r>
      <w:r>
        <w:rPr>
          <w:lang w:val="ru-RU"/>
        </w:rPr>
        <w:t xml:space="preserve"> </w:t>
      </w:r>
      <w:r>
        <w:t>ՀԱ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ԸՀՉ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ընթացիկ</w:t>
      </w:r>
      <w:r>
        <w:rPr>
          <w:lang w:val="ru-RU"/>
        </w:rPr>
        <w:t xml:space="preserve"> </w:t>
      </w:r>
      <w:r>
        <w:t>արժեքների</w:t>
      </w:r>
      <w:r>
        <w:rPr>
          <w:lang w:val="ru-RU"/>
        </w:rPr>
        <w:t xml:space="preserve"> </w:t>
      </w:r>
      <w:r>
        <w:t>հսկողություն</w:t>
      </w:r>
      <w:r>
        <w:rPr>
          <w:lang w:val="ru-RU"/>
        </w:rPr>
        <w:t xml:space="preserve">: </w:t>
      </w:r>
      <w:r>
        <w:t>Տեղեկատվության</w:t>
      </w:r>
      <w:r>
        <w:rPr>
          <w:lang w:val="ru-RU"/>
        </w:rPr>
        <w:t xml:space="preserve"> </w:t>
      </w:r>
      <w:r>
        <w:t>արտահանման</w:t>
      </w:r>
      <w:r>
        <w:rPr>
          <w:lang w:val="ru-RU"/>
        </w:rPr>
        <w:t xml:space="preserve"> </w:t>
      </w:r>
      <w:r>
        <w:t>հիմնական</w:t>
      </w:r>
      <w:r>
        <w:rPr>
          <w:lang w:val="ru-RU"/>
        </w:rPr>
        <w:t xml:space="preserve"> </w:t>
      </w:r>
      <w:r>
        <w:t>ձևը՝</w:t>
      </w:r>
      <w:r>
        <w:rPr>
          <w:lang w:val="ru-RU"/>
        </w:rPr>
        <w:t xml:space="preserve"> </w:t>
      </w:r>
      <w:r>
        <w:t>աղյուսակային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: </w:t>
      </w:r>
      <w:r>
        <w:t>ՀԱ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ԸՀՉ</w:t>
      </w:r>
      <w:r>
        <w:rPr>
          <w:lang w:val="ru-RU"/>
        </w:rPr>
        <w:t xml:space="preserve"> </w:t>
      </w:r>
      <w:r>
        <w:t>տեղեկատվությունը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արտացոլվի</w:t>
      </w:r>
      <w:r>
        <w:rPr>
          <w:lang w:val="ru-RU"/>
        </w:rPr>
        <w:t xml:space="preserve"> </w:t>
      </w:r>
      <w:r>
        <w:t>տեխնոլոգիական</w:t>
      </w:r>
      <w:r w:rsidRPr="00A435B1">
        <w:rPr>
          <w:lang w:val="ru-RU"/>
        </w:rPr>
        <w:t xml:space="preserve"> (</w:t>
      </w:r>
      <w:r>
        <w:t>սիմվոլիկ</w:t>
      </w:r>
      <w:r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անվանումների</w:t>
      </w:r>
      <w:r>
        <w:rPr>
          <w:lang w:val="ru-RU"/>
        </w:rPr>
        <w:t xml:space="preserve"> </w:t>
      </w:r>
      <w:r>
        <w:t>կիրառմամբ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ind w:left="1701" w:hanging="261"/>
        <w:rPr>
          <w:lang w:val="ru-RU"/>
        </w:rPr>
      </w:pPr>
      <w:r>
        <w:rPr>
          <w:lang w:val="ru-RU"/>
        </w:rPr>
        <w:t xml:space="preserve">-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ապահոված</w:t>
      </w:r>
      <w:r>
        <w:rPr>
          <w:lang w:val="ru-RU"/>
        </w:rPr>
        <w:t xml:space="preserve"> </w:t>
      </w:r>
      <w:r>
        <w:t>լինի</w:t>
      </w:r>
      <w:r>
        <w:rPr>
          <w:lang w:val="ru-RU"/>
        </w:rPr>
        <w:t xml:space="preserve"> </w:t>
      </w:r>
      <w:r>
        <w:t>ՀԱ</w:t>
      </w:r>
      <w:r>
        <w:rPr>
          <w:lang w:val="ru-RU"/>
        </w:rPr>
        <w:t xml:space="preserve"> </w:t>
      </w:r>
      <w:r>
        <w:t>յուրաքանչյուր</w:t>
      </w:r>
      <w:r>
        <w:rPr>
          <w:lang w:val="ru-RU"/>
        </w:rPr>
        <w:t xml:space="preserve"> </w:t>
      </w:r>
      <w:r>
        <w:t>օբյեկտի</w:t>
      </w:r>
      <w:r>
        <w:rPr>
          <w:lang w:val="ru-RU"/>
        </w:rPr>
        <w:t xml:space="preserve"> </w:t>
      </w:r>
      <w:r>
        <w:t>իրավիճակի</w:t>
      </w:r>
      <w:r>
        <w:rPr>
          <w:lang w:val="ru-RU"/>
        </w:rPr>
        <w:t xml:space="preserve"> </w:t>
      </w:r>
      <w:r>
        <w:t>ելքագրումը՝</w:t>
      </w:r>
      <w:r>
        <w:rPr>
          <w:lang w:val="ru-RU"/>
        </w:rPr>
        <w:t xml:space="preserve"> </w:t>
      </w:r>
      <w:r>
        <w:t>նշելով</w:t>
      </w:r>
      <w:r>
        <w:rPr>
          <w:lang w:val="ru-RU"/>
        </w:rPr>
        <w:t xml:space="preserve"> </w:t>
      </w:r>
      <w:r>
        <w:t>կարգավիճակի</w:t>
      </w:r>
      <w:r>
        <w:rPr>
          <w:lang w:val="ru-RU"/>
        </w:rPr>
        <w:t xml:space="preserve"> </w:t>
      </w:r>
      <w:r>
        <w:t>վերջին</w:t>
      </w:r>
      <w:r>
        <w:rPr>
          <w:lang w:val="ru-RU"/>
        </w:rPr>
        <w:t xml:space="preserve"> </w:t>
      </w:r>
      <w:r>
        <w:t>փոփոխության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որակի</w:t>
      </w:r>
      <w:r>
        <w:rPr>
          <w:lang w:val="ru-RU"/>
        </w:rPr>
        <w:t xml:space="preserve"> </w:t>
      </w:r>
      <w:r>
        <w:t>հատկանիշների</w:t>
      </w:r>
      <w:r>
        <w:rPr>
          <w:lang w:val="ru-RU"/>
        </w:rPr>
        <w:t xml:space="preserve"> </w:t>
      </w:r>
      <w:r>
        <w:t>վերջին</w:t>
      </w:r>
      <w:r>
        <w:rPr>
          <w:lang w:val="ru-RU"/>
        </w:rPr>
        <w:t xml:space="preserve"> </w:t>
      </w:r>
      <w:r>
        <w:t>փոփոխության</w:t>
      </w:r>
      <w:r>
        <w:rPr>
          <w:lang w:val="ru-RU"/>
        </w:rPr>
        <w:t xml:space="preserve"> </w:t>
      </w:r>
      <w:r>
        <w:t>ժամանակը</w:t>
      </w:r>
      <w:r>
        <w:rPr>
          <w:lang w:val="ru-RU"/>
        </w:rPr>
        <w:t xml:space="preserve"> – </w:t>
      </w:r>
      <w:r>
        <w:t>անսարքություն</w:t>
      </w:r>
      <w:r>
        <w:rPr>
          <w:lang w:val="ru-RU"/>
        </w:rPr>
        <w:t xml:space="preserve">, </w:t>
      </w:r>
      <w:r>
        <w:t>բլոկավորում</w:t>
      </w:r>
      <w:r>
        <w:rPr>
          <w:lang w:val="ru-RU"/>
        </w:rPr>
        <w:t xml:space="preserve">, </w:t>
      </w:r>
      <w:r>
        <w:t>ձեռքով</w:t>
      </w:r>
      <w:r>
        <w:rPr>
          <w:lang w:val="ru-RU"/>
        </w:rPr>
        <w:t xml:space="preserve"> </w:t>
      </w:r>
      <w:r>
        <w:t>մոտքագրում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1701" w:hanging="261"/>
        <w:rPr>
          <w:lang w:val="ru-RU"/>
        </w:rPr>
      </w:pPr>
      <w:r>
        <w:rPr>
          <w:lang w:val="ru-RU"/>
        </w:rPr>
        <w:t xml:space="preserve">-  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ապահոված</w:t>
      </w:r>
      <w:r>
        <w:rPr>
          <w:lang w:val="ru-RU"/>
        </w:rPr>
        <w:t xml:space="preserve"> </w:t>
      </w:r>
      <w:r>
        <w:t>լինի</w:t>
      </w:r>
      <w:r>
        <w:rPr>
          <w:lang w:val="ru-RU"/>
        </w:rPr>
        <w:t xml:space="preserve"> </w:t>
      </w:r>
      <w:r>
        <w:t>յուրաքանչյուր</w:t>
      </w:r>
      <w:r>
        <w:rPr>
          <w:lang w:val="ru-RU"/>
        </w:rPr>
        <w:t xml:space="preserve"> </w:t>
      </w:r>
      <w:r>
        <w:t>ԸՀՉ</w:t>
      </w:r>
      <w:r>
        <w:rPr>
          <w:lang w:val="ru-RU"/>
        </w:rPr>
        <w:t xml:space="preserve"> </w:t>
      </w:r>
      <w:r>
        <w:t>արժեքի</w:t>
      </w:r>
      <w:r>
        <w:rPr>
          <w:lang w:val="ru-RU"/>
        </w:rPr>
        <w:t xml:space="preserve"> </w:t>
      </w:r>
      <w:r>
        <w:t>ելքագրումը՝</w:t>
      </w:r>
      <w:r>
        <w:rPr>
          <w:lang w:val="ru-RU"/>
        </w:rPr>
        <w:t xml:space="preserve">  </w:t>
      </w:r>
      <w:r>
        <w:t>նշելով</w:t>
      </w:r>
      <w:r>
        <w:rPr>
          <w:lang w:val="ru-RU"/>
        </w:rPr>
        <w:t xml:space="preserve"> </w:t>
      </w:r>
      <w:r>
        <w:t>որակի</w:t>
      </w:r>
      <w:r>
        <w:rPr>
          <w:lang w:val="ru-RU"/>
        </w:rPr>
        <w:t xml:space="preserve"> </w:t>
      </w:r>
      <w:r>
        <w:t>հատկանիշները</w:t>
      </w:r>
      <w:r>
        <w:rPr>
          <w:lang w:val="ru-RU"/>
        </w:rPr>
        <w:t xml:space="preserve">. </w:t>
      </w:r>
      <w:r>
        <w:t>անսարքություն</w:t>
      </w:r>
      <w:r>
        <w:rPr>
          <w:lang w:val="ru-RU"/>
        </w:rPr>
        <w:t xml:space="preserve">, </w:t>
      </w:r>
      <w:r>
        <w:t>փոխարինում</w:t>
      </w:r>
      <w:r>
        <w:rPr>
          <w:lang w:val="ru-RU"/>
        </w:rPr>
        <w:t xml:space="preserve"> </w:t>
      </w:r>
      <w:r>
        <w:t>ռեզերվով</w:t>
      </w:r>
      <w:r>
        <w:rPr>
          <w:lang w:val="ru-RU"/>
        </w:rPr>
        <w:t xml:space="preserve">, </w:t>
      </w:r>
      <w:r>
        <w:t>սահմաններից</w:t>
      </w:r>
      <w:r>
        <w:rPr>
          <w:lang w:val="ru-RU"/>
        </w:rPr>
        <w:t xml:space="preserve"> </w:t>
      </w:r>
      <w:r>
        <w:t>դուրսբերում</w:t>
      </w:r>
      <w:r>
        <w:rPr>
          <w:lang w:val="ru-RU"/>
        </w:rPr>
        <w:t xml:space="preserve">, </w:t>
      </w:r>
      <w:r>
        <w:t>բլոկավորում</w:t>
      </w:r>
      <w:r>
        <w:rPr>
          <w:lang w:val="ru-RU"/>
        </w:rPr>
        <w:t xml:space="preserve">, </w:t>
      </w:r>
      <w:r>
        <w:t>ձեռքով</w:t>
      </w:r>
      <w:r>
        <w:rPr>
          <w:lang w:val="ru-RU"/>
        </w:rPr>
        <w:t xml:space="preserve"> </w:t>
      </w:r>
      <w:r>
        <w:t>մուտքագրում</w:t>
      </w:r>
      <w:r>
        <w:rPr>
          <w:lang w:val="ru-RU"/>
        </w:rPr>
        <w:t xml:space="preserve">: </w:t>
      </w:r>
      <w:r>
        <w:t>ԸՀՉ</w:t>
      </w:r>
      <w:r>
        <w:rPr>
          <w:lang w:val="ru-RU"/>
        </w:rPr>
        <w:t xml:space="preserve"> </w:t>
      </w:r>
      <w:r>
        <w:t>արժեքների</w:t>
      </w:r>
      <w:r>
        <w:rPr>
          <w:lang w:val="ru-RU"/>
        </w:rPr>
        <w:t xml:space="preserve"> </w:t>
      </w:r>
      <w:r>
        <w:t>արտացոլումը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իրականացվի</w:t>
      </w:r>
      <w:r>
        <w:rPr>
          <w:lang w:val="ru-RU"/>
        </w:rPr>
        <w:t xml:space="preserve"> </w:t>
      </w:r>
      <w:r>
        <w:t>ֆիզիկական</w:t>
      </w:r>
      <w:r w:rsidRPr="00A435B1">
        <w:rPr>
          <w:lang w:val="ru-RU"/>
        </w:rPr>
        <w:t xml:space="preserve"> (</w:t>
      </w:r>
      <w:r>
        <w:t>մասշտաբավորված</w:t>
      </w:r>
      <w:r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արժեքների</w:t>
      </w:r>
      <w:r>
        <w:rPr>
          <w:lang w:val="ru-RU"/>
        </w:rPr>
        <w:t xml:space="preserve"> </w:t>
      </w:r>
      <w:r>
        <w:t>ձևաչափով</w:t>
      </w:r>
      <w:r>
        <w:rPr>
          <w:lang w:val="ru-RU"/>
        </w:rPr>
        <w:t>: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Կապուղիների</w:t>
      </w:r>
      <w:r>
        <w:rPr>
          <w:lang w:val="ru-RU"/>
        </w:rPr>
        <w:t xml:space="preserve"> </w:t>
      </w:r>
      <w:r>
        <w:t>վիճակի</w:t>
      </w:r>
      <w:r>
        <w:rPr>
          <w:lang w:val="ru-RU"/>
        </w:rPr>
        <w:t xml:space="preserve"> </w:t>
      </w:r>
      <w:r>
        <w:t>դիագնոստիկա</w:t>
      </w:r>
      <w:r>
        <w:rPr>
          <w:lang w:val="ru-RU"/>
        </w:rPr>
        <w:t xml:space="preserve">. </w:t>
      </w:r>
      <w:r>
        <w:t>Դիագնոստիկ</w:t>
      </w:r>
      <w:r>
        <w:rPr>
          <w:lang w:val="ru-RU"/>
        </w:rPr>
        <w:t xml:space="preserve"> </w:t>
      </w:r>
      <w:r>
        <w:t>տեղեկատվությունը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արտաբերվի</w:t>
      </w:r>
      <w:r>
        <w:rPr>
          <w:lang w:val="ru-RU"/>
        </w:rPr>
        <w:t xml:space="preserve"> </w:t>
      </w:r>
      <w:r>
        <w:t>հսկիչ</w:t>
      </w:r>
      <w:r>
        <w:rPr>
          <w:lang w:val="ru-RU"/>
        </w:rPr>
        <w:t xml:space="preserve"> </w:t>
      </w:r>
      <w:r>
        <w:t>ձևաչափ՝</w:t>
      </w:r>
      <w:r>
        <w:rPr>
          <w:lang w:val="ru-RU"/>
        </w:rPr>
        <w:t xml:space="preserve"> </w:t>
      </w:r>
      <w:r>
        <w:t>ֆորմատավորված</w:t>
      </w:r>
      <w:r>
        <w:rPr>
          <w:lang w:val="ru-RU"/>
        </w:rPr>
        <w:t xml:space="preserve"> </w:t>
      </w:r>
      <w:r>
        <w:t>տեքստի</w:t>
      </w:r>
      <w:r>
        <w:rPr>
          <w:lang w:val="ru-RU"/>
        </w:rPr>
        <w:t xml:space="preserve"> </w:t>
      </w:r>
      <w:r>
        <w:t>ձևով</w:t>
      </w:r>
      <w:r>
        <w:rPr>
          <w:lang w:val="ru-RU"/>
        </w:rPr>
        <w:t xml:space="preserve">, </w:t>
      </w:r>
      <w:r>
        <w:t>պարտադիր</w:t>
      </w:r>
      <w:r>
        <w:rPr>
          <w:lang w:val="ru-RU"/>
        </w:rPr>
        <w:t xml:space="preserve"> </w:t>
      </w:r>
      <w:r>
        <w:t>նշելով</w:t>
      </w:r>
      <w:r>
        <w:rPr>
          <w:lang w:val="ru-RU"/>
        </w:rPr>
        <w:t xml:space="preserve"> </w:t>
      </w:r>
      <w:r>
        <w:t>իրական</w:t>
      </w:r>
      <w:r>
        <w:rPr>
          <w:lang w:val="ru-RU"/>
        </w:rPr>
        <w:t xml:space="preserve"> </w:t>
      </w:r>
      <w:r>
        <w:t>ժամանակում</w:t>
      </w:r>
      <w:r>
        <w:rPr>
          <w:lang w:val="ru-RU"/>
        </w:rPr>
        <w:t xml:space="preserve"> </w:t>
      </w:r>
      <w:r>
        <w:t>իրադարծության</w:t>
      </w:r>
      <w:r>
        <w:rPr>
          <w:lang w:val="ru-RU"/>
        </w:rPr>
        <w:t xml:space="preserve"> </w:t>
      </w:r>
      <w:r>
        <w:t>ծագման</w:t>
      </w:r>
      <w:r>
        <w:rPr>
          <w:lang w:val="ru-RU"/>
        </w:rPr>
        <w:t xml:space="preserve"> </w:t>
      </w:r>
      <w:r>
        <w:t>ժամանակը</w:t>
      </w:r>
      <w:r>
        <w:rPr>
          <w:lang w:val="ru-RU"/>
        </w:rPr>
        <w:t xml:space="preserve"> </w:t>
      </w:r>
      <w:r w:rsidRPr="00A435B1">
        <w:rPr>
          <w:lang w:val="ru-RU"/>
        </w:rPr>
        <w:t>(</w:t>
      </w:r>
      <w:r>
        <w:t>իրադարձությունների</w:t>
      </w:r>
      <w:r>
        <w:rPr>
          <w:lang w:val="ru-RU"/>
        </w:rPr>
        <w:t xml:space="preserve"> </w:t>
      </w:r>
      <w:r>
        <w:t>մատյան</w:t>
      </w:r>
      <w:r w:rsidRPr="00A435B1">
        <w:rPr>
          <w:lang w:val="ru-RU"/>
        </w:rPr>
        <w:t>)</w:t>
      </w:r>
      <w:r>
        <w:rPr>
          <w:lang w:val="ru-RU"/>
        </w:rPr>
        <w:t xml:space="preserve">. </w:t>
      </w:r>
    </w:p>
    <w:p w:rsidR="006C4B1D" w:rsidRDefault="002B2039">
      <w:pPr>
        <w:spacing w:line="276" w:lineRule="auto"/>
        <w:ind w:left="1800" w:hanging="360"/>
        <w:rPr>
          <w:lang w:val="ru-RU"/>
        </w:rPr>
      </w:pPr>
      <w:r>
        <w:rPr>
          <w:lang w:val="ru-RU"/>
        </w:rPr>
        <w:lastRenderedPageBreak/>
        <w:t>-</w:t>
      </w:r>
      <w:r>
        <w:rPr>
          <w:lang w:val="ru-RU"/>
        </w:rPr>
        <w:tab/>
      </w:r>
      <w:r>
        <w:t>դիագնոստիկ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ձևավորման</w:t>
      </w:r>
      <w:r>
        <w:rPr>
          <w:lang w:val="ru-RU"/>
        </w:rPr>
        <w:t xml:space="preserve"> </w:t>
      </w:r>
      <w:r>
        <w:t>գործողությունները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իրականացվի</w:t>
      </w:r>
      <w:r w:rsidRPr="00A435B1">
        <w:rPr>
          <w:lang w:val="ru-RU"/>
        </w:rPr>
        <w:t xml:space="preserve"> </w:t>
      </w:r>
      <w:r>
        <w:t>անընդմեջ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  <w:r>
        <w:t>իրական</w:t>
      </w:r>
      <w:r>
        <w:rPr>
          <w:lang w:val="ru-RU"/>
        </w:rPr>
        <w:t xml:space="preserve"> </w:t>
      </w:r>
      <w:r>
        <w:t>ժամանակում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ստացման</w:t>
      </w:r>
      <w:r>
        <w:rPr>
          <w:lang w:val="ru-RU"/>
        </w:rPr>
        <w:t xml:space="preserve"> </w:t>
      </w:r>
      <w:r>
        <w:t>ամբողջ</w:t>
      </w:r>
      <w:r w:rsidRPr="00A435B1">
        <w:rPr>
          <w:lang w:val="ru-RU"/>
        </w:rPr>
        <w:t xml:space="preserve"> </w:t>
      </w:r>
      <w:r>
        <w:t>ընթացքում</w:t>
      </w:r>
      <w:r>
        <w:rPr>
          <w:lang w:val="ru-RU"/>
        </w:rPr>
        <w:t>,</w:t>
      </w:r>
    </w:p>
    <w:p w:rsidR="006C4B1D" w:rsidRPr="00A435B1" w:rsidRDefault="002B2039">
      <w:pPr>
        <w:spacing w:line="276" w:lineRule="auto"/>
        <w:ind w:left="1800" w:hanging="360"/>
        <w:rPr>
          <w:lang w:val="ru-RU"/>
        </w:rPr>
      </w:pPr>
      <w:r w:rsidRPr="00A435B1">
        <w:rPr>
          <w:lang w:val="ru-RU"/>
        </w:rPr>
        <w:t xml:space="preserve">- </w:t>
      </w:r>
      <w:r>
        <w:t>գործընթացի</w:t>
      </w:r>
      <w:r w:rsidRPr="00A435B1">
        <w:rPr>
          <w:lang w:val="ru-RU"/>
        </w:rPr>
        <w:t xml:space="preserve"> </w:t>
      </w:r>
      <w:r>
        <w:t>ընթացքում</w:t>
      </w:r>
      <w:r w:rsidRPr="00A435B1">
        <w:rPr>
          <w:lang w:val="ru-RU"/>
        </w:rPr>
        <w:t xml:space="preserve"> </w:t>
      </w:r>
      <w:r>
        <w:t>պետք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արտացոլվի</w:t>
      </w:r>
      <w:r w:rsidRPr="00A435B1">
        <w:rPr>
          <w:lang w:val="ru-RU"/>
        </w:rPr>
        <w:t xml:space="preserve"> </w:t>
      </w:r>
      <w:r>
        <w:t>ընդունման</w:t>
      </w:r>
      <w:r w:rsidRPr="00A435B1">
        <w:rPr>
          <w:lang w:val="ru-RU"/>
        </w:rPr>
        <w:t xml:space="preserve"> </w:t>
      </w:r>
      <w:r>
        <w:t>սխալների</w:t>
      </w:r>
      <w:r w:rsidRPr="00A435B1">
        <w:rPr>
          <w:lang w:val="ru-RU"/>
        </w:rPr>
        <w:t xml:space="preserve"> </w:t>
      </w:r>
      <w:r>
        <w:t>մասին</w:t>
      </w:r>
      <w:r w:rsidRPr="00A435B1">
        <w:rPr>
          <w:lang w:val="ru-RU"/>
        </w:rPr>
        <w:t xml:space="preserve"> </w:t>
      </w:r>
      <w:r>
        <w:t>դիագնոստիկ</w:t>
      </w:r>
      <w:r w:rsidRPr="00A435B1">
        <w:rPr>
          <w:lang w:val="ru-RU"/>
        </w:rPr>
        <w:t xml:space="preserve"> </w:t>
      </w:r>
      <w:r>
        <w:t>տեղեկատվությունը</w:t>
      </w:r>
      <w:r w:rsidRPr="00A435B1">
        <w:rPr>
          <w:lang w:val="ru-RU"/>
        </w:rPr>
        <w:t xml:space="preserve"> (</w:t>
      </w:r>
      <w:r>
        <w:t>տեղեկատվության</w:t>
      </w:r>
      <w:r w:rsidRPr="00A435B1">
        <w:rPr>
          <w:lang w:val="ru-RU"/>
        </w:rPr>
        <w:t xml:space="preserve"> </w:t>
      </w:r>
      <w:r>
        <w:t>ընդունման</w:t>
      </w:r>
      <w:r w:rsidRPr="00A435B1">
        <w:rPr>
          <w:lang w:val="ru-RU"/>
        </w:rPr>
        <w:t xml:space="preserve"> </w:t>
      </w:r>
      <w:r>
        <w:t>ավարտ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այլն</w:t>
      </w:r>
      <w:r w:rsidRPr="00A435B1">
        <w:rPr>
          <w:lang w:val="ru-RU"/>
        </w:rPr>
        <w:t xml:space="preserve">) </w:t>
      </w:r>
      <w:r>
        <w:t>հետագայում</w:t>
      </w:r>
      <w:r w:rsidRPr="00A435B1">
        <w:rPr>
          <w:lang w:val="ru-RU"/>
        </w:rPr>
        <w:t xml:space="preserve"> </w:t>
      </w:r>
      <w:r>
        <w:t>ֆայլի</w:t>
      </w:r>
      <w:r w:rsidRPr="00A435B1">
        <w:rPr>
          <w:lang w:val="ru-RU"/>
        </w:rPr>
        <w:t xml:space="preserve"> </w:t>
      </w:r>
      <w:r>
        <w:t>մեջ</w:t>
      </w:r>
      <w:r w:rsidRPr="00A435B1">
        <w:rPr>
          <w:lang w:val="ru-RU"/>
        </w:rPr>
        <w:t xml:space="preserve"> </w:t>
      </w:r>
      <w:r>
        <w:t>գրանցման</w:t>
      </w:r>
      <w:r w:rsidRPr="00A435B1">
        <w:rPr>
          <w:lang w:val="ru-RU"/>
        </w:rPr>
        <w:t xml:space="preserve"> </w:t>
      </w:r>
      <w:r>
        <w:t>հնարավորությամբ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ind w:left="1800" w:hanging="360"/>
        <w:rPr>
          <w:lang w:val="ru-RU"/>
        </w:rPr>
      </w:pPr>
      <w:r w:rsidRPr="00A435B1">
        <w:rPr>
          <w:lang w:val="ru-RU"/>
        </w:rPr>
        <w:t xml:space="preserve">- </w:t>
      </w:r>
      <w:r>
        <w:t>պետք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ապահովված</w:t>
      </w:r>
      <w:r w:rsidRPr="00A435B1">
        <w:rPr>
          <w:lang w:val="ru-RU"/>
        </w:rPr>
        <w:t xml:space="preserve"> </w:t>
      </w:r>
      <w:r>
        <w:t>լինի</w:t>
      </w:r>
      <w:r w:rsidRPr="00A435B1">
        <w:rPr>
          <w:lang w:val="ru-RU"/>
        </w:rPr>
        <w:t xml:space="preserve"> </w:t>
      </w:r>
      <w:r>
        <w:t>ընդունման</w:t>
      </w:r>
      <w:r w:rsidRPr="00A435B1">
        <w:rPr>
          <w:lang w:val="ru-RU"/>
        </w:rPr>
        <w:t xml:space="preserve"> </w:t>
      </w:r>
      <w:r>
        <w:t>բոլոր</w:t>
      </w:r>
      <w:r w:rsidRPr="00A435B1">
        <w:rPr>
          <w:lang w:val="ru-RU"/>
        </w:rPr>
        <w:t xml:space="preserve"> </w:t>
      </w:r>
      <w:r>
        <w:t>կապուղիների</w:t>
      </w:r>
      <w:r w:rsidRPr="00A435B1">
        <w:rPr>
          <w:lang w:val="ru-RU"/>
        </w:rPr>
        <w:t xml:space="preserve"> </w:t>
      </w:r>
      <w:r>
        <w:t>ընթացիկ</w:t>
      </w:r>
      <w:r w:rsidRPr="00A435B1">
        <w:rPr>
          <w:lang w:val="ru-RU"/>
        </w:rPr>
        <w:t xml:space="preserve"> </w:t>
      </w:r>
      <w:r>
        <w:t>վիճակի</w:t>
      </w:r>
      <w:r w:rsidRPr="00A435B1">
        <w:rPr>
          <w:lang w:val="ru-RU"/>
        </w:rPr>
        <w:t xml:space="preserve"> </w:t>
      </w:r>
      <w:r>
        <w:t>դիտարկման</w:t>
      </w:r>
      <w:r w:rsidRPr="00A435B1">
        <w:rPr>
          <w:lang w:val="ru-RU"/>
        </w:rPr>
        <w:t xml:space="preserve"> </w:t>
      </w:r>
      <w:r>
        <w:t>հնարավորությունը</w:t>
      </w:r>
      <w:r w:rsidRPr="00A435B1">
        <w:rPr>
          <w:lang w:val="ru-RU"/>
        </w:rPr>
        <w:t xml:space="preserve">, </w:t>
      </w:r>
      <w:r>
        <w:t>այդ</w:t>
      </w:r>
      <w:r w:rsidRPr="00A435B1">
        <w:rPr>
          <w:lang w:val="ru-RU"/>
        </w:rPr>
        <w:t xml:space="preserve"> </w:t>
      </w:r>
      <w:r>
        <w:t>թվում</w:t>
      </w:r>
      <w:r>
        <w:rPr>
          <w:lang w:val="ru-RU"/>
        </w:rPr>
        <w:t xml:space="preserve"> </w:t>
      </w:r>
      <w:r>
        <w:t>նաև</w:t>
      </w:r>
      <w:r>
        <w:rPr>
          <w:lang w:val="ru-RU"/>
        </w:rPr>
        <w:t xml:space="preserve"> </w:t>
      </w:r>
      <w:r>
        <w:t>հիմնական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պահուստային</w:t>
      </w:r>
      <w:r>
        <w:rPr>
          <w:lang w:val="ru-RU"/>
        </w:rPr>
        <w:t xml:space="preserve"> </w:t>
      </w:r>
      <w:r>
        <w:t>կապուղով</w:t>
      </w:r>
      <w:r>
        <w:rPr>
          <w:lang w:val="ru-RU"/>
        </w:rPr>
        <w:t xml:space="preserve"> </w:t>
      </w:r>
      <w:r>
        <w:t>ընդունման</w:t>
      </w:r>
      <w:r>
        <w:rPr>
          <w:lang w:val="ru-RU"/>
        </w:rPr>
        <w:t xml:space="preserve"> </w:t>
      </w:r>
      <w:r>
        <w:t>ցուցանշումը</w:t>
      </w:r>
      <w:r>
        <w:rPr>
          <w:lang w:val="ru-RU"/>
        </w:rPr>
        <w:t xml:space="preserve">:  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Ուրվագծային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կառավարում</w:t>
      </w:r>
      <w:r>
        <w:rPr>
          <w:lang w:val="ru-RU"/>
        </w:rPr>
        <w:t xml:space="preserve"> /</w:t>
      </w:r>
      <w:r>
        <w:t>ՆՏՏ</w:t>
      </w:r>
      <w:r w:rsidRPr="00A435B1">
        <w:rPr>
          <w:lang w:val="ru-RU"/>
        </w:rPr>
        <w:t>-</w:t>
      </w:r>
      <w:r>
        <w:t>ով</w:t>
      </w:r>
      <w:r>
        <w:rPr>
          <w:lang w:val="ru-RU"/>
        </w:rPr>
        <w:t>/:</w:t>
      </w:r>
      <w:r w:rsidRPr="00A435B1">
        <w:rPr>
          <w:lang w:val="ru-RU"/>
        </w:rPr>
        <w:t xml:space="preserve"> </w:t>
      </w:r>
      <w:r>
        <w:t>Տելեմեխանիկի</w:t>
      </w:r>
      <w:r w:rsidRPr="00A435B1">
        <w:rPr>
          <w:lang w:val="ru-RU"/>
        </w:rPr>
        <w:t xml:space="preserve"> </w:t>
      </w:r>
      <w:r>
        <w:t>ԱԱՏ</w:t>
      </w:r>
      <w:r w:rsidRPr="00A435B1">
        <w:rPr>
          <w:lang w:val="ru-RU"/>
        </w:rPr>
        <w:t>-</w:t>
      </w:r>
      <w:r>
        <w:t>ը</w:t>
      </w:r>
      <w:r w:rsidRPr="00A435B1">
        <w:rPr>
          <w:lang w:val="ru-RU"/>
        </w:rPr>
        <w:t xml:space="preserve"> </w:t>
      </w:r>
      <w:r>
        <w:t>պետք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ունենա</w:t>
      </w:r>
      <w:r w:rsidRPr="00A435B1">
        <w:rPr>
          <w:lang w:val="ru-RU"/>
        </w:rPr>
        <w:t xml:space="preserve"> </w:t>
      </w:r>
      <w:r>
        <w:t>ՆՏՏ</w:t>
      </w:r>
      <w:r w:rsidRPr="00A435B1">
        <w:rPr>
          <w:lang w:val="ru-RU"/>
        </w:rPr>
        <w:t>-</w:t>
      </w:r>
      <w:r>
        <w:t>ի</w:t>
      </w:r>
      <w:r w:rsidRPr="00A435B1">
        <w:rPr>
          <w:lang w:val="ru-RU"/>
        </w:rPr>
        <w:t xml:space="preserve"> </w:t>
      </w:r>
      <w:r>
        <w:t>խմբագրման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վերահսկման</w:t>
      </w:r>
      <w:r w:rsidRPr="00A435B1">
        <w:rPr>
          <w:lang w:val="ru-RU"/>
        </w:rPr>
        <w:t xml:space="preserve"> </w:t>
      </w:r>
      <w:r>
        <w:t>միջոցներ</w:t>
      </w:r>
      <w:r w:rsidRPr="00A435B1">
        <w:rPr>
          <w:lang w:val="ru-RU"/>
        </w:rPr>
        <w:t>: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ind w:left="1440"/>
        <w:rPr>
          <w:lang w:val="ru-RU"/>
        </w:rPr>
      </w:pPr>
      <w:r>
        <w:t>ՆՏՏ</w:t>
      </w:r>
      <w:r>
        <w:rPr>
          <w:lang w:val="ru-RU"/>
        </w:rPr>
        <w:t xml:space="preserve"> </w:t>
      </w:r>
      <w:r>
        <w:t>տվյալները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պարունակեն</w:t>
      </w:r>
      <w:r>
        <w:rPr>
          <w:lang w:val="ru-RU"/>
        </w:rPr>
        <w:t xml:space="preserve">. </w:t>
      </w:r>
    </w:p>
    <w:p w:rsidR="006C4B1D" w:rsidRDefault="002B2039" w:rsidP="0010640B">
      <w:pPr>
        <w:pStyle w:val="ListParagraph"/>
        <w:numPr>
          <w:ilvl w:val="0"/>
          <w:numId w:val="7"/>
        </w:numPr>
        <w:spacing w:line="276" w:lineRule="auto"/>
        <w:ind w:left="1800"/>
        <w:rPr>
          <w:lang w:val="ru-RU"/>
        </w:rPr>
      </w:pPr>
      <w:r>
        <w:t>Յուրաքանչյուր</w:t>
      </w:r>
      <w:r>
        <w:rPr>
          <w:lang w:val="ru-RU"/>
        </w:rPr>
        <w:t xml:space="preserve"> </w:t>
      </w:r>
      <w:r>
        <w:t>կապուղու</w:t>
      </w:r>
      <w:r>
        <w:rPr>
          <w:lang w:val="ru-RU"/>
        </w:rPr>
        <w:t xml:space="preserve"> </w:t>
      </w:r>
      <w:r>
        <w:t>համար</w:t>
      </w:r>
      <w:r>
        <w:rPr>
          <w:lang w:val="ru-RU"/>
        </w:rPr>
        <w:t xml:space="preserve">. </w:t>
      </w:r>
      <w:r>
        <w:t>անվանում</w:t>
      </w:r>
      <w:r>
        <w:rPr>
          <w:lang w:val="ru-RU"/>
        </w:rPr>
        <w:t xml:space="preserve">, </w:t>
      </w:r>
      <w:r>
        <w:t>փոխանակման</w:t>
      </w:r>
      <w:r>
        <w:rPr>
          <w:lang w:val="ru-RU"/>
        </w:rPr>
        <w:t xml:space="preserve"> </w:t>
      </w:r>
      <w:r>
        <w:t>պրոտոկոլի</w:t>
      </w:r>
      <w:r>
        <w:rPr>
          <w:lang w:val="ru-RU"/>
        </w:rPr>
        <w:t xml:space="preserve"> </w:t>
      </w:r>
      <w:r>
        <w:t>նույնացուցիչ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այդ</w:t>
      </w:r>
      <w:r>
        <w:rPr>
          <w:lang w:val="ru-RU"/>
        </w:rPr>
        <w:t xml:space="preserve"> </w:t>
      </w:r>
      <w:r>
        <w:t>պրոտոկոլի</w:t>
      </w:r>
      <w:r>
        <w:rPr>
          <w:lang w:val="ru-RU"/>
        </w:rPr>
        <w:t xml:space="preserve"> </w:t>
      </w:r>
      <w:r>
        <w:t>համար</w:t>
      </w:r>
      <w:r>
        <w:rPr>
          <w:lang w:val="ru-RU"/>
        </w:rPr>
        <w:t xml:space="preserve"> </w:t>
      </w:r>
      <w:r>
        <w:t>սպեցիֆիկ</w:t>
      </w:r>
      <w:r>
        <w:rPr>
          <w:lang w:val="ru-RU"/>
        </w:rPr>
        <w:t xml:space="preserve"> </w:t>
      </w:r>
      <w:r>
        <w:t>տվյալներ</w:t>
      </w:r>
      <w:r>
        <w:rPr>
          <w:lang w:val="ru-RU"/>
        </w:rPr>
        <w:t xml:space="preserve">, </w:t>
      </w:r>
      <w:r>
        <w:t>նույնացուցիչներ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  <w:r>
        <w:t>իդենտիֆիկատորներ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ծավալներ</w:t>
      </w:r>
      <w:r w:rsidRPr="00A435B1">
        <w:rPr>
          <w:lang w:val="ru-RU"/>
        </w:rPr>
        <w:t xml:space="preserve"> (</w:t>
      </w:r>
      <w:r>
        <w:t>յուրաքանչյուր</w:t>
      </w:r>
      <w:r>
        <w:rPr>
          <w:lang w:val="ru-RU"/>
        </w:rPr>
        <w:t xml:space="preserve"> </w:t>
      </w:r>
      <w:r>
        <w:t>ԿԿ</w:t>
      </w:r>
      <w:r>
        <w:rPr>
          <w:lang w:val="ru-RU"/>
        </w:rPr>
        <w:t xml:space="preserve"> </w:t>
      </w:r>
      <w:r>
        <w:t>մասով</w:t>
      </w:r>
      <w:r>
        <w:rPr>
          <w:lang w:val="ru-RU"/>
        </w:rPr>
        <w:t xml:space="preserve"> </w:t>
      </w:r>
      <w:r>
        <w:t>բազմակետային</w:t>
      </w:r>
      <w:r>
        <w:rPr>
          <w:lang w:val="ru-RU"/>
        </w:rPr>
        <w:t xml:space="preserve"> </w:t>
      </w:r>
      <w:r>
        <w:t>կապուղիների</w:t>
      </w:r>
      <w:r>
        <w:rPr>
          <w:lang w:val="ru-RU"/>
        </w:rPr>
        <w:t xml:space="preserve"> </w:t>
      </w:r>
      <w:r>
        <w:t>համար</w:t>
      </w:r>
      <w:r w:rsidRPr="00A435B1">
        <w:rPr>
          <w:lang w:val="ru-RU"/>
        </w:rPr>
        <w:t>)</w:t>
      </w:r>
      <w:r>
        <w:rPr>
          <w:lang w:val="ru-RU"/>
        </w:rPr>
        <w:t xml:space="preserve">, </w:t>
      </w:r>
      <w:r>
        <w:t>տեղեկատվության</w:t>
      </w:r>
      <w:r>
        <w:rPr>
          <w:lang w:val="ru-RU"/>
        </w:rPr>
        <w:t xml:space="preserve"> </w:t>
      </w:r>
      <w:r>
        <w:t>օբյեկտների</w:t>
      </w:r>
      <w:r>
        <w:rPr>
          <w:lang w:val="ru-RU"/>
        </w:rPr>
        <w:t xml:space="preserve"> </w:t>
      </w:r>
      <w:r>
        <w:t>հասցեների</w:t>
      </w:r>
      <w:r>
        <w:rPr>
          <w:lang w:val="ru-RU"/>
        </w:rPr>
        <w:t xml:space="preserve"> </w:t>
      </w:r>
      <w:r>
        <w:t>աղյուսակներ</w:t>
      </w:r>
      <w:r>
        <w:rPr>
          <w:lang w:val="ru-RU"/>
        </w:rPr>
        <w:t xml:space="preserve">, </w:t>
      </w:r>
      <w:r>
        <w:t>բազմակետային</w:t>
      </w:r>
      <w:r>
        <w:rPr>
          <w:lang w:val="ru-RU"/>
        </w:rPr>
        <w:t xml:space="preserve"> </w:t>
      </w:r>
      <w:r>
        <w:t>կապուղիների</w:t>
      </w:r>
      <w:r>
        <w:rPr>
          <w:lang w:val="ru-RU"/>
        </w:rPr>
        <w:t xml:space="preserve"> </w:t>
      </w:r>
      <w:r>
        <w:t>համար</w:t>
      </w:r>
      <w:r>
        <w:rPr>
          <w:lang w:val="ru-RU"/>
        </w:rPr>
        <w:t xml:space="preserve"> </w:t>
      </w:r>
      <w:r>
        <w:t>ԿԿ</w:t>
      </w:r>
      <w:r>
        <w:rPr>
          <w:lang w:val="ru-RU"/>
        </w:rPr>
        <w:t xml:space="preserve"> </w:t>
      </w:r>
      <w:r>
        <w:t>թիվ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համար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  <w:r>
        <w:t>հասցե</w:t>
      </w:r>
      <w:r>
        <w:rPr>
          <w:lang w:val="ru-RU"/>
        </w:rPr>
        <w:t xml:space="preserve">, </w:t>
      </w:r>
      <w:r>
        <w:t>առկայության</w:t>
      </w:r>
      <w:r>
        <w:rPr>
          <w:lang w:val="ru-RU"/>
        </w:rPr>
        <w:t xml:space="preserve"> </w:t>
      </w:r>
      <w:r>
        <w:t>ցուցիչ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ռեզերվի</w:t>
      </w:r>
      <w:r>
        <w:rPr>
          <w:lang w:val="ru-RU"/>
        </w:rPr>
        <w:t xml:space="preserve"> </w:t>
      </w:r>
      <w:r>
        <w:t>տիպ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7"/>
        </w:numPr>
        <w:spacing w:line="276" w:lineRule="auto"/>
        <w:ind w:left="1800"/>
        <w:rPr>
          <w:lang w:val="ru-RU"/>
        </w:rPr>
      </w:pPr>
      <w:r>
        <w:t>Յուրաքանչյուր</w:t>
      </w:r>
      <w:r>
        <w:rPr>
          <w:lang w:val="ru-RU"/>
        </w:rPr>
        <w:t xml:space="preserve"> </w:t>
      </w:r>
      <w:r>
        <w:t>ՀԱ</w:t>
      </w:r>
      <w:r>
        <w:rPr>
          <w:lang w:val="ru-RU"/>
        </w:rPr>
        <w:t xml:space="preserve"> </w:t>
      </w:r>
      <w:r>
        <w:t>համար՝</w:t>
      </w:r>
      <w:r>
        <w:rPr>
          <w:lang w:val="ru-RU"/>
        </w:rPr>
        <w:t xml:space="preserve"> </w:t>
      </w:r>
      <w:r>
        <w:t>աղբյուրի</w:t>
      </w:r>
      <w:r>
        <w:rPr>
          <w:lang w:val="ru-RU"/>
        </w:rPr>
        <w:t xml:space="preserve"> </w:t>
      </w:r>
      <w:r>
        <w:t>հասցե</w:t>
      </w:r>
      <w:r>
        <w:rPr>
          <w:lang w:val="ru-RU"/>
        </w:rPr>
        <w:t xml:space="preserve">, </w:t>
      </w:r>
      <w:r>
        <w:t>սիմվոլիկ</w:t>
      </w:r>
      <w:r>
        <w:rPr>
          <w:lang w:val="ru-RU"/>
        </w:rPr>
        <w:t>/</w:t>
      </w:r>
      <w:r>
        <w:t>տեխնոլոգիական</w:t>
      </w:r>
      <w:r>
        <w:rPr>
          <w:lang w:val="ru-RU"/>
        </w:rPr>
        <w:t xml:space="preserve"> </w:t>
      </w:r>
      <w:r>
        <w:t>անվանում</w:t>
      </w:r>
      <w:r>
        <w:rPr>
          <w:lang w:val="ru-RU"/>
        </w:rPr>
        <w:t xml:space="preserve">, </w:t>
      </w:r>
      <w:r>
        <w:t>ինվերսիայի</w:t>
      </w:r>
      <w:r>
        <w:rPr>
          <w:lang w:val="ru-RU"/>
        </w:rPr>
        <w:t xml:space="preserve"> </w:t>
      </w:r>
      <w:r>
        <w:t>նշան</w:t>
      </w:r>
      <w:r>
        <w:rPr>
          <w:lang w:val="ru-RU"/>
        </w:rPr>
        <w:t xml:space="preserve">,   </w:t>
      </w:r>
    </w:p>
    <w:p w:rsidR="006C4B1D" w:rsidRDefault="002B2039" w:rsidP="0010640B">
      <w:pPr>
        <w:pStyle w:val="ListParagraph"/>
        <w:numPr>
          <w:ilvl w:val="0"/>
          <w:numId w:val="7"/>
        </w:numPr>
        <w:spacing w:line="276" w:lineRule="auto"/>
        <w:ind w:left="1800"/>
        <w:rPr>
          <w:lang w:val="ru-RU"/>
        </w:rPr>
      </w:pPr>
      <w:r>
        <w:t>Յուրաքանչյուր</w:t>
      </w:r>
      <w:r>
        <w:rPr>
          <w:lang w:val="ru-RU"/>
        </w:rPr>
        <w:t xml:space="preserve"> </w:t>
      </w:r>
      <w:r>
        <w:t>ԸՀՉ</w:t>
      </w:r>
      <w:r>
        <w:rPr>
          <w:lang w:val="ru-RU"/>
        </w:rPr>
        <w:t xml:space="preserve"> </w:t>
      </w:r>
      <w:r>
        <w:t>համար՝</w:t>
      </w:r>
      <w:r>
        <w:rPr>
          <w:lang w:val="ru-RU"/>
        </w:rPr>
        <w:t xml:space="preserve"> </w:t>
      </w:r>
      <w:r>
        <w:t>աղբյուրի</w:t>
      </w:r>
      <w:r>
        <w:rPr>
          <w:lang w:val="ru-RU"/>
        </w:rPr>
        <w:t xml:space="preserve"> </w:t>
      </w:r>
      <w:r>
        <w:t>հասցե</w:t>
      </w:r>
      <w:r>
        <w:rPr>
          <w:lang w:val="ru-RU"/>
        </w:rPr>
        <w:t xml:space="preserve">, </w:t>
      </w:r>
      <w:r>
        <w:t>սիմվոլիկ</w:t>
      </w:r>
      <w:r>
        <w:rPr>
          <w:lang w:val="ru-RU"/>
        </w:rPr>
        <w:t>/</w:t>
      </w:r>
      <w:r>
        <w:t>տեխնոլոգիական</w:t>
      </w:r>
      <w:r>
        <w:rPr>
          <w:lang w:val="ru-RU"/>
        </w:rPr>
        <w:t xml:space="preserve"> </w:t>
      </w:r>
      <w:r>
        <w:t>անվանում</w:t>
      </w:r>
      <w:r>
        <w:rPr>
          <w:lang w:val="ru-RU"/>
        </w:rPr>
        <w:t xml:space="preserve">, </w:t>
      </w:r>
      <w:r>
        <w:t>մասշտաբային</w:t>
      </w:r>
      <w:r>
        <w:rPr>
          <w:lang w:val="ru-RU"/>
        </w:rPr>
        <w:t xml:space="preserve"> </w:t>
      </w:r>
      <w:r>
        <w:t>գործակից</w:t>
      </w:r>
      <w:r>
        <w:rPr>
          <w:lang w:val="ru-RU"/>
        </w:rPr>
        <w:t xml:space="preserve">, </w:t>
      </w:r>
      <w:r>
        <w:t>սանդղակի</w:t>
      </w:r>
      <w:r>
        <w:rPr>
          <w:lang w:val="ru-RU"/>
        </w:rPr>
        <w:t xml:space="preserve"> </w:t>
      </w:r>
      <w:r>
        <w:t>սկզբի</w:t>
      </w:r>
      <w:r>
        <w:rPr>
          <w:lang w:val="ru-RU"/>
        </w:rPr>
        <w:t xml:space="preserve"> </w:t>
      </w:r>
      <w:r>
        <w:t>շեղում</w:t>
      </w:r>
      <w:r>
        <w:rPr>
          <w:lang w:val="ru-RU"/>
        </w:rPr>
        <w:t xml:space="preserve">, </w:t>
      </w:r>
      <w:r>
        <w:t>տեխնոլոգիական</w:t>
      </w:r>
      <w:r>
        <w:rPr>
          <w:lang w:val="ru-RU"/>
        </w:rPr>
        <w:t xml:space="preserve"> </w:t>
      </w:r>
      <w:r>
        <w:t>սահմանափակումներ</w:t>
      </w:r>
      <w:r>
        <w:rPr>
          <w:lang w:val="ru-RU"/>
        </w:rPr>
        <w:t xml:space="preserve">, </w:t>
      </w:r>
      <w:r>
        <w:t>ԸՀՉ</w:t>
      </w:r>
      <w:r>
        <w:rPr>
          <w:lang w:val="ru-RU"/>
        </w:rPr>
        <w:t xml:space="preserve"> </w:t>
      </w:r>
      <w:r>
        <w:t>կրկնօրինակողի</w:t>
      </w:r>
      <w:r>
        <w:rPr>
          <w:lang w:val="ru-RU"/>
        </w:rPr>
        <w:t xml:space="preserve"> </w:t>
      </w:r>
      <w:r>
        <w:t>աղբյուրի</w:t>
      </w:r>
      <w:r>
        <w:rPr>
          <w:lang w:val="ru-RU"/>
        </w:rPr>
        <w:t xml:space="preserve"> </w:t>
      </w:r>
      <w:r>
        <w:t>հասցե</w:t>
      </w:r>
      <w:r>
        <w:rPr>
          <w:lang w:val="ru-RU"/>
        </w:rPr>
        <w:t xml:space="preserve">; </w:t>
      </w:r>
    </w:p>
    <w:p w:rsidR="006C4B1D" w:rsidRDefault="002B2039" w:rsidP="0010640B">
      <w:pPr>
        <w:pStyle w:val="ListParagraph"/>
        <w:numPr>
          <w:ilvl w:val="0"/>
          <w:numId w:val="7"/>
        </w:numPr>
        <w:spacing w:line="276" w:lineRule="auto"/>
        <w:ind w:left="1800"/>
        <w:rPr>
          <w:lang w:val="ru-RU"/>
        </w:rPr>
      </w:pPr>
      <w:r>
        <w:t>ՆՏՏ</w:t>
      </w:r>
      <w:r>
        <w:rPr>
          <w:lang w:val="ru-RU"/>
        </w:rPr>
        <w:t xml:space="preserve"> </w:t>
      </w:r>
      <w:r>
        <w:t>պահպանությունը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իրականացվի</w:t>
      </w:r>
      <w:r>
        <w:rPr>
          <w:lang w:val="ru-RU"/>
        </w:rPr>
        <w:t xml:space="preserve"> </w:t>
      </w:r>
      <w:r>
        <w:t>ՏԲ</w:t>
      </w:r>
      <w:r>
        <w:rPr>
          <w:lang w:val="ru-RU"/>
        </w:rPr>
        <w:t xml:space="preserve"> </w:t>
      </w:r>
      <w:r>
        <w:t>մեջ</w:t>
      </w:r>
      <w:r>
        <w:rPr>
          <w:lang w:val="ru-RU"/>
        </w:rPr>
        <w:t xml:space="preserve">: </w:t>
      </w:r>
    </w:p>
    <w:p w:rsidR="006C4B1D" w:rsidRDefault="002B2039" w:rsidP="0010640B">
      <w:pPr>
        <w:pStyle w:val="ListParagraph"/>
        <w:numPr>
          <w:ilvl w:val="0"/>
          <w:numId w:val="5"/>
        </w:numPr>
        <w:spacing w:line="276" w:lineRule="auto"/>
        <w:rPr>
          <w:lang w:val="ru-RU"/>
        </w:rPr>
      </w:pPr>
      <w:r>
        <w:t>ԿԸՓԿ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իր</w:t>
      </w:r>
      <w:r>
        <w:rPr>
          <w:lang w:val="ru-RU"/>
        </w:rPr>
        <w:t xml:space="preserve"> </w:t>
      </w:r>
      <w:r>
        <w:t>բաղադրիչների</w:t>
      </w:r>
      <w:r>
        <w:rPr>
          <w:lang w:val="ru-RU"/>
        </w:rPr>
        <w:t xml:space="preserve"> </w:t>
      </w:r>
      <w:r>
        <w:t>ռեզերվացում</w:t>
      </w:r>
      <w:r>
        <w:rPr>
          <w:lang w:val="ru-RU"/>
        </w:rPr>
        <w:t>.</w:t>
      </w:r>
    </w:p>
    <w:p w:rsidR="006C4B1D" w:rsidRDefault="002B2039" w:rsidP="0010640B">
      <w:pPr>
        <w:pStyle w:val="ListParagraph"/>
        <w:numPr>
          <w:ilvl w:val="0"/>
          <w:numId w:val="7"/>
        </w:numPr>
        <w:spacing w:line="276" w:lineRule="auto"/>
        <w:ind w:left="1800"/>
        <w:rPr>
          <w:lang w:val="ru-RU"/>
        </w:rPr>
      </w:pPr>
      <w:r>
        <w:t>հուսալիության</w:t>
      </w:r>
      <w:r>
        <w:rPr>
          <w:lang w:val="ru-RU"/>
        </w:rPr>
        <w:t xml:space="preserve"> </w:t>
      </w:r>
      <w:r>
        <w:t>համար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կիրառել</w:t>
      </w:r>
      <w:r>
        <w:rPr>
          <w:lang w:val="ru-RU"/>
        </w:rPr>
        <w:t xml:space="preserve"> </w:t>
      </w:r>
      <w:r>
        <w:t>ԿԸՓԿ</w:t>
      </w:r>
      <w:r>
        <w:rPr>
          <w:lang w:val="ru-RU"/>
        </w:rPr>
        <w:t xml:space="preserve">  «</w:t>
      </w:r>
      <w:r>
        <w:t>տաք</w:t>
      </w:r>
      <w:r>
        <w:rPr>
          <w:lang w:val="ru-RU"/>
        </w:rPr>
        <w:t xml:space="preserve">» </w:t>
      </w:r>
      <w:r>
        <w:t>պահուստավորում</w:t>
      </w:r>
      <w:r>
        <w:rPr>
          <w:lang w:val="ru-RU"/>
        </w:rPr>
        <w:t xml:space="preserve">  </w:t>
      </w:r>
      <w:r w:rsidRPr="00A435B1">
        <w:rPr>
          <w:lang w:val="ru-RU"/>
        </w:rPr>
        <w:t>(</w:t>
      </w:r>
      <w:r>
        <w:t>երկու</w:t>
      </w:r>
      <w:r>
        <w:rPr>
          <w:lang w:val="ru-RU"/>
        </w:rPr>
        <w:t xml:space="preserve"> </w:t>
      </w:r>
      <w:r>
        <w:t>մեքենայական</w:t>
      </w:r>
      <w:r>
        <w:rPr>
          <w:lang w:val="ru-RU"/>
        </w:rPr>
        <w:t xml:space="preserve"> </w:t>
      </w:r>
      <w:r>
        <w:t>համալիր</w:t>
      </w:r>
      <w:r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ԿԸՓԿ</w:t>
      </w:r>
      <w:r>
        <w:rPr>
          <w:lang w:val="ru-RU"/>
        </w:rPr>
        <w:t xml:space="preserve">  </w:t>
      </w:r>
      <w:r>
        <w:t>համալիրի</w:t>
      </w:r>
      <w:r>
        <w:rPr>
          <w:lang w:val="ru-RU"/>
        </w:rPr>
        <w:t xml:space="preserve"> </w:t>
      </w:r>
      <w:r>
        <w:t>աշխատանքի</w:t>
      </w:r>
      <w:r>
        <w:rPr>
          <w:lang w:val="ru-RU"/>
        </w:rPr>
        <w:t xml:space="preserve"> </w:t>
      </w:r>
      <w:r>
        <w:t>ծրագրային</w:t>
      </w:r>
      <w:r>
        <w:rPr>
          <w:lang w:val="ru-RU"/>
        </w:rPr>
        <w:t xml:space="preserve"> </w:t>
      </w:r>
      <w:r>
        <w:t>արբիտրաժով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7"/>
        </w:numPr>
        <w:spacing w:line="276" w:lineRule="auto"/>
        <w:ind w:left="1800"/>
        <w:rPr>
          <w:lang w:val="ru-RU"/>
        </w:rPr>
      </w:pPr>
      <w:r>
        <w:t>լրացուցիչ</w:t>
      </w:r>
      <w:r w:rsidRPr="00A435B1">
        <w:rPr>
          <w:lang w:val="ru-RU"/>
        </w:rPr>
        <w:t xml:space="preserve"> </w:t>
      </w:r>
      <w:r>
        <w:t>պետք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նախատեսվի</w:t>
      </w:r>
      <w:r w:rsidRPr="00A435B1">
        <w:rPr>
          <w:lang w:val="ru-RU"/>
        </w:rPr>
        <w:t xml:space="preserve"> </w:t>
      </w:r>
      <w:r>
        <w:t>դերերի</w:t>
      </w:r>
      <w:r w:rsidRPr="00A435B1">
        <w:rPr>
          <w:lang w:val="ru-RU"/>
        </w:rPr>
        <w:t xml:space="preserve"> </w:t>
      </w:r>
      <w:r>
        <w:t>ձեռքի</w:t>
      </w:r>
      <w:r w:rsidRPr="00A435B1">
        <w:rPr>
          <w:lang w:val="ru-RU"/>
        </w:rPr>
        <w:t xml:space="preserve"> </w:t>
      </w:r>
      <w:r>
        <w:t>հարկադիր</w:t>
      </w:r>
      <w:r w:rsidRPr="00A435B1">
        <w:rPr>
          <w:lang w:val="ru-RU"/>
        </w:rPr>
        <w:t xml:space="preserve"> </w:t>
      </w:r>
      <w:r>
        <w:t>փոխանջատում՝</w:t>
      </w:r>
      <w:r w:rsidRPr="00A435B1">
        <w:rPr>
          <w:lang w:val="ru-RU"/>
        </w:rPr>
        <w:t xml:space="preserve"> </w:t>
      </w:r>
      <w:r>
        <w:t>հեռամեխանիկի</w:t>
      </w:r>
      <w:r w:rsidRPr="00A435B1">
        <w:rPr>
          <w:lang w:val="ru-RU"/>
        </w:rPr>
        <w:t xml:space="preserve"> </w:t>
      </w:r>
      <w:r>
        <w:t>ԱԱՏ</w:t>
      </w:r>
      <w:r w:rsidRPr="00A435B1">
        <w:rPr>
          <w:lang w:val="ru-RU"/>
        </w:rPr>
        <w:t xml:space="preserve"> </w:t>
      </w:r>
      <w:r>
        <w:t>համապատասխան</w:t>
      </w:r>
      <w:r>
        <w:rPr>
          <w:lang w:val="ru-RU"/>
        </w:rPr>
        <w:t xml:space="preserve"> </w:t>
      </w:r>
      <w:r>
        <w:t>ազդանշանով</w:t>
      </w:r>
      <w:r>
        <w:rPr>
          <w:lang w:val="ru-RU"/>
        </w:rPr>
        <w:t>:</w:t>
      </w:r>
    </w:p>
    <w:p w:rsidR="006C4B1D" w:rsidRDefault="002B2039">
      <w:pPr>
        <w:pStyle w:val="Heading1"/>
        <w:spacing w:line="276" w:lineRule="auto"/>
        <w:ind w:left="567" w:firstLine="0"/>
        <w:rPr>
          <w:color w:val="000000" w:themeColor="text1"/>
          <w:szCs w:val="24"/>
          <w:lang w:val="ru-RU"/>
        </w:rPr>
      </w:pPr>
      <w:bookmarkStart w:id="14" w:name="_Toc173234308"/>
      <w:r>
        <w:rPr>
          <w:szCs w:val="24"/>
          <w:lang w:val="ru-RU"/>
        </w:rPr>
        <w:t xml:space="preserve">SCADA կարգավարական կառավարման բազային համակարգի գործառույթներին </w:t>
      </w:r>
      <w:r>
        <w:rPr>
          <w:color w:val="000000" w:themeColor="text1"/>
          <w:szCs w:val="24"/>
          <w:lang w:val="ru-RU"/>
        </w:rPr>
        <w:t>ներկայացվող պահանջներ.</w:t>
      </w:r>
      <w:bookmarkEnd w:id="14"/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Կարգավարական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կառավարման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բազային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համակարգը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մեջ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ներառի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ցանցային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ընկերության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պատասխանատվության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սահմաններում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էներգահամակարգի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ընդունման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մշակման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վիզուալիզացիայի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պահպնաման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հարակից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կառավարման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կենտրոնների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փոխանակման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լուծումներ</w:t>
      </w:r>
      <w:r>
        <w:rPr>
          <w:color w:val="000000" w:themeColor="text1"/>
          <w:lang w:val="ru-RU"/>
        </w:rPr>
        <w:t xml:space="preserve">:  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360"/>
        <w:rPr>
          <w:color w:val="000000" w:themeColor="text1"/>
          <w:lang w:val="ru-RU"/>
        </w:rPr>
      </w:pPr>
      <w:r>
        <w:rPr>
          <w:color w:val="000000" w:themeColor="text1"/>
        </w:rPr>
        <w:t>Իրական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ժամանկի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բազա</w:t>
      </w:r>
      <w:r>
        <w:rPr>
          <w:color w:val="000000" w:themeColor="text1"/>
          <w:lang w:val="ru-RU"/>
        </w:rPr>
        <w:t xml:space="preserve"> /</w:t>
      </w:r>
      <w:r>
        <w:rPr>
          <w:color w:val="000000" w:themeColor="text1"/>
        </w:rPr>
        <w:t>ԻԺՏԲ</w:t>
      </w:r>
      <w:r>
        <w:rPr>
          <w:color w:val="000000" w:themeColor="text1"/>
          <w:lang w:val="ru-RU"/>
        </w:rPr>
        <w:t xml:space="preserve">/; </w:t>
      </w:r>
      <w:r>
        <w:rPr>
          <w:color w:val="000000" w:themeColor="text1"/>
        </w:rPr>
        <w:t>Այն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ներառի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հարաչափերի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ընթացիկ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արժեքները</w:t>
      </w:r>
      <w:r>
        <w:rPr>
          <w:color w:val="000000" w:themeColor="text1"/>
          <w:lang w:val="ru-RU"/>
        </w:rPr>
        <w:t xml:space="preserve">: </w:t>
      </w:r>
      <w:r>
        <w:rPr>
          <w:color w:val="000000" w:themeColor="text1"/>
        </w:rPr>
        <w:t>Ընթացիկ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արժեքն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մեջ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ներառում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հարաչափի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արժեք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որակի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հատկանիշ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ծագման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արժեքի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ստացման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այլն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360"/>
        <w:rPr>
          <w:color w:val="000000" w:themeColor="text1"/>
          <w:lang w:val="ru-RU"/>
        </w:rPr>
      </w:pPr>
      <w:r>
        <w:rPr>
          <w:color w:val="000000" w:themeColor="text1"/>
        </w:rPr>
        <w:t>Օգտատիրոջ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ինտերֆեյս</w:t>
      </w:r>
      <w:r>
        <w:rPr>
          <w:color w:val="000000" w:themeColor="text1"/>
          <w:lang w:val="ru-RU"/>
        </w:rPr>
        <w:t xml:space="preserve">. </w:t>
      </w:r>
      <w:r>
        <w:rPr>
          <w:color w:val="000000" w:themeColor="text1"/>
        </w:rPr>
        <w:t>Օգտատիրոջ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ինտերֆեյսը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իրենից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ներկայացնի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մեկ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ոճով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համակարգի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դրա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ուրվագծման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բազմապատուհան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մարդ</w:t>
      </w:r>
      <w:r>
        <w:rPr>
          <w:color w:val="000000" w:themeColor="text1"/>
          <w:lang w:val="ru-RU"/>
        </w:rPr>
        <w:t>/</w:t>
      </w:r>
      <w:r>
        <w:rPr>
          <w:color w:val="000000" w:themeColor="text1"/>
        </w:rPr>
        <w:t>մեքենա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ինտերֆեյս</w:t>
      </w:r>
      <w:r>
        <w:rPr>
          <w:color w:val="000000" w:themeColor="text1"/>
          <w:lang w:val="ru-RU"/>
        </w:rPr>
        <w:t>:</w:t>
      </w:r>
    </w:p>
    <w:p w:rsidR="006C4B1D" w:rsidRDefault="002B2039">
      <w:pPr>
        <w:spacing w:line="276" w:lineRule="auto"/>
        <w:ind w:firstLine="0"/>
        <w:rPr>
          <w:color w:val="000000" w:themeColor="text1"/>
          <w:lang w:val="ru-RU"/>
        </w:rPr>
      </w:pPr>
      <w:r>
        <w:rPr>
          <w:color w:val="000000" w:themeColor="text1"/>
        </w:rPr>
        <w:t>Օգտատիրոջ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ինտերֆեյսի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հիմնական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բնութագրերն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</w:t>
      </w:r>
      <w:r>
        <w:rPr>
          <w:color w:val="000000" w:themeColor="text1"/>
          <w:lang w:val="ru-RU"/>
        </w:rPr>
        <w:t>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հնարավորություն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անհատական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այդ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թվում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քանի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մոնիթորով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ԱԱՏ</w:t>
      </w:r>
      <w:r w:rsidRPr="00A435B1">
        <w:rPr>
          <w:color w:val="000000" w:themeColor="text1"/>
          <w:lang w:val="ru-RU"/>
        </w:rPr>
        <w:t>)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կոլեկտիվ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ցուցադրման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Էլեկտրատեխնիկական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սարքավորումների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ընթացիկ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ռետրոսպեկտիվ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վիճակի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ցանցի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ռեժիմի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lastRenderedPageBreak/>
        <w:t>միագծանի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ուրվակների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գրաֆիկի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աղյուսակների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դիագրամաների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մատյանների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տեսքով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Արագ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անցում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ներկայացման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տեսակից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մյուսը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Տեղեկատվության կարգավիճակի (վիճակի) արտացոլում,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Արտացոլվող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մասշտաբավորում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իր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դետալիզացիայի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փոփոխությամբ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արտացոլվող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սորտավորում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ֆիլտրում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տարբեր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չափանիշներով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արտացոլվող տեղեկատվության շերտավոր ներկայացում,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ցանցի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ընտրություն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դրա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առանձին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պատուհանում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տարրերի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որոնում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ցանցի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ուրվակների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միագծանի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ուրվակներների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մատյանների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հաշվետվությունների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էկրանի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այլ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ձևերի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ներկառուցված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խմբագիր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էլեկտրական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ցանցի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տարրերի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ստանդարտ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գրադարան</w:t>
      </w:r>
      <w:r w:rsidRPr="00A435B1"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Անկախ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ամեն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ինչից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ինտերֆեյսի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դետալների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արտապատկերումը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համաձայնեցվի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Ընկերության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համապատասխան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մասնագետների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կողմից</w:t>
      </w:r>
      <w:r>
        <w:rPr>
          <w:color w:val="000000" w:themeColor="text1"/>
          <w:lang w:val="ru-RU"/>
        </w:rPr>
        <w:t xml:space="preserve">: </w:t>
      </w:r>
    </w:p>
    <w:p w:rsidR="006C4B1D" w:rsidRDefault="006C4B1D">
      <w:pPr>
        <w:spacing w:line="276" w:lineRule="auto"/>
        <w:rPr>
          <w:color w:val="FF0000"/>
          <w:lang w:val="ru-RU"/>
        </w:rPr>
      </w:pP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360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Օպերատիվ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</w:t>
      </w:r>
      <w:r>
        <w:rPr>
          <w:color w:val="000000" w:themeColor="text1"/>
          <w:lang w:val="ru-RU"/>
        </w:rPr>
        <w:t xml:space="preserve"> </w:t>
      </w:r>
    </w:p>
    <w:p w:rsidR="006C4B1D" w:rsidRDefault="006C4B1D">
      <w:pPr>
        <w:spacing w:line="276" w:lineRule="auto"/>
        <w:rPr>
          <w:color w:val="FF0000"/>
          <w:lang w:val="ru-RU"/>
        </w:rPr>
      </w:pPr>
    </w:p>
    <w:p w:rsidR="006C4B1D" w:rsidRDefault="002B2039">
      <w:pPr>
        <w:spacing w:line="276" w:lineRule="auto"/>
        <w:rPr>
          <w:color w:val="FF0000"/>
          <w:lang w:val="ru-RU"/>
        </w:rPr>
      </w:pPr>
      <w:r>
        <w:rPr>
          <w:color w:val="000000" w:themeColor="text1"/>
        </w:rPr>
        <w:t>Կառավարման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փոխանակման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SCADA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փոխգործակցություն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տեխնոլոգիական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հավաքագրման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փոխանակման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համակարգերի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վերջիններիս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հասանելիություն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կիրառելով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մարդ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մեքենա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ինտերֆեյսը</w:t>
      </w:r>
      <w:r>
        <w:rPr>
          <w:color w:val="000000" w:themeColor="text1"/>
          <w:lang w:val="ru-RU"/>
        </w:rPr>
        <w:t>:</w:t>
      </w:r>
      <w:r>
        <w:rPr>
          <w:color w:val="FF0000"/>
          <w:lang w:val="ru-RU"/>
        </w:rPr>
        <w:t xml:space="preserve"> </w:t>
      </w:r>
    </w:p>
    <w:p w:rsidR="006C4B1D" w:rsidRPr="00A435B1" w:rsidRDefault="006C4B1D">
      <w:pPr>
        <w:spacing w:line="276" w:lineRule="auto"/>
        <w:rPr>
          <w:color w:val="000000" w:themeColor="text1"/>
          <w:lang w:val="ru-RU"/>
        </w:rPr>
      </w:pPr>
    </w:p>
    <w:p w:rsidR="006C4B1D" w:rsidRDefault="002B2039">
      <w:pPr>
        <w:spacing w:line="276" w:lineRule="auto"/>
        <w:rPr>
          <w:color w:val="FF0000"/>
          <w:lang w:val="ru-RU"/>
        </w:rPr>
      </w:pPr>
      <w:r>
        <w:rPr>
          <w:color w:val="000000" w:themeColor="text1"/>
        </w:rPr>
        <w:t>SCADA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թույլ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արտացոլել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օպերատիվ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հետևյալ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տեսակները</w:t>
      </w:r>
      <w:r>
        <w:rPr>
          <w:color w:val="000000" w:themeColor="text1"/>
          <w:lang w:val="ru-RU"/>
        </w:rPr>
        <w:t xml:space="preserve">. 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>
        <w:rPr>
          <w:color w:val="000000" w:themeColor="text1"/>
          <w:lang w:val="ru-RU"/>
        </w:rPr>
        <w:tab/>
      </w:r>
      <w:r>
        <w:rPr>
          <w:color w:val="000000" w:themeColor="text1"/>
        </w:rPr>
        <w:t>կոմուտացիոն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սարքավորման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վիճակը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ՀՉ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անալ</w:t>
      </w:r>
      <w:r>
        <w:rPr>
          <w:color w:val="000000" w:themeColor="text1"/>
          <w:lang w:val="ru-RU"/>
        </w:rPr>
        <w:t xml:space="preserve">ոգային արժեքները, </w:t>
      </w:r>
      <w:r>
        <w:rPr>
          <w:color w:val="000000" w:themeColor="text1"/>
        </w:rPr>
        <w:t>ՎՆՀԱ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Վթարային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նախազգուշացնող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հեռաազդանշան</w:t>
      </w:r>
      <w:r w:rsidRPr="00A435B1">
        <w:rPr>
          <w:color w:val="000000" w:themeColor="text1"/>
          <w:lang w:val="ru-RU"/>
        </w:rPr>
        <w:t xml:space="preserve">) </w:t>
      </w:r>
      <w:r>
        <w:rPr>
          <w:color w:val="000000" w:themeColor="text1"/>
        </w:rPr>
        <w:t>սխեմայի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գրաֆիկական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ներկայացմամբ</w:t>
      </w:r>
      <w:r>
        <w:rPr>
          <w:color w:val="000000" w:themeColor="text1"/>
          <w:lang w:val="ru-RU"/>
        </w:rPr>
        <w:t>).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>
        <w:rPr>
          <w:color w:val="000000" w:themeColor="text1"/>
          <w:lang w:val="ru-RU"/>
        </w:rPr>
        <w:tab/>
      </w:r>
      <w:r>
        <w:rPr>
          <w:color w:val="000000" w:themeColor="text1"/>
        </w:rPr>
        <w:t>չհաստատված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աշխատանքի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մեջ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չներառած</w:t>
      </w:r>
      <w:r w:rsidRPr="00A435B1">
        <w:rPr>
          <w:color w:val="000000" w:themeColor="text1"/>
          <w:lang w:val="ru-RU"/>
        </w:rPr>
        <w:t>)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ազդանշաններ՝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լրացուցիչ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գրաֆիկական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նշանների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լուսավորության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կիրառմամբ</w:t>
      </w:r>
      <w:r>
        <w:rPr>
          <w:color w:val="000000" w:themeColor="text1"/>
          <w:lang w:val="ru-RU"/>
        </w:rPr>
        <w:t>,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ՀՉ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ելք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դրվածքից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համապատասխան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սարքավորման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առանձնացում</w:t>
      </w:r>
      <w:r>
        <w:rPr>
          <w:color w:val="000000" w:themeColor="text1"/>
          <w:lang w:val="ru-RU"/>
        </w:rPr>
        <w:t>,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- </w:t>
      </w:r>
      <w:r>
        <w:rPr>
          <w:color w:val="000000" w:themeColor="text1"/>
        </w:rPr>
        <w:t>Ազդանշանի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սխալանքի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վրա՝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կիրառելով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լրացուցիչ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գրաֆիկական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նշաններ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լուսավորություն</w:t>
      </w:r>
      <w:r>
        <w:rPr>
          <w:color w:val="000000" w:themeColor="text1"/>
          <w:lang w:val="ru-RU"/>
        </w:rPr>
        <w:t>,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-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ՀՉ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գրաֆիկներ</w:t>
      </w:r>
      <w:r>
        <w:rPr>
          <w:color w:val="000000" w:themeColor="text1"/>
          <w:lang w:val="ru-RU"/>
        </w:rPr>
        <w:t>: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Օպերատիվ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հնարավոր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լինի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էկրանի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տարբեր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ֆորմատների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կիրառմամբ</w:t>
      </w:r>
      <w:r>
        <w:rPr>
          <w:color w:val="000000" w:themeColor="text1"/>
          <w:lang w:val="ru-RU"/>
        </w:rPr>
        <w:t>: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Բացի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օպերատիվ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արտապատկերման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SCADA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նաև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օգտատերերի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էկրաններին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հետևյալ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հնարավորությունները</w:t>
      </w:r>
      <w:r>
        <w:rPr>
          <w:color w:val="000000" w:themeColor="text1"/>
          <w:lang w:val="ru-RU"/>
        </w:rPr>
        <w:t>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Վերջին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իրադարձությունների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ահազանգերի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մատյանի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</w:t>
      </w:r>
      <w:r>
        <w:rPr>
          <w:color w:val="000000" w:themeColor="text1"/>
          <w:lang w:val="ru-RU"/>
        </w:rPr>
        <w:t xml:space="preserve"> </w:t>
      </w:r>
      <w:r w:rsidRPr="00A435B1">
        <w:rPr>
          <w:color w:val="000000" w:themeColor="text1"/>
          <w:lang w:val="ru-RU"/>
        </w:rPr>
        <w:t>(</w:t>
      </w:r>
      <w:r>
        <w:rPr>
          <w:color w:val="000000" w:themeColor="text1"/>
        </w:rPr>
        <w:t>ցուցադրում</w:t>
      </w:r>
      <w:r w:rsidRPr="00A435B1">
        <w:rPr>
          <w:color w:val="000000" w:themeColor="text1"/>
          <w:lang w:val="ru-RU"/>
        </w:rPr>
        <w:t>)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Հեռաչափումների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գրաֆիկների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արտացոլում՝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ընթացիկ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չափումների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գրաֆիկներ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ընտրված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սահող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միջակայքում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SCADA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արխիվից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արտաքին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արխիվից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OPC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HDA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պրոտոկոլով</w:t>
      </w:r>
      <w:r>
        <w:rPr>
          <w:color w:val="000000" w:themeColor="text1"/>
          <w:lang w:val="ru-RU"/>
        </w:rPr>
        <w:t xml:space="preserve">  </w:t>
      </w:r>
      <w:r>
        <w:rPr>
          <w:color w:val="000000" w:themeColor="text1"/>
        </w:rPr>
        <w:t>ստացված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արխիվային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չափումների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գրաֆիկներ</w:t>
      </w:r>
      <w:r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ՀԱ</w:t>
      </w:r>
      <w:r w:rsidRPr="00A435B1">
        <w:rPr>
          <w:color w:val="000000" w:themeColor="text1"/>
          <w:lang w:val="ru-RU"/>
        </w:rPr>
        <w:t>-</w:t>
      </w:r>
      <w:r>
        <w:rPr>
          <w:color w:val="000000" w:themeColor="text1"/>
        </w:rPr>
        <w:t>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ստացման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ձայնային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ծանուցում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Էներգետիկ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չհաստատված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աշխատանքի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մեջ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չներառած</w:t>
      </w:r>
      <w:r w:rsidRPr="00A435B1">
        <w:rPr>
          <w:color w:val="000000" w:themeColor="text1"/>
          <w:lang w:val="ru-RU"/>
        </w:rPr>
        <w:t xml:space="preserve">) </w:t>
      </w:r>
      <w:r>
        <w:rPr>
          <w:color w:val="000000" w:themeColor="text1"/>
        </w:rPr>
        <w:t>իրադարձության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առկայության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արտացոլում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Հեռահսկողությունից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հանված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սարքավորումների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առանձնացում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ուրվակի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Յուրաքանչյուր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ընդհանուր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հաստատում</w:t>
      </w:r>
      <w:r w:rsidRPr="00A435B1"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Հեռակառավարում,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Ազդանշանի փոխում և հանում ձեռքով մուտքագրման ռեժիմից,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Մնեմովահանի (Կ</w:t>
      </w:r>
      <w:r w:rsidR="002048E3">
        <w:rPr>
          <w:color w:val="000000" w:themeColor="text1"/>
        </w:rPr>
        <w:t>Կ</w:t>
      </w:r>
      <w:r>
        <w:rPr>
          <w:color w:val="000000" w:themeColor="text1"/>
        </w:rPr>
        <w:t>Ծ-ում տեղադրված մեծ էկրան) կառավարում.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ՀԱ, ՎՆՀԱ ազդանշանների գրանցում և ՏԲ-ում ներառված սահմանային տվյալներից շեղման արտապատկերում,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lastRenderedPageBreak/>
        <w:t>Չհեռամեխանիկացված սարքավորումների վիճակի ձեռքով մուտքագրում,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Նորմայից տարբերվող տվյալների ցուցադրում սխեմայի վրա և աղյուսակով: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360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Տոպոլոգիայի պրոցեսոր. </w:t>
      </w:r>
    </w:p>
    <w:p w:rsidR="006C4B1D" w:rsidRDefault="002B2039">
      <w:pPr>
        <w:pStyle w:val="ListParagraph"/>
        <w:spacing w:line="276" w:lineRule="auto"/>
        <w:ind w:left="360" w:firstLine="0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>Գրաֆիկական խմբագրիչը պետք է թույլ տա իրականացնել սխեմայի գրաֆիկական ներկայացման հիման վրա տարրերի միջև տոպոլոգիական կապերի ավտոմատ կառուցում: Տոպոլոգիական կապերի հիման վրա պետք է կառուցվի էլեկտրական մոդելը, սահմանվեն էլեկտրական հանգույցները և դրանց ընթացիկ վիճակը՝ լարման առկայությունը: Սխեման ներկայացվում է որպես հիմնական սարքավորման կապակցված տարրերի հավաքածու: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360"/>
        <w:rPr>
          <w:color w:val="000000" w:themeColor="text1"/>
        </w:rPr>
      </w:pPr>
      <w:r>
        <w:rPr>
          <w:color w:val="000000" w:themeColor="text1"/>
          <w:lang w:val="ru-RU"/>
        </w:rPr>
        <w:t>Գրաֆիկական</w:t>
      </w:r>
      <w:r>
        <w:rPr>
          <w:color w:val="000000" w:themeColor="text1"/>
        </w:rPr>
        <w:t xml:space="preserve"> խմբագրիչ. </w:t>
      </w:r>
    </w:p>
    <w:p w:rsidR="006C4B1D" w:rsidRDefault="002B2039">
      <w:pPr>
        <w:pStyle w:val="ListParagraph"/>
        <w:spacing w:line="276" w:lineRule="auto"/>
        <w:ind w:left="360" w:firstLine="0"/>
        <w:rPr>
          <w:color w:val="000000" w:themeColor="text1"/>
        </w:rPr>
      </w:pPr>
      <w:r>
        <w:rPr>
          <w:color w:val="000000" w:themeColor="text1"/>
        </w:rPr>
        <w:t xml:space="preserve">SCADA համակարգի կազմի մեջ պետք է լինի գրաֆիկական խմբագրիչ, որը ապահովում է սխեմատիկ լուծումների ստեղծման լայն հնարավորություններ և հաշվի կառնի էներգետիկների պահանջները: Ընդհանուր առմամբ SCADA պետք է ապահովի հիմնական սարքավորումների, էներգետիկ օբյեկտների երկրորդային կոմուտացիայի համակարգերի սարքավորումների գրաֆիկական ներկայացումը հետևյալ փաստաթղթերի տեսքով. 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t xml:space="preserve">110-35 </w:t>
      </w:r>
      <w:r>
        <w:rPr>
          <w:color w:val="000000" w:themeColor="text1"/>
        </w:rPr>
        <w:t>կՎ մայրուղային էլեկտրական ցանցերի միագծանի օպերատիվ ուրվակներ,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</w:pPr>
      <w:r>
        <w:rPr>
          <w:color w:val="000000" w:themeColor="text1"/>
        </w:rPr>
        <w:t>10-6/0.4 կՎ բաշխիչ</w:t>
      </w:r>
      <w:r>
        <w:t xml:space="preserve"> էլեկտրական ցանցերի միագծանի օպերատիվ ուրվակներ,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t>հաս</w:t>
      </w:r>
      <w:r>
        <w:rPr>
          <w:color w:val="000000" w:themeColor="text1"/>
        </w:rPr>
        <w:t>տատուն հոսանքի վահանների ուրվակներ, սեփական կարիքների համար,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տվյալների փոխանցման համակարգերի, տեղեկատվության հավաքագրման և փոխանցման համակարգրեի ուրվակներ, ԿԿԾ ուրվակներ,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 xml:space="preserve">տեխնոլոգիական համակարգերի ուրվակներ, 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գծերի անձնագրեր, ԷՀԳ կառուցվածքային ուրվակներ,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տեղանքի տեղագրական պլան (GIS);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</w:pPr>
      <w:r>
        <w:rPr>
          <w:color w:val="000000" w:themeColor="text1"/>
        </w:rPr>
        <w:t>կամայական</w:t>
      </w:r>
      <w:r>
        <w:t xml:space="preserve"> պատկեր օգտագործելով ինքնուրույն ստեղծված լրացուցիչ տարրերը:</w:t>
      </w:r>
    </w:p>
    <w:p w:rsidR="006C4B1D" w:rsidRDefault="002B2039">
      <w:pPr>
        <w:spacing w:line="276" w:lineRule="auto"/>
        <w:ind w:firstLine="0"/>
        <w:rPr>
          <w:color w:val="000000" w:themeColor="text1"/>
        </w:rPr>
      </w:pPr>
      <w:r>
        <w:rPr>
          <w:color w:val="000000" w:themeColor="text1"/>
        </w:rPr>
        <w:t>Գրաֆիկական խմբագրիչը պետք է ունենա սխեմայի դիզայնի մշակման հետևյալ հնարավորությունները.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Սարքավորումների տարրերի ներկառուցված գրադարանների հարստացման, ավելացման հնարավորություն,</w:t>
      </w:r>
    </w:p>
    <w:p w:rsidR="006C4B1D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Պատվիրատուի բոլոր պահանջների կատարումն ապահովող գրադարանների հետ համակցված ճկուն փոփոխվող տարրերի ոճերի համակարգ,</w:t>
      </w:r>
    </w:p>
    <w:p w:rsidR="007452FF" w:rsidRDefault="002B2039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Տարատեսակ տարրերի գրադարաններ, որոնք ապահովում են սարքավորման կոմպակտ ներկայացումը միացման ժամանակ և ընդհանուր էլեկտրատեղակայնքի կազմում</w:t>
      </w:r>
    </w:p>
    <w:p w:rsidR="006C4B1D" w:rsidRDefault="007452FF" w:rsidP="0010640B">
      <w:pPr>
        <w:pStyle w:val="ListParagraph"/>
        <w:numPr>
          <w:ilvl w:val="0"/>
          <w:numId w:val="9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գրաֆիկական ուրվակում ինֆորմացիոն մոդելի օբյեկտների առաջնային կառուցում</w:t>
      </w:r>
      <w:r w:rsidR="002B2039">
        <w:rPr>
          <w:color w:val="000000" w:themeColor="text1"/>
        </w:rPr>
        <w:t xml:space="preserve">: 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567"/>
        <w:rPr>
          <w:color w:val="000000" w:themeColor="text1"/>
        </w:rPr>
      </w:pPr>
      <w:r>
        <w:rPr>
          <w:color w:val="000000" w:themeColor="text1"/>
        </w:rPr>
        <w:tab/>
        <w:t xml:space="preserve">Ցանցի կառավարման ենթահամակարգ. Ուրվակների ակտուալիզացիա. </w:t>
      </w:r>
    </w:p>
    <w:p w:rsidR="006C4B1D" w:rsidRDefault="002B2039">
      <w:pPr>
        <w:spacing w:line="276" w:lineRule="auto"/>
        <w:rPr>
          <w:color w:val="000000" w:themeColor="text1"/>
        </w:rPr>
      </w:pPr>
      <w:r>
        <w:rPr>
          <w:color w:val="000000" w:themeColor="text1"/>
        </w:rPr>
        <w:t>SCADA-ի հիմնական հնարավորություններից պետք է լինի ցանցերի և էներգետիկ օբյեկտների ուրվակների արդյունավետ ակտուալիզացիան:</w:t>
      </w:r>
    </w:p>
    <w:p w:rsidR="006C4B1D" w:rsidRDefault="002B2039">
      <w:pPr>
        <w:spacing w:line="276" w:lineRule="auto"/>
        <w:rPr>
          <w:color w:val="000000" w:themeColor="text1"/>
        </w:rPr>
      </w:pPr>
      <w:r>
        <w:rPr>
          <w:color w:val="000000" w:themeColor="text1"/>
        </w:rPr>
        <w:t>Ուրվակների ակտուալիզացիայի արդյունավետությանը պետք է հասնել SCADA կոնցեպտում, որտեղ կենտրոնական դերը հատկացված է ցանցի ընդհանուր մոդելին: Մոդելի վիզուալ ներկայցումը պետք է հանդիսանա միագծանի ուրվակներն:</w:t>
      </w:r>
    </w:p>
    <w:p w:rsidR="006C4B1D" w:rsidRDefault="002B2039">
      <w:pPr>
        <w:spacing w:line="276" w:lineRule="auto"/>
        <w:rPr>
          <w:color w:val="000000" w:themeColor="text1"/>
        </w:rPr>
      </w:pPr>
      <w:r>
        <w:rPr>
          <w:color w:val="000000" w:themeColor="text1"/>
        </w:rPr>
        <w:t>Համակարգում օգտատիրոջ այնպիսի գործողությունները ինչպիսիք են փոխանջատումները, սարքավորումների վրա պաստառների (հատուկ նշանների) տեղադրումը, օպերատիվ և տեխնոլոգիական մատյաններում գրառումների կատարումը կարող են արտացոլվել ցանցի օպերատիվ սխեմայում: SCADA պետք է հաջող ինտեգրվի հեռատեղեկատվության հավաքագրման և փոխադրման համակարգերի հետ, ինչը պետք է ապահովի սխեմային ավտոմատ ակտուալիզացիայի հնարավորություն և սարքավորումների հեռակառավարման հնարավորություն:</w:t>
      </w:r>
    </w:p>
    <w:p w:rsidR="006C4B1D" w:rsidRDefault="002B2039">
      <w:pPr>
        <w:spacing w:line="276" w:lineRule="auto"/>
        <w:rPr>
          <w:color w:val="000000" w:themeColor="text1"/>
        </w:rPr>
      </w:pPr>
      <w:r>
        <w:rPr>
          <w:color w:val="000000" w:themeColor="text1"/>
        </w:rPr>
        <w:t xml:space="preserve">Օպերատիվ և տեխնոլոգիական մատյանների վարման պաշտոնեական պարտականությունների կատարման ընթացքում օպերատիվ անձնակազմը կարող է զուգահեռ ստանալ ցանցի ակտուալ սխեմա, որը հասանելի է ձեռնարկության մնացած այն աշխատակիցների և ծրագրային համակարգերի համար, որոնց անհրաժեշտ է ընթացիկ վիճակի </w:t>
      </w:r>
      <w:r>
        <w:rPr>
          <w:color w:val="000000" w:themeColor="text1"/>
        </w:rPr>
        <w:lastRenderedPageBreak/>
        <w:t>մասին տեղեկատվությունը: Նաև, օգտատիրոջ կողմից օպերատիվ սխեմայի  ակտուալիզացիայի ժամանակ կատարվող գրառումները պետք է ներմուծվեն մատյան ավտոմատ կերպով, համակարգի կոնֆիգուրացիաներին համապատասխան:</w:t>
      </w:r>
    </w:p>
    <w:p w:rsidR="006C4B1D" w:rsidRDefault="002B2039">
      <w:pPr>
        <w:spacing w:line="276" w:lineRule="auto"/>
        <w:rPr>
          <w:color w:val="000000" w:themeColor="text1"/>
        </w:rPr>
      </w:pPr>
      <w:r>
        <w:rPr>
          <w:color w:val="000000" w:themeColor="text1"/>
        </w:rPr>
        <w:t xml:space="preserve">Օգտատերը պետք է ազատված լինի միանման տեղեկատվության մուտքագրման անհրաժեշտությունից, քանի որ այն կարող է մուտքագրված լինել համակարգ մեկ անգամ տարբեր եղանակներով և պետք է հասանելի լինի դրա ներկայացման բոլոր ձևերով:  Ցանցի կառավարման ենթահամակարգը պետք է թույլ տա իրականացնել բոլոր մակարդակների ուրվակների ակտուալիզացիա՝ էլեկտրական ցանցեր, շրջանային ցանցեր, քաղաքային ցանցեր, արտադրական ձեռնարկությունների էլեկտրամատակարարման ուրվակներ, էներգահամակարգեր, ենթակայաններ, ենթակայանների էլեկտրական ուրվակներ, ռելեական պաշտպանության և ավտոմատիկայի սարքավորումներ, ԿԿԾ սարքեր:  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720"/>
        <w:rPr>
          <w:color w:val="000000" w:themeColor="text1"/>
        </w:rPr>
      </w:pPr>
      <w:r>
        <w:rPr>
          <w:color w:val="000000" w:themeColor="text1"/>
        </w:rPr>
        <w:t xml:space="preserve">Ցանցի կառավարման ենթահամակարգ. Հիմնական հնարավորությունները. 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փոխանջատումների ժամանակ կոմուտացիոն ապարատների վիճակի ցուցադրում ինչպես հիմնական սարքավորումների (կոմուտացիոն ապարատներ) կիրառմամբ, այնպես էլ երկրորդային սարքավորումների ուրվակներում (ռելեական պաշտպանության և ավտոմատիկայի վիճակ), կառավարման դողի/սնուցման դողի ավտոմատներ,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 xml:space="preserve">սարքավորումների վիճակի գրանցում.  Ֆազավորում, </w:t>
      </w:r>
      <w:r>
        <w:t>կոմուտացիոն սարքի</w:t>
      </w:r>
      <w:r>
        <w:rPr>
          <w:color w:val="000000" w:themeColor="text1"/>
        </w:rPr>
        <w:t xml:space="preserve"> դիրք, հաղորդաձողավորում (ошиновка</w:t>
      </w:r>
      <w:r>
        <w:t>), կոմուտացիոն սարքի</w:t>
      </w:r>
      <w:r>
        <w:rPr>
          <w:color w:val="000000" w:themeColor="text1"/>
        </w:rPr>
        <w:t xml:space="preserve"> շարժաբերի վիճակ, օպերատիվ բլոկավորման տեղադրում/հանում,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թվային շարժական պաշտպանիչ հողանցումների և շունտերի տեղադրման վայրի ֆիքսում,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 xml:space="preserve"> ընթացիկ իրավիճակը արագ գնահատող և սխեմայի հետ կոլեկտիվ աշխատանքը օպերատիվ անձնակազմի համար ապահովող պաստառների և նշանների տեղադրում,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Հիմնական սարքավորումների դինամիկ գունավորում կախված վիճակից (լարման տակ, անջատված, հողաանցված),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Իրադարձությունների վիճակագրության վարում,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Ռադիոնիշերը</w:t>
      </w:r>
      <w:r>
        <w:rPr>
          <w:color w:val="000000" w:themeColor="text1"/>
          <w:lang w:val="ru-RU"/>
        </w:rPr>
        <w:t xml:space="preserve"> (RFID/NFC) </w:t>
      </w:r>
      <w:r>
        <w:rPr>
          <w:color w:val="000000" w:themeColor="text1"/>
        </w:rPr>
        <w:t>կարդալով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առաջադրված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օբյեկտներ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բրիգադների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ժամանման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հաստատում</w:t>
      </w:r>
      <w:r>
        <w:rPr>
          <w:color w:val="000000" w:themeColor="text1"/>
          <w:lang w:val="ru-RU"/>
        </w:rPr>
        <w:t>,</w:t>
      </w:r>
    </w:p>
    <w:p w:rsidR="006C4B1D" w:rsidRPr="007452FF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Սխեմայի կարգավիճակի տպագրում,</w:t>
      </w:r>
    </w:p>
    <w:p w:rsidR="007452FF" w:rsidRPr="007452FF" w:rsidRDefault="007452FF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պատահարների ստատիստիկայի վարում,</w:t>
      </w:r>
    </w:p>
    <w:p w:rsidR="007452FF" w:rsidRDefault="007452FF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ուրվակի վիճակի արտատպում,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Սխեմայի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տարրերի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որոնում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առանձնացում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շարք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չափանիշներով</w:t>
      </w:r>
      <w:r>
        <w:rPr>
          <w:color w:val="000000" w:themeColor="text1"/>
          <w:lang w:val="ru-RU"/>
        </w:rPr>
        <w:t xml:space="preserve">:  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567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ab/>
      </w:r>
      <w:r>
        <w:rPr>
          <w:color w:val="000000" w:themeColor="text1"/>
        </w:rPr>
        <w:t>Ցանցի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կառավարման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ենթահամակարգ</w:t>
      </w:r>
      <w:r>
        <w:rPr>
          <w:color w:val="000000" w:themeColor="text1"/>
          <w:lang w:val="ru-RU"/>
        </w:rPr>
        <w:t xml:space="preserve">: </w:t>
      </w:r>
      <w:r>
        <w:rPr>
          <w:color w:val="000000" w:themeColor="text1"/>
        </w:rPr>
        <w:t>կազմակերպչական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տեխնոլոգիական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կատարվող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խնդիրներ</w:t>
      </w:r>
      <w:r>
        <w:rPr>
          <w:color w:val="000000" w:themeColor="text1"/>
          <w:lang w:val="ru-RU"/>
        </w:rPr>
        <w:t xml:space="preserve">: 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Ուրվակների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փոփոխության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գործարքները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խստորեն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սահմանված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լինեն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սահմանափակված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օգտատերերի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իրավունքներով</w:t>
      </w:r>
      <w:r>
        <w:rPr>
          <w:color w:val="000000" w:themeColor="text1"/>
          <w:lang w:val="ru-RU"/>
        </w:rPr>
        <w:t xml:space="preserve">: </w:t>
      </w:r>
      <w:r>
        <w:rPr>
          <w:color w:val="000000" w:themeColor="text1"/>
        </w:rPr>
        <w:t>Այս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օպերացիաները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իրականացվեն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հետևյալ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պրոցեդուրաների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ընթացքում</w:t>
      </w:r>
      <w:r>
        <w:rPr>
          <w:color w:val="000000" w:themeColor="text1"/>
          <w:lang w:val="ru-RU"/>
        </w:rPr>
        <w:t>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Օպերատիվ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վարում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աշխատանքների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համար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լիազորված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օգտատերերի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կողմից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էլեկտրոնային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մատյանի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վարում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Օբյեկտի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օպերատիվ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անձնակազմի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կողմից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հերթափոխի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ընդունման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հանձնման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գրանցում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հերթափոխի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փոխանցում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տիպային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միանգամյա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ձևաթղթերի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ծրագրերի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պատրաստման</w:t>
      </w:r>
      <w:r>
        <w:rPr>
          <w:color w:val="000000" w:themeColor="text1"/>
          <w:lang w:val="ru-RU"/>
        </w:rPr>
        <w:t>, համաձայնեցման և կատարման հաստատման համակարգի կիրառում: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720"/>
        <w:rPr>
          <w:color w:val="000000" w:themeColor="text1"/>
          <w:lang w:val="ru-RU"/>
        </w:rPr>
      </w:pPr>
      <w:r>
        <w:rPr>
          <w:color w:val="000000" w:themeColor="text1"/>
        </w:rPr>
        <w:t>ցանցի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կառավարման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ենթահամակարգ</w:t>
      </w:r>
      <w:r>
        <w:rPr>
          <w:color w:val="000000" w:themeColor="text1"/>
          <w:lang w:val="ru-RU"/>
        </w:rPr>
        <w:t xml:space="preserve">: </w:t>
      </w:r>
      <w:r>
        <w:rPr>
          <w:color w:val="000000" w:themeColor="text1"/>
        </w:rPr>
        <w:t>Սխեմայի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աշխատանքի</w:t>
      </w:r>
      <w:r>
        <w:rPr>
          <w:color w:val="000000" w:themeColor="text1"/>
          <w:lang w:val="ru-RU"/>
        </w:rPr>
        <w:t xml:space="preserve"> </w:t>
      </w:r>
      <w:r w:rsidR="003A7F70">
        <w:rPr>
          <w:color w:val="000000" w:themeColor="text1"/>
        </w:rPr>
        <w:t>տ</w:t>
      </w:r>
      <w:r>
        <w:rPr>
          <w:color w:val="000000" w:themeColor="text1"/>
        </w:rPr>
        <w:t>եղեկատվական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գործառույթներ</w:t>
      </w:r>
      <w:r>
        <w:rPr>
          <w:color w:val="000000" w:themeColor="text1"/>
          <w:lang w:val="ru-RU"/>
        </w:rPr>
        <w:t>.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Որոնման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արդյունքի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սարքավորման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ընտրության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ցուցադրում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անմիջապես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lastRenderedPageBreak/>
        <w:t>Սխեմայի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սարքավորումների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կապված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դիտում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անձնագրային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հաշվարկային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այլն</w:t>
      </w:r>
      <w:r w:rsidRPr="00A435B1">
        <w:rPr>
          <w:color w:val="000000" w:themeColor="text1"/>
          <w:lang w:val="ru-RU"/>
        </w:rPr>
        <w:t xml:space="preserve">) </w:t>
      </w:r>
      <w:r>
        <w:rPr>
          <w:color w:val="000000" w:themeColor="text1"/>
        </w:rPr>
        <w:t>պատվիրատուի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մոտ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առկա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բազայից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Բնականոն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բնականոն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հոսանքաբաժանում</w:t>
      </w:r>
      <w:r w:rsidRPr="00A435B1">
        <w:rPr>
          <w:color w:val="000000" w:themeColor="text1"/>
          <w:lang w:val="ru-RU"/>
        </w:rPr>
        <w:t xml:space="preserve">)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ընթացիկ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ժամանակի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որոշակի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պահին</w:t>
      </w:r>
      <w:r w:rsidRPr="00A435B1">
        <w:rPr>
          <w:color w:val="000000" w:themeColor="text1"/>
          <w:lang w:val="ru-RU"/>
        </w:rPr>
        <w:t xml:space="preserve">) </w:t>
      </w:r>
      <w:r>
        <w:rPr>
          <w:color w:val="000000" w:themeColor="text1"/>
        </w:rPr>
        <w:t>վիճակի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ֆիդեռների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ավտոմատ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ձևավավորում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լուսավորում</w:t>
      </w:r>
      <w:r w:rsidRPr="00A435B1">
        <w:rPr>
          <w:color w:val="000000" w:themeColor="text1"/>
          <w:lang w:val="ru-RU"/>
        </w:rPr>
        <w:t xml:space="preserve">, </w:t>
      </w:r>
      <w:r w:rsidRPr="00A435B1">
        <w:rPr>
          <w:color w:val="000000" w:themeColor="text1"/>
          <w:lang w:val="ru-RU"/>
        </w:rPr>
        <w:tab/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lang w:val="ru-RU"/>
        </w:rPr>
      </w:pPr>
      <w:r>
        <w:rPr>
          <w:color w:val="000000" w:themeColor="text1"/>
        </w:rPr>
        <w:t>հիպերհղումների</w:t>
      </w:r>
      <w:r w:rsidRPr="00A435B1">
        <w:rPr>
          <w:lang w:val="ru-RU"/>
        </w:rPr>
        <w:t xml:space="preserve"> </w:t>
      </w:r>
      <w:r>
        <w:t>մեխանիզմ</w:t>
      </w:r>
      <w:r w:rsidRPr="00A435B1">
        <w:rPr>
          <w:lang w:val="ru-RU"/>
        </w:rPr>
        <w:t xml:space="preserve"> (</w:t>
      </w:r>
      <w:r>
        <w:t>այդ</w:t>
      </w:r>
      <w:r w:rsidRPr="00A435B1">
        <w:rPr>
          <w:lang w:val="ru-RU"/>
        </w:rPr>
        <w:t xml:space="preserve"> </w:t>
      </w:r>
      <w:r>
        <w:t>թվում</w:t>
      </w:r>
      <w:r w:rsidRPr="00A435B1">
        <w:rPr>
          <w:lang w:val="ru-RU"/>
        </w:rPr>
        <w:t xml:space="preserve"> </w:t>
      </w:r>
      <w:r>
        <w:t>դինամիկ</w:t>
      </w:r>
      <w:r w:rsidRPr="00A435B1">
        <w:rPr>
          <w:lang w:val="ru-RU"/>
        </w:rPr>
        <w:t>):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720"/>
      </w:pPr>
      <w:r>
        <w:t xml:space="preserve">Տվյալների հավաքագրում և փոխանակում.  </w:t>
      </w:r>
    </w:p>
    <w:p w:rsidR="006C4B1D" w:rsidRPr="00A435B1" w:rsidRDefault="002B2039">
      <w:pPr>
        <w:spacing w:line="276" w:lineRule="auto"/>
      </w:pPr>
      <w:r>
        <w:t>Տվյալների հավաքագրման</w:t>
      </w:r>
      <w:r w:rsidRPr="00A435B1">
        <w:t xml:space="preserve"> </w:t>
      </w:r>
      <w:r>
        <w:t>և</w:t>
      </w:r>
      <w:r w:rsidRPr="00A435B1">
        <w:t xml:space="preserve"> </w:t>
      </w:r>
      <w:r>
        <w:t>փոխանակման</w:t>
      </w:r>
      <w:r w:rsidRPr="00A435B1">
        <w:t xml:space="preserve"> </w:t>
      </w:r>
      <w:r>
        <w:t>համակարգը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ապահովի</w:t>
      </w:r>
      <w:r w:rsidRPr="00A435B1">
        <w:t>: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գոյություն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ունեցող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կարգավարական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կառավարման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համակարգերից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տվյալների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ընդունում</w:t>
      </w:r>
      <w:r w:rsidRPr="00A435B1">
        <w:rPr>
          <w:color w:val="000000" w:themeColor="text1"/>
        </w:rPr>
        <w:t xml:space="preserve">/ </w:t>
      </w:r>
      <w:r>
        <w:rPr>
          <w:color w:val="000000" w:themeColor="text1"/>
        </w:rPr>
        <w:t>հավաքագրում</w:t>
      </w:r>
      <w:r w:rsidRPr="00A435B1">
        <w:rPr>
          <w:color w:val="000000" w:themeColor="text1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ՀՄ սարքավորումներից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ՏԳ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ԿԱՀ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ԾԱ</w:t>
      </w:r>
      <w:r w:rsidRPr="00A435B1">
        <w:rPr>
          <w:color w:val="000000" w:themeColor="text1"/>
        </w:rPr>
        <w:t>-</w:t>
      </w:r>
      <w:r>
        <w:rPr>
          <w:color w:val="000000" w:themeColor="text1"/>
        </w:rPr>
        <w:t>ից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ստացվող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տվյալների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ընդունում</w:t>
      </w:r>
      <w:r w:rsidRPr="00A435B1">
        <w:rPr>
          <w:color w:val="000000" w:themeColor="text1"/>
        </w:rPr>
        <w:t xml:space="preserve">/ </w:t>
      </w:r>
      <w:r>
        <w:rPr>
          <w:color w:val="000000" w:themeColor="text1"/>
        </w:rPr>
        <w:t>հավաքագրում</w:t>
      </w:r>
      <w:r w:rsidRPr="00A435B1">
        <w:rPr>
          <w:color w:val="000000" w:themeColor="text1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Կառավարող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ազդեցությունների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(հեռակառավարման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հրահանգների)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փոխանցում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ՏԳ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ԿԱՀ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ՀՄ սարքավորումների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ԾԱ</w:t>
      </w:r>
      <w:r w:rsidRPr="00A435B1">
        <w:rPr>
          <w:color w:val="000000" w:themeColor="text1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Տվյալների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փոխանակում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հարակից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կառավարման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կենտրոնների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հետ</w:t>
      </w:r>
      <w:r w:rsidRPr="00A435B1">
        <w:rPr>
          <w:color w:val="000000" w:themeColor="text1"/>
        </w:rPr>
        <w:t xml:space="preserve">: </w:t>
      </w:r>
    </w:p>
    <w:p w:rsidR="006C4B1D" w:rsidRDefault="002B2039">
      <w:pPr>
        <w:spacing w:line="276" w:lineRule="auto"/>
        <w:ind w:left="284" w:firstLine="0"/>
        <w:rPr>
          <w:color w:val="000000" w:themeColor="text1"/>
          <w:lang w:val="ru-RU"/>
        </w:rPr>
      </w:pPr>
      <w:r>
        <w:rPr>
          <w:color w:val="000000" w:themeColor="text1"/>
        </w:rPr>
        <w:t>Տվյալների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փոխանակման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եղանակներ</w:t>
      </w:r>
      <w:r>
        <w:rPr>
          <w:color w:val="000000" w:themeColor="text1"/>
          <w:lang w:val="ru-RU"/>
        </w:rPr>
        <w:t xml:space="preserve">. 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Տվյալների </w:t>
      </w:r>
      <w:r>
        <w:rPr>
          <w:color w:val="000000" w:themeColor="text1"/>
        </w:rPr>
        <w:t>փոխանակում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աղբյուրների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պարբերական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հարցման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միջոցով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Տվյալների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փոխանցում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սկզբնաղբյուրից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ըստ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անհրաժեշտության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տվյալների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փոփոխման</w:t>
      </w:r>
      <w:r w:rsidRPr="00A435B1">
        <w:rPr>
          <w:color w:val="000000" w:themeColor="text1"/>
          <w:lang w:val="ru-RU"/>
        </w:rPr>
        <w:t>):</w:t>
      </w:r>
    </w:p>
    <w:p w:rsidR="006C4B1D" w:rsidRDefault="002B2039">
      <w:pPr>
        <w:spacing w:line="276" w:lineRule="auto"/>
        <w:ind w:left="567" w:firstLine="0"/>
        <w:rPr>
          <w:color w:val="000000" w:themeColor="text1"/>
          <w:lang w:val="ru-RU"/>
        </w:rPr>
      </w:pPr>
      <w:r>
        <w:rPr>
          <w:color w:val="000000" w:themeColor="text1"/>
        </w:rPr>
        <w:t>ԾՏՀ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փոխանակումը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պահուստային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կապուղիների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միջոցով</w:t>
      </w:r>
      <w:r>
        <w:rPr>
          <w:color w:val="000000" w:themeColor="text1"/>
          <w:lang w:val="ru-RU"/>
        </w:rPr>
        <w:t>,</w:t>
      </w:r>
    </w:p>
    <w:p w:rsidR="006C4B1D" w:rsidRDefault="002B2039">
      <w:pPr>
        <w:spacing w:line="276" w:lineRule="auto"/>
        <w:ind w:left="567" w:firstLine="0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ԾՏՀ պետք է ապահովի պահուստային աղբյուրի աշխատունակության ավտոմատ վերահսկողություն և անհրաժեշտության դեպքում՝ փոխակերպում պահուստային աղբյուրի: </w:t>
      </w:r>
    </w:p>
    <w:p w:rsidR="006C4B1D" w:rsidRDefault="006C4B1D">
      <w:pPr>
        <w:spacing w:line="276" w:lineRule="auto"/>
        <w:ind w:left="567" w:firstLine="0"/>
        <w:rPr>
          <w:color w:val="000000" w:themeColor="text1"/>
          <w:lang w:val="ru-RU"/>
        </w:rPr>
      </w:pPr>
    </w:p>
    <w:p w:rsidR="006C4B1D" w:rsidRDefault="002B2039">
      <w:pPr>
        <w:spacing w:line="276" w:lineRule="auto"/>
        <w:ind w:left="567" w:firstLine="0"/>
        <w:rPr>
          <w:color w:val="000000" w:themeColor="text1"/>
          <w:lang w:val="ru-RU"/>
        </w:rPr>
      </w:pPr>
      <w:r>
        <w:rPr>
          <w:color w:val="000000" w:themeColor="text1"/>
        </w:rPr>
        <w:t>Աշխատանքի</w:t>
      </w:r>
      <w:r>
        <w:rPr>
          <w:color w:val="000000" w:themeColor="text1"/>
          <w:lang w:val="ru-RU"/>
        </w:rPr>
        <w:t xml:space="preserve">  </w:t>
      </w:r>
      <w:r>
        <w:rPr>
          <w:color w:val="000000" w:themeColor="text1"/>
        </w:rPr>
        <w:t>ընթացքում</w:t>
      </w:r>
      <w:r>
        <w:rPr>
          <w:color w:val="000000" w:themeColor="text1"/>
          <w:lang w:val="ru-RU"/>
        </w:rPr>
        <w:t xml:space="preserve"> ԾՏՀ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հավակագրման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ախտորոշում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հետևյալի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օգնությամբ</w:t>
      </w:r>
      <w:r>
        <w:rPr>
          <w:color w:val="000000" w:themeColor="text1"/>
          <w:lang w:val="ru-RU"/>
        </w:rPr>
        <w:t>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Հարցման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ուղարկում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սարքավորումներին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ՏԳ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ԿԱՀ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կառավարման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միջանկյան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համակարգերին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Հարցման արդյունքի վերահսկողություն,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ՀՄ սարքավորումներից, ՏԳ ԿԱՀ և կառավարման միջանկյան համակարգերից ուղարկվող և ստացվող տեղեկատվության մոնիթորինգ և արտացոլում,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 xml:space="preserve">Կապի վերաբերյալ վիճակագրության ներկայացում: </w:t>
      </w:r>
    </w:p>
    <w:p w:rsidR="006C4B1D" w:rsidRDefault="006C4B1D">
      <w:pPr>
        <w:spacing w:line="276" w:lineRule="auto"/>
        <w:ind w:left="567" w:firstLine="0"/>
        <w:rPr>
          <w:color w:val="000000" w:themeColor="text1"/>
        </w:rPr>
      </w:pP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720"/>
        <w:rPr>
          <w:lang w:val="ru-RU"/>
        </w:rPr>
      </w:pPr>
      <w:r>
        <w:t>Տվյալների</w:t>
      </w:r>
      <w:r>
        <w:rPr>
          <w:lang w:val="ru-RU"/>
        </w:rPr>
        <w:t xml:space="preserve"> </w:t>
      </w:r>
      <w:r>
        <w:t>մշակում</w:t>
      </w:r>
      <w:r>
        <w:rPr>
          <w:lang w:val="ru-RU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ԾՏՀ</w:t>
      </w:r>
      <w:r w:rsidRPr="00A435B1">
        <w:rPr>
          <w:lang w:val="ru-RU"/>
        </w:rPr>
        <w:t>-</w:t>
      </w:r>
      <w:r>
        <w:t>ում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հնարավոր</w:t>
      </w:r>
      <w:r>
        <w:rPr>
          <w:lang w:val="ru-RU"/>
        </w:rPr>
        <w:t xml:space="preserve"> </w:t>
      </w:r>
      <w:r>
        <w:t>լինի</w:t>
      </w:r>
      <w:r>
        <w:rPr>
          <w:lang w:val="ru-RU"/>
        </w:rPr>
        <w:t xml:space="preserve"> </w:t>
      </w:r>
      <w:r>
        <w:t>իրականացնել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հետևյալ</w:t>
      </w:r>
      <w:r>
        <w:rPr>
          <w:lang w:val="ru-RU"/>
        </w:rPr>
        <w:t xml:space="preserve"> </w:t>
      </w:r>
      <w:r>
        <w:t>տիպերի</w:t>
      </w:r>
      <w:r>
        <w:rPr>
          <w:lang w:val="ru-RU"/>
        </w:rPr>
        <w:t xml:space="preserve"> </w:t>
      </w:r>
      <w:r>
        <w:t>մշակում</w:t>
      </w:r>
      <w:r>
        <w:rPr>
          <w:lang w:val="ru-RU"/>
        </w:rPr>
        <w:t>.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>-</w:t>
      </w:r>
      <w:r>
        <w:rPr>
          <w:color w:val="FF0000"/>
          <w:lang w:val="ru-RU"/>
        </w:rPr>
        <w:tab/>
      </w:r>
      <w:r>
        <w:t>դիսկրետ</w:t>
      </w:r>
      <w:r>
        <w:rPr>
          <w:lang w:val="ru-RU"/>
        </w:rPr>
        <w:t xml:space="preserve"> </w:t>
      </w:r>
      <w:r>
        <w:t>տվյալներ</w:t>
      </w:r>
      <w:r>
        <w:rPr>
          <w:lang w:val="ru-RU"/>
        </w:rPr>
        <w:t xml:space="preserve"> </w:t>
      </w:r>
      <w:r w:rsidRPr="00A435B1">
        <w:rPr>
          <w:lang w:val="ru-RU"/>
        </w:rPr>
        <w:t>(</w:t>
      </w:r>
      <w:r>
        <w:t>վիճակ</w:t>
      </w:r>
      <w:r>
        <w:rPr>
          <w:lang w:val="ru-RU"/>
        </w:rPr>
        <w:t xml:space="preserve">, </w:t>
      </w:r>
      <w:r>
        <w:t>դիրք</w:t>
      </w:r>
      <w:r w:rsidRPr="00A435B1">
        <w:rPr>
          <w:lang w:val="ru-RU"/>
        </w:rPr>
        <w:t>)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>-</w:t>
      </w:r>
      <w:r>
        <w:rPr>
          <w:lang w:val="ru-RU"/>
        </w:rPr>
        <w:tab/>
      </w:r>
      <w:r>
        <w:t>անալոգային</w:t>
      </w:r>
      <w:r>
        <w:rPr>
          <w:lang w:val="ru-RU"/>
        </w:rPr>
        <w:t xml:space="preserve"> </w:t>
      </w:r>
      <w:r>
        <w:t>տվյալներ</w:t>
      </w:r>
      <w:r>
        <w:rPr>
          <w:lang w:val="ru-RU"/>
        </w:rPr>
        <w:t xml:space="preserve">  (</w:t>
      </w:r>
      <w:r>
        <w:t>հեռաչափումներ</w:t>
      </w:r>
      <w:r>
        <w:rPr>
          <w:lang w:val="ru-RU"/>
        </w:rPr>
        <w:t xml:space="preserve">, </w:t>
      </w:r>
      <w:r>
        <w:t>ձեռքի</w:t>
      </w:r>
      <w:r>
        <w:rPr>
          <w:lang w:val="ru-RU"/>
        </w:rPr>
        <w:t xml:space="preserve"> </w:t>
      </w:r>
      <w:r>
        <w:t>մուտք</w:t>
      </w:r>
      <w:r>
        <w:rPr>
          <w:lang w:val="ru-RU"/>
        </w:rPr>
        <w:t xml:space="preserve">, </w:t>
      </w:r>
      <w:r>
        <w:t>հաշվարկներ</w:t>
      </w:r>
      <w:r>
        <w:rPr>
          <w:lang w:val="ru-RU"/>
        </w:rPr>
        <w:t>),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>-</w:t>
      </w:r>
      <w:r>
        <w:rPr>
          <w:lang w:val="ru-RU"/>
        </w:rPr>
        <w:tab/>
      </w:r>
      <w:r>
        <w:t>ինտեգրալ</w:t>
      </w:r>
      <w:r>
        <w:rPr>
          <w:lang w:val="ru-RU"/>
        </w:rPr>
        <w:t xml:space="preserve"> </w:t>
      </w:r>
      <w:r>
        <w:t>արժեքներ</w:t>
      </w:r>
      <w:r>
        <w:rPr>
          <w:lang w:val="ru-RU"/>
        </w:rPr>
        <w:t xml:space="preserve"> (</w:t>
      </w:r>
      <w:r>
        <w:t>հաշվիչներ</w:t>
      </w:r>
      <w:r>
        <w:rPr>
          <w:lang w:val="ru-RU"/>
        </w:rPr>
        <w:t xml:space="preserve">, </w:t>
      </w:r>
      <w:r>
        <w:t>ինտեգրալ</w:t>
      </w:r>
      <w:r>
        <w:rPr>
          <w:lang w:val="ru-RU"/>
        </w:rPr>
        <w:t xml:space="preserve"> </w:t>
      </w:r>
      <w:r>
        <w:t>հաշվարկ</w:t>
      </w:r>
      <w:r>
        <w:rPr>
          <w:lang w:val="ru-RU"/>
        </w:rPr>
        <w:t>),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>-</w:t>
      </w:r>
      <w:r>
        <w:rPr>
          <w:lang w:val="ru-RU"/>
        </w:rPr>
        <w:tab/>
      </w:r>
      <w:r>
        <w:t>կարգավիճակի</w:t>
      </w:r>
      <w:r>
        <w:rPr>
          <w:lang w:val="ru-RU"/>
        </w:rPr>
        <w:t xml:space="preserve"> </w:t>
      </w:r>
      <w:r>
        <w:t>մասին</w:t>
      </w:r>
      <w:r w:rsidRPr="00A435B1">
        <w:rPr>
          <w:lang w:val="ru-RU"/>
        </w:rPr>
        <w:t xml:space="preserve"> </w:t>
      </w:r>
      <w:r>
        <w:t>տեղեկատվություն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>-</w:t>
      </w:r>
      <w:r>
        <w:rPr>
          <w:lang w:val="ru-RU"/>
        </w:rPr>
        <w:tab/>
      </w:r>
      <w:r>
        <w:t>իրադարձություններ</w:t>
      </w:r>
      <w:r>
        <w:rPr>
          <w:lang w:val="ru-RU"/>
        </w:rPr>
        <w:t>:</w:t>
      </w:r>
    </w:p>
    <w:p w:rsidR="006C4B1D" w:rsidRDefault="002B2039">
      <w:pPr>
        <w:spacing w:line="276" w:lineRule="auto"/>
        <w:rPr>
          <w:lang w:val="ru-RU"/>
        </w:rPr>
      </w:pPr>
      <w:r>
        <w:t>Տվյալների</w:t>
      </w:r>
      <w:r>
        <w:rPr>
          <w:lang w:val="ru-RU"/>
        </w:rPr>
        <w:t xml:space="preserve"> </w:t>
      </w:r>
      <w:r>
        <w:t>մշակումն</w:t>
      </w:r>
      <w:r>
        <w:rPr>
          <w:lang w:val="ru-RU"/>
        </w:rPr>
        <w:t xml:space="preserve"> </w:t>
      </w:r>
      <w:r>
        <w:t>իր</w:t>
      </w:r>
      <w:r>
        <w:rPr>
          <w:lang w:val="ru-RU"/>
        </w:rPr>
        <w:t xml:space="preserve"> </w:t>
      </w:r>
      <w:r>
        <w:t>մեջ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ներառի</w:t>
      </w:r>
      <w:r>
        <w:rPr>
          <w:lang w:val="ru-RU"/>
        </w:rPr>
        <w:t xml:space="preserve"> </w:t>
      </w:r>
      <w:r>
        <w:t>երկու</w:t>
      </w:r>
      <w:r>
        <w:rPr>
          <w:lang w:val="ru-RU"/>
        </w:rPr>
        <w:t xml:space="preserve"> </w:t>
      </w:r>
      <w:r>
        <w:t>աստիճան՝</w:t>
      </w:r>
      <w:r>
        <w:rPr>
          <w:lang w:val="ru-RU"/>
        </w:rPr>
        <w:t xml:space="preserve"> </w:t>
      </w:r>
      <w:r>
        <w:t>նախնական</w:t>
      </w:r>
      <w:r>
        <w:rPr>
          <w:lang w:val="ru-RU"/>
        </w:rPr>
        <w:t xml:space="preserve"> </w:t>
      </w:r>
      <w:r w:rsidRPr="00A435B1">
        <w:rPr>
          <w:lang w:val="ru-RU"/>
        </w:rPr>
        <w:t>(</w:t>
      </w:r>
      <w:r>
        <w:t>մուտքային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վերհսկում</w:t>
      </w:r>
      <w:r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հիմնական</w:t>
      </w:r>
      <w:r>
        <w:rPr>
          <w:lang w:val="ru-RU"/>
        </w:rPr>
        <w:t>:</w:t>
      </w:r>
    </w:p>
    <w:p w:rsidR="006C4B1D" w:rsidRDefault="002B2039">
      <w:pPr>
        <w:spacing w:line="276" w:lineRule="auto"/>
        <w:rPr>
          <w:lang w:val="ru-RU"/>
        </w:rPr>
      </w:pPr>
      <w:r>
        <w:t>Տվյալների</w:t>
      </w:r>
      <w:r>
        <w:rPr>
          <w:lang w:val="ru-RU"/>
        </w:rPr>
        <w:t xml:space="preserve"> </w:t>
      </w:r>
      <w:r>
        <w:t>նախնական</w:t>
      </w:r>
      <w:r>
        <w:rPr>
          <w:lang w:val="ru-RU"/>
        </w:rPr>
        <w:t xml:space="preserve"> </w:t>
      </w:r>
      <w:r>
        <w:t>մշակումը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ներառի</w:t>
      </w:r>
      <w:r>
        <w:rPr>
          <w:lang w:val="ru-RU"/>
        </w:rPr>
        <w:t xml:space="preserve"> </w:t>
      </w:r>
      <w:r>
        <w:t>համակարգային</w:t>
      </w:r>
      <w:r>
        <w:rPr>
          <w:lang w:val="ru-RU"/>
        </w:rPr>
        <w:t xml:space="preserve"> </w:t>
      </w:r>
      <w:r>
        <w:t>ժամանակի</w:t>
      </w:r>
      <w:r>
        <w:rPr>
          <w:lang w:val="ru-RU"/>
        </w:rPr>
        <w:t xml:space="preserve"> </w:t>
      </w:r>
      <w:r>
        <w:t>նշագրման</w:t>
      </w:r>
      <w:r>
        <w:rPr>
          <w:lang w:val="ru-RU"/>
        </w:rPr>
        <w:t xml:space="preserve"> </w:t>
      </w:r>
      <w:r>
        <w:t>առաջադրանք</w:t>
      </w:r>
      <w:r>
        <w:rPr>
          <w:lang w:val="ru-RU"/>
        </w:rPr>
        <w:t xml:space="preserve">, </w:t>
      </w:r>
      <w:r>
        <w:t>թարմացման</w:t>
      </w:r>
      <w:r>
        <w:rPr>
          <w:lang w:val="ru-RU"/>
        </w:rPr>
        <w:t xml:space="preserve"> </w:t>
      </w:r>
      <w:r>
        <w:t>փաստի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թարմացման</w:t>
      </w:r>
      <w:r>
        <w:rPr>
          <w:lang w:val="ru-RU"/>
        </w:rPr>
        <w:t xml:space="preserve"> </w:t>
      </w:r>
      <w:r>
        <w:t>ստուգում</w:t>
      </w:r>
      <w:r>
        <w:rPr>
          <w:lang w:val="ru-RU"/>
        </w:rPr>
        <w:t>:</w:t>
      </w:r>
    </w:p>
    <w:p w:rsidR="006C4B1D" w:rsidRDefault="002B2039">
      <w:pPr>
        <w:spacing w:line="276" w:lineRule="auto"/>
        <w:rPr>
          <w:lang w:val="ru-RU"/>
        </w:rPr>
      </w:pPr>
      <w:r>
        <w:t>Մշակման</w:t>
      </w:r>
      <w:r>
        <w:rPr>
          <w:lang w:val="ru-RU"/>
        </w:rPr>
        <w:t xml:space="preserve"> </w:t>
      </w:r>
      <w:r>
        <w:t>հիմնական</w:t>
      </w:r>
      <w:r>
        <w:rPr>
          <w:lang w:val="ru-RU"/>
        </w:rPr>
        <w:t xml:space="preserve"> </w:t>
      </w:r>
      <w:r>
        <w:t>մասը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ներառի</w:t>
      </w:r>
      <w:r>
        <w:rPr>
          <w:lang w:val="ru-RU"/>
        </w:rPr>
        <w:t xml:space="preserve"> </w:t>
      </w:r>
      <w:r>
        <w:t>փոխակերպում</w:t>
      </w:r>
      <w:r>
        <w:rPr>
          <w:lang w:val="ru-RU"/>
        </w:rPr>
        <w:t xml:space="preserve"> </w:t>
      </w:r>
      <w:r>
        <w:t>ինժեներական</w:t>
      </w:r>
      <w:r>
        <w:rPr>
          <w:lang w:val="ru-RU"/>
        </w:rPr>
        <w:t xml:space="preserve"> </w:t>
      </w:r>
      <w:r>
        <w:t>արժեքների</w:t>
      </w:r>
      <w:r>
        <w:rPr>
          <w:lang w:val="ru-RU"/>
        </w:rPr>
        <w:t xml:space="preserve">, </w:t>
      </w:r>
      <w:r>
        <w:t>մինչհաշվարկային</w:t>
      </w:r>
      <w:r>
        <w:rPr>
          <w:lang w:val="ru-RU"/>
        </w:rPr>
        <w:t xml:space="preserve"> </w:t>
      </w:r>
      <w:r>
        <w:t>արժեքների</w:t>
      </w:r>
      <w:r>
        <w:rPr>
          <w:lang w:val="ru-RU"/>
        </w:rPr>
        <w:t xml:space="preserve"> </w:t>
      </w:r>
      <w:r>
        <w:t>հաշվարկ</w:t>
      </w:r>
      <w:r>
        <w:rPr>
          <w:lang w:val="ru-RU"/>
        </w:rPr>
        <w:t xml:space="preserve">, </w:t>
      </w:r>
      <w:r>
        <w:t>սահմանների</w:t>
      </w:r>
      <w:r>
        <w:rPr>
          <w:lang w:val="ru-RU"/>
        </w:rPr>
        <w:t xml:space="preserve"> </w:t>
      </w:r>
      <w:r>
        <w:t>վերահսկում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այլն</w:t>
      </w:r>
      <w:r w:rsidRPr="00A435B1">
        <w:rPr>
          <w:lang w:val="ru-RU"/>
        </w:rPr>
        <w:t>:</w:t>
      </w:r>
      <w:r>
        <w:rPr>
          <w:lang w:val="ru-RU"/>
        </w:rPr>
        <w:t xml:space="preserve"> 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720"/>
        <w:rPr>
          <w:lang w:val="ru-RU"/>
        </w:rPr>
      </w:pPr>
      <w:r>
        <w:t>Տվյալների</w:t>
      </w:r>
      <w:r>
        <w:rPr>
          <w:lang w:val="ru-RU"/>
        </w:rPr>
        <w:t xml:space="preserve"> </w:t>
      </w:r>
      <w:r>
        <w:t>արխիվացում</w:t>
      </w:r>
      <w:r>
        <w:rPr>
          <w:lang w:val="ru-RU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SCADA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ապահովի</w:t>
      </w:r>
      <w:r>
        <w:rPr>
          <w:lang w:val="ru-RU"/>
        </w:rPr>
        <w:t>.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ԾՏՀ</w:t>
      </w:r>
      <w:r>
        <w:rPr>
          <w:lang w:val="ru-RU"/>
        </w:rPr>
        <w:t xml:space="preserve"> </w:t>
      </w:r>
      <w:r>
        <w:t>աշխատանքի</w:t>
      </w:r>
      <w:r>
        <w:rPr>
          <w:lang w:val="ru-RU"/>
        </w:rPr>
        <w:t xml:space="preserve"> </w:t>
      </w:r>
      <w:r>
        <w:t>համար</w:t>
      </w:r>
      <w:r>
        <w:rPr>
          <w:lang w:val="ru-RU"/>
        </w:rPr>
        <w:t xml:space="preserve"> </w:t>
      </w:r>
      <w:r>
        <w:t>անհրաժեշտ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պահպանում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տեղեկատվության</w:t>
      </w:r>
      <w:r>
        <w:rPr>
          <w:lang w:val="ru-RU"/>
        </w:rPr>
        <w:t xml:space="preserve"> </w:t>
      </w:r>
      <w:r>
        <w:t>փոխանակման</w:t>
      </w:r>
      <w:r>
        <w:rPr>
          <w:lang w:val="ru-RU"/>
        </w:rPr>
        <w:t xml:space="preserve"> </w:t>
      </w:r>
      <w:r>
        <w:t>կապուղիներով</w:t>
      </w:r>
      <w:r>
        <w:rPr>
          <w:lang w:val="ru-RU"/>
        </w:rPr>
        <w:t xml:space="preserve"> </w:t>
      </w:r>
      <w:r>
        <w:t>հավաքված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պահպանում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lastRenderedPageBreak/>
        <w:t xml:space="preserve">- </w:t>
      </w:r>
      <w:r>
        <w:t>մշակված</w:t>
      </w:r>
      <w:r>
        <w:rPr>
          <w:lang w:val="ru-RU"/>
        </w:rPr>
        <w:t xml:space="preserve"> </w:t>
      </w:r>
      <w:r>
        <w:t>տվյալների</w:t>
      </w:r>
      <w:r>
        <w:rPr>
          <w:lang w:val="ru-RU"/>
        </w:rPr>
        <w:t xml:space="preserve"> </w:t>
      </w:r>
      <w:r>
        <w:t>պահպանում</w:t>
      </w:r>
      <w:r w:rsidRPr="00A435B1">
        <w:rPr>
          <w:lang w:val="ru-RU"/>
        </w:rPr>
        <w:t>,</w:t>
      </w:r>
      <w:r>
        <w:rPr>
          <w:lang w:val="ru-RU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մատյանների</w:t>
      </w:r>
      <w:r>
        <w:rPr>
          <w:lang w:val="ru-RU"/>
        </w:rPr>
        <w:t xml:space="preserve">, </w:t>
      </w:r>
      <w:r>
        <w:t>ցանկերի</w:t>
      </w:r>
      <w:r>
        <w:rPr>
          <w:lang w:val="ru-RU"/>
        </w:rPr>
        <w:t xml:space="preserve">, </w:t>
      </w:r>
      <w:r>
        <w:t>հաշվետվությունների</w:t>
      </w:r>
      <w:r>
        <w:rPr>
          <w:lang w:val="ru-RU"/>
        </w:rPr>
        <w:t xml:space="preserve"> </w:t>
      </w:r>
      <w:r>
        <w:t>արխիվների</w:t>
      </w:r>
      <w:r>
        <w:rPr>
          <w:lang w:val="ru-RU"/>
        </w:rPr>
        <w:t xml:space="preserve"> </w:t>
      </w:r>
      <w:r>
        <w:t>պահպանում</w:t>
      </w:r>
      <w:r>
        <w:rPr>
          <w:lang w:val="ru-RU"/>
        </w:rPr>
        <w:t xml:space="preserve">: </w:t>
      </w:r>
    </w:p>
    <w:p w:rsidR="006C4B1D" w:rsidRDefault="002B2039">
      <w:pPr>
        <w:spacing w:line="276" w:lineRule="auto"/>
        <w:rPr>
          <w:lang w:val="ru-RU"/>
        </w:rPr>
      </w:pPr>
      <w:r>
        <w:t>ԾՏՀ</w:t>
      </w:r>
      <w:r w:rsidRPr="00A435B1">
        <w:rPr>
          <w:lang w:val="ru-RU"/>
        </w:rPr>
        <w:t>-</w:t>
      </w:r>
      <w:r>
        <w:t>ում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լինի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պահուստային</w:t>
      </w:r>
      <w:r>
        <w:rPr>
          <w:lang w:val="ru-RU"/>
        </w:rPr>
        <w:t xml:space="preserve"> </w:t>
      </w:r>
      <w:r>
        <w:t>պատճեների</w:t>
      </w:r>
      <w:r>
        <w:rPr>
          <w:lang w:val="ru-RU"/>
        </w:rPr>
        <w:t xml:space="preserve"> </w:t>
      </w:r>
      <w:r>
        <w:t>պահպանման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անհրաժեշտության</w:t>
      </w:r>
      <w:r w:rsidRPr="00A435B1">
        <w:rPr>
          <w:lang w:val="ru-RU"/>
        </w:rPr>
        <w:t xml:space="preserve"> </w:t>
      </w:r>
      <w:r>
        <w:t>դեպքում</w:t>
      </w:r>
      <w:r w:rsidRPr="00A435B1">
        <w:rPr>
          <w:lang w:val="ru-RU"/>
        </w:rPr>
        <w:t xml:space="preserve"> </w:t>
      </w:r>
      <w:r>
        <w:t>օգտագործման</w:t>
      </w:r>
      <w:r w:rsidRPr="00A435B1">
        <w:rPr>
          <w:lang w:val="ru-RU"/>
        </w:rPr>
        <w:t>/</w:t>
      </w:r>
      <w:r>
        <w:t>կիրառման</w:t>
      </w:r>
      <w:r>
        <w:rPr>
          <w:lang w:val="ru-RU"/>
        </w:rPr>
        <w:t xml:space="preserve"> </w:t>
      </w:r>
      <w:r>
        <w:t>հնարավորություն</w:t>
      </w:r>
      <w:r>
        <w:rPr>
          <w:lang w:val="ru-RU"/>
        </w:rPr>
        <w:t xml:space="preserve">, </w:t>
      </w:r>
      <w:r>
        <w:t>որպեսզի</w:t>
      </w:r>
      <w:r>
        <w:rPr>
          <w:lang w:val="ru-RU"/>
        </w:rPr>
        <w:t xml:space="preserve"> </w:t>
      </w:r>
      <w:r>
        <w:t>խափանումներից</w:t>
      </w:r>
      <w:r>
        <w:rPr>
          <w:lang w:val="ru-RU"/>
        </w:rPr>
        <w:t xml:space="preserve"> </w:t>
      </w:r>
      <w:r>
        <w:t>հետո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աշխատանքը</w:t>
      </w:r>
      <w:r>
        <w:rPr>
          <w:lang w:val="ru-RU"/>
        </w:rPr>
        <w:t xml:space="preserve"> </w:t>
      </w:r>
      <w:r>
        <w:t>հնարավոր</w:t>
      </w:r>
      <w:r>
        <w:rPr>
          <w:lang w:val="ru-RU"/>
        </w:rPr>
        <w:t xml:space="preserve"> </w:t>
      </w:r>
      <w:r>
        <w:t>լինի</w:t>
      </w:r>
      <w:r>
        <w:rPr>
          <w:lang w:val="ru-RU"/>
        </w:rPr>
        <w:t xml:space="preserve"> </w:t>
      </w:r>
      <w:r>
        <w:t>վերականգնել</w:t>
      </w:r>
      <w:r>
        <w:rPr>
          <w:lang w:val="ru-RU"/>
        </w:rPr>
        <w:t xml:space="preserve">:  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720"/>
        <w:rPr>
          <w:lang w:val="ru-RU"/>
        </w:rPr>
      </w:pPr>
      <w:r>
        <w:t>Փոխանջատումների</w:t>
      </w:r>
      <w:r>
        <w:rPr>
          <w:lang w:val="ru-RU"/>
        </w:rPr>
        <w:t xml:space="preserve"> </w:t>
      </w:r>
      <w:r>
        <w:t>կառավարում</w:t>
      </w:r>
      <w:r>
        <w:rPr>
          <w:lang w:val="ru-RU"/>
        </w:rPr>
        <w:t xml:space="preserve"> 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SCADA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տեխնոլոգիական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գործընթացների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մեծամասնությունը</w:t>
      </w:r>
      <w:r>
        <w:rPr>
          <w:color w:val="000000" w:themeColor="text1"/>
          <w:lang w:val="ru-RU"/>
        </w:rPr>
        <w:t xml:space="preserve">՝ </w:t>
      </w:r>
      <w:r>
        <w:rPr>
          <w:color w:val="000000" w:themeColor="text1"/>
        </w:rPr>
        <w:t>ճկուն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ադապտացվելով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ձեռնարկության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նորմատիվային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տեխնիկական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փաստաթղթերին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հաշվի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նաև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կարգն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հերթականությունը</w:t>
      </w:r>
      <w:r>
        <w:rPr>
          <w:color w:val="000000" w:themeColor="text1"/>
          <w:lang w:val="ru-RU"/>
        </w:rPr>
        <w:t>:</w:t>
      </w:r>
    </w:p>
    <w:p w:rsidR="006C4B1D" w:rsidRDefault="002B2039">
      <w:p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 SCADA </w:t>
      </w:r>
      <w:r>
        <w:rPr>
          <w:color w:val="000000" w:themeColor="text1"/>
        </w:rPr>
        <w:t>կիրառմամբ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իրականացումը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ենթադրում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առօրյա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ավտոմատացում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որն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ուղեկցվում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արդյունավետության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անվտանգության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աստիճանի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բարձրացմամբ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ապահովի</w:t>
      </w:r>
      <w:r>
        <w:rPr>
          <w:color w:val="000000" w:themeColor="text1"/>
          <w:lang w:val="ru-RU"/>
        </w:rPr>
        <w:t xml:space="preserve">. 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պլանավորում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ժամանակ՝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նշելով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ամսաթիվը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պատասխանատու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անձանց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կազմի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պլանավորում՝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փոխանջատման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տեխնիկական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միջոցառումներ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տիպային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մեկանգամյա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ձևաթղթեր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որոնք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անհրաժեշտ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անձնակազմի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խիստ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հաջորդականությունը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գրանցելու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համար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էլեկտրոնային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փաստաթղթերի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կարգավիճակի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համաձայնեցման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հաշվառման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գործընթաց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որը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թույլ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տալիս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բաժանել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էլեկտրոնային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փաստաթղթերի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մշակումը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փոխանջատումների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կատարումը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օպերատիվ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ակտուալիզացիան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ժամանակի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առումով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անձնակազմի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միջև</w:t>
      </w:r>
      <w:r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Անձնակազմին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թույլտվության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տրամադրում</w:t>
      </w:r>
      <w:r>
        <w:rPr>
          <w:color w:val="000000" w:themeColor="text1"/>
          <w:lang w:val="ru-RU"/>
        </w:rPr>
        <w:t xml:space="preserve"> </w:t>
      </w:r>
      <w:r w:rsidRPr="00A435B1">
        <w:rPr>
          <w:color w:val="000000" w:themeColor="text1"/>
          <w:lang w:val="ru-RU"/>
        </w:rPr>
        <w:t>(</w:t>
      </w:r>
      <w:r>
        <w:rPr>
          <w:color w:val="000000" w:themeColor="text1"/>
        </w:rPr>
        <w:t>ռադիոնիշերի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միջոցով</w:t>
      </w:r>
      <w:r w:rsidRPr="00A435B1">
        <w:rPr>
          <w:color w:val="000000" w:themeColor="text1"/>
          <w:lang w:val="ru-RU"/>
        </w:rPr>
        <w:t>)</w:t>
      </w:r>
      <w:r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Փոխանջատումների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ժամանակ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ցանցի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ակտուալիզացիա</w:t>
      </w:r>
      <w:r w:rsidRPr="00A435B1">
        <w:rPr>
          <w:color w:val="000000" w:themeColor="text1"/>
          <w:lang w:val="ru-RU"/>
        </w:rPr>
        <w:t>;</w:t>
      </w:r>
    </w:p>
    <w:p w:rsidR="006C4B1D" w:rsidRPr="00A435B1" w:rsidRDefault="002B2039">
      <w:pPr>
        <w:spacing w:line="276" w:lineRule="auto"/>
        <w:ind w:firstLine="0"/>
        <w:rPr>
          <w:color w:val="000000" w:themeColor="text1"/>
          <w:lang w:val="ru-RU"/>
        </w:rPr>
      </w:pPr>
      <w:r>
        <w:rPr>
          <w:color w:val="000000" w:themeColor="text1"/>
        </w:rPr>
        <w:t>Պետք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լինեն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փոխանջատումների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կառավարման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հիմնական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հնարավորությունները</w:t>
      </w:r>
      <w:r w:rsidRPr="00A435B1">
        <w:rPr>
          <w:color w:val="000000" w:themeColor="text1"/>
          <w:lang w:val="ru-RU"/>
        </w:rPr>
        <w:t>.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Փոխանջատումների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ընտրված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տեսակի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էլեկտրոնային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փաստաթղթի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հիման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առանց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դրա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ձևավորման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Ստուգումների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իրականացում՝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ցանկը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կազմելիս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օգտատերերի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սխալ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կանխման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ծրագրային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արգելափակման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ալգորիտմների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կիրառմամբ</w:t>
      </w:r>
      <w:r w:rsidRPr="00A435B1"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Փոխանջատումների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պլանավորում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ընթացիկ</w:t>
      </w:r>
      <w:r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ռետրոսպեկտիվ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պլանային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վրա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հաշվի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առնելով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հարակից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էլեկտրասարքվածքներում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փոխակերպման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արդեն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իսկ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ծրագրված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աշխատանքները</w:t>
      </w:r>
      <w:r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Էլեկտրական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ընտրված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փոխակերպման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կապված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սպառողների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ստացում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Ցանցի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սխեմայի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վիճակի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սահմանում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ընդհանուր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խմբի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պարագայում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ըստ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ժամանակի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առանձին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հետևողական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բաժանմամբ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Փաստաթղթի</w:t>
      </w:r>
      <w:r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համաձայնեցման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անհրաժեշտ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սահմանում</w:t>
      </w:r>
      <w:r w:rsidRPr="00A435B1"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առանց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հնարավոր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չի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լինի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իրականացնել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փոխանջատումը</w:t>
      </w:r>
      <w:r w:rsidRPr="00A435B1">
        <w:rPr>
          <w:color w:val="000000" w:themeColor="text1"/>
          <w:lang w:val="ru-RU"/>
        </w:rPr>
        <w:t>,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ind w:left="993" w:hanging="426"/>
        <w:rPr>
          <w:color w:val="000000" w:themeColor="text1"/>
          <w:lang w:val="ru-RU"/>
        </w:rPr>
      </w:pPr>
      <w:r>
        <w:rPr>
          <w:color w:val="000000" w:themeColor="text1"/>
        </w:rPr>
        <w:t>Սխեմայի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վիճակի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տպագրման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զարգացած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միջոցներ</w:t>
      </w:r>
      <w:r w:rsidRPr="00A435B1">
        <w:rPr>
          <w:color w:val="000000" w:themeColor="text1"/>
          <w:lang w:val="ru-RU"/>
        </w:rPr>
        <w:t>:</w:t>
      </w:r>
    </w:p>
    <w:p w:rsidR="006C4B1D" w:rsidRPr="00A435B1" w:rsidRDefault="002B2039">
      <w:pPr>
        <w:spacing w:line="276" w:lineRule="auto"/>
        <w:ind w:left="993" w:hanging="426"/>
        <w:rPr>
          <w:color w:val="000000" w:themeColor="text1"/>
          <w:lang w:val="ru-RU"/>
        </w:rPr>
      </w:pPr>
      <w:r>
        <w:rPr>
          <w:color w:val="000000" w:themeColor="text1"/>
        </w:rPr>
        <w:t>SCADA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մեջ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ներկառուցված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լինի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կոմուտացիոն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ճիշտ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վերլուծության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ենթահամակարգ</w:t>
      </w:r>
      <w:r w:rsidRPr="00A435B1"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որը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վերահսկում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հետևյալ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գործողությունների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կատարումը</w:t>
      </w:r>
      <w:r w:rsidRPr="00A435B1">
        <w:rPr>
          <w:color w:val="000000" w:themeColor="text1"/>
          <w:lang w:val="ru-RU"/>
        </w:rPr>
        <w:t>.</w:t>
      </w:r>
    </w:p>
    <w:p w:rsidR="006C4B1D" w:rsidRPr="00A435B1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Լարման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տակ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հողանցման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դանակների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միացումը</w:t>
      </w:r>
      <w:r w:rsidRPr="00A435B1">
        <w:rPr>
          <w:color w:val="000000" w:themeColor="text1"/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Բաժանիչների անջատումը լարման տակ,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Օպերատիվ բլոկավորման գործարկումը,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lastRenderedPageBreak/>
        <w:t>Սպառողների հոսանքազրկումը:</w:t>
      </w:r>
    </w:p>
    <w:p w:rsidR="006C4B1D" w:rsidRDefault="002B2039">
      <w:pPr>
        <w:spacing w:line="276" w:lineRule="auto"/>
        <w:ind w:left="567" w:firstLine="0"/>
        <w:rPr>
          <w:color w:val="000000" w:themeColor="text1"/>
        </w:rPr>
      </w:pPr>
      <w:r>
        <w:rPr>
          <w:color w:val="000000" w:themeColor="text1"/>
        </w:rPr>
        <w:t>Փոխանջատումների մատյանը</w:t>
      </w:r>
      <w:r w:rsidR="003A7F70">
        <w:rPr>
          <w:color w:val="000000" w:themeColor="text1"/>
        </w:rPr>
        <w:t>/թերթիկը</w:t>
      </w:r>
      <w:r>
        <w:rPr>
          <w:color w:val="000000" w:themeColor="text1"/>
        </w:rPr>
        <w:t xml:space="preserve"> պետք է ապահովի</w:t>
      </w:r>
      <w:r w:rsidR="003A7F70">
        <w:rPr>
          <w:color w:val="000000" w:themeColor="text1"/>
        </w:rPr>
        <w:t>՝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Արագ հասանելիություն տեղեկատվությանը,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Ֆայլի մեջ փոխանջատումների մասին տեղեկատվության պահպանումը,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Փոխանջատումների ստանդարտ ձևաթղթի տեսքով օպերատիվ խնդրի տպագրման հնարավորություն,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Փոխանջատումների մեկանգամյա ձևաթղթի կազմում և աշխատանք դրանց հետ,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Փոխանջատումների տիպային ձևաթղթերի տվյալների բազայի պատրաստում և պահպանում,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Էներգետիկ օբյեկտի ընթացիկ վիճակում փոխանջատումների տիպային ձևաթղթի կատարման հնարավորության ստուգում,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Փոխանջատումների ձևաթղթի կարգավիճակի հսկում (նախագիծ, կատարվում է, կատարված է և այլն),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 xml:space="preserve">Հակադարձ ձևաթղթի ավտոմատ կազմում, 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76" w:lineRule="auto"/>
        <w:rPr>
          <w:color w:val="000000" w:themeColor="text1"/>
        </w:rPr>
      </w:pPr>
      <w:r>
        <w:rPr>
          <w:color w:val="000000" w:themeColor="text1"/>
        </w:rPr>
        <w:t>Էլեկտրոնային տեսքով տիպային ձևաթղթերի հիման վրա փոխանջատումների մեկանգամյա ձևաթղթերի կազմում և աշխատանք դրանց հետ,</w:t>
      </w:r>
    </w:p>
    <w:p w:rsidR="006C4B1D" w:rsidRDefault="002B2039" w:rsidP="0010640B">
      <w:pPr>
        <w:pStyle w:val="ListParagraph"/>
        <w:numPr>
          <w:ilvl w:val="0"/>
          <w:numId w:val="10"/>
        </w:numPr>
        <w:spacing w:line="264" w:lineRule="auto"/>
        <w:rPr>
          <w:color w:val="000000" w:themeColor="text1"/>
        </w:rPr>
      </w:pPr>
      <w:r>
        <w:rPr>
          <w:color w:val="000000" w:themeColor="text1"/>
        </w:rPr>
        <w:t>Ցանցի օպերատիվ սխեմայում ձևաթղթի հիման վրա գործողությունների ավտոմատ գրանցում:</w:t>
      </w:r>
    </w:p>
    <w:p w:rsidR="00903A81" w:rsidRPr="00903A81" w:rsidRDefault="00903A81" w:rsidP="00903A81">
      <w:pPr>
        <w:spacing w:line="264" w:lineRule="auto"/>
        <w:ind w:left="567" w:firstLine="0"/>
        <w:rPr>
          <w:color w:val="000000" w:themeColor="text1"/>
        </w:rPr>
      </w:pPr>
      <w:r>
        <w:rPr>
          <w:color w:val="000000" w:themeColor="text1"/>
        </w:rPr>
        <w:t>Բացի այդ, փոխանջատումների ժամանակ համակարգը պետք է հուշի փոխանջատումների հերթականությունը: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64" w:lineRule="auto"/>
        <w:ind w:left="720"/>
        <w:rPr>
          <w:color w:val="000000" w:themeColor="text1"/>
        </w:rPr>
      </w:pPr>
      <w:r>
        <w:rPr>
          <w:color w:val="000000" w:themeColor="text1"/>
        </w:rPr>
        <w:t>Աշխատանքների կառավարումը ցանցում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>SCADA պետք է թուլ տա կատարել ցանցում պլանային և վթարավերականգնողական աշխատանքների կառավարման գործընթացների ավտոմատացում, որոնցում կարող են մասնակցություն ունենալ նաև ադմինիստրատիվ և տեխնիկական անձնակազմի օգտատերերը: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 xml:space="preserve">Ցանցի կառավարման աշխատանքների ամրագրման համար SCADA պետք է ներառի հաշվառման հետևյալ գործիքները. 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>- կարգագրերի հաշվառում, աշխատնքների կատարման վիճակի օպերատիվ գրանցում, կարգագրերով և կարգադրություններով աշխատանքների կարգավիճակի հետևում,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>- աշխատանքների պլանավորման և կատարման ժամանակ օպերատիվ անձնակազմի, տրանսպորտի և ձեռնարկության այլ ռեսուրսների հաշվառում,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>- Ցանցում տեխնոլոգիական խափանումների հետ կապված տեղի ունեցած իրադարձությունների մասին տեղեկատվության հաշվառում, ներառյալ խախտումների հետաքննության ակտերի մասին տեղեկատվությունը,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>- Հիմնական սարքավորումների և երկրորդային կոմուտացիոն համակարգերի և դրանց հետ կապված թերությունների և վնասվածքների ստուգման արդյունքների հաշվառում: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>Բացի ընթացիկ իրավիճակի հաշվառման և վերահսկման, ինչպես նաև գրանցվող տեղեկատվության հիման վրա հաշվետվությունների ձևավորման խնդիրներից, ցանցի կառավարման ենթահամակարգը ցանցում աշխատանքների պլանավորման և կատարման ժամանակ պետք է տրամադրի լրացուցիչ հնարավորություններ.</w:t>
      </w:r>
    </w:p>
    <w:p w:rsidR="006C4B1D" w:rsidRDefault="002B2039" w:rsidP="0010640B">
      <w:pPr>
        <w:pStyle w:val="ListParagraph"/>
        <w:numPr>
          <w:ilvl w:val="0"/>
          <w:numId w:val="11"/>
        </w:numPr>
        <w:spacing w:line="264" w:lineRule="auto"/>
        <w:rPr>
          <w:color w:val="000000" w:themeColor="text1"/>
        </w:rPr>
      </w:pPr>
      <w:r>
        <w:rPr>
          <w:color w:val="000000" w:themeColor="text1"/>
        </w:rPr>
        <w:t>Աշխատանքների կատարման հայտերի մշակում և համաձայնեցում, որը կապված է հիմնական սարքավորումները շահագործման մեջ դնելու/հանելու հետ,</w:t>
      </w:r>
    </w:p>
    <w:p w:rsidR="006C4B1D" w:rsidRDefault="002B2039" w:rsidP="0010640B">
      <w:pPr>
        <w:pStyle w:val="ListParagraph"/>
        <w:numPr>
          <w:ilvl w:val="0"/>
          <w:numId w:val="11"/>
        </w:numPr>
        <w:spacing w:line="264" w:lineRule="auto"/>
        <w:rPr>
          <w:color w:val="000000" w:themeColor="text1"/>
        </w:rPr>
      </w:pPr>
      <w:r>
        <w:rPr>
          <w:color w:val="000000" w:themeColor="text1"/>
        </w:rPr>
        <w:t xml:space="preserve"> Ընտրված ժամանակահատվածում ցանցի աշխատանքի ռեժիմների պլանավորում, նորոգման ուրվակների մշակում, հաշվի առնելով նաև փոխանջատումների մասով ընթացիկ և պլանային աշխատանքների կազմը,</w:t>
      </w:r>
    </w:p>
    <w:p w:rsidR="006C4B1D" w:rsidRDefault="002B2039" w:rsidP="0010640B">
      <w:pPr>
        <w:pStyle w:val="ListParagraph"/>
        <w:numPr>
          <w:ilvl w:val="0"/>
          <w:numId w:val="11"/>
        </w:numPr>
        <w:spacing w:line="264" w:lineRule="auto"/>
        <w:rPr>
          <w:color w:val="000000" w:themeColor="text1"/>
        </w:rPr>
      </w:pPr>
      <w:r>
        <w:rPr>
          <w:color w:val="000000" w:themeColor="text1"/>
        </w:rPr>
        <w:t xml:space="preserve">Նորոգումների և նորոգումների միջև պատուհանների պլանի մշակում, պլաանավորվող աշխատանքները երկկողմանի հաշվի առնելու պայմանով, ապահովելով ցանցի ուրվակի տոպոլոգիան, ինչպես նաև դրա աշխատանքի ռեժիմները:  </w:t>
      </w:r>
    </w:p>
    <w:p w:rsidR="006C4B1D" w:rsidRDefault="002B2039" w:rsidP="0010640B">
      <w:pPr>
        <w:pStyle w:val="ListParagraph"/>
        <w:numPr>
          <w:ilvl w:val="0"/>
          <w:numId w:val="8"/>
        </w:numPr>
        <w:spacing w:line="264" w:lineRule="auto"/>
        <w:ind w:left="720"/>
        <w:rPr>
          <w:color w:val="000000" w:themeColor="text1"/>
        </w:rPr>
      </w:pPr>
      <w:r>
        <w:rPr>
          <w:color w:val="000000" w:themeColor="text1"/>
        </w:rPr>
        <w:t xml:space="preserve">էլեկտրոնային մատյանների ենթահամակարգ </w:t>
      </w:r>
    </w:p>
    <w:p w:rsidR="006C4B1D" w:rsidRPr="009E1EDE" w:rsidRDefault="002B2039" w:rsidP="00903A81">
      <w:pPr>
        <w:spacing w:line="264" w:lineRule="auto"/>
      </w:pPr>
      <w:r>
        <w:rPr>
          <w:color w:val="000000" w:themeColor="text1"/>
        </w:rPr>
        <w:lastRenderedPageBreak/>
        <w:t xml:space="preserve">SCADA-ն պետք է ունենա հնարավորություն ստեղծելու բազմաթիվ օպերատիվ և տեխնոլոգիական մատյաններ, որոնք ապահովում են ցանցերի օպերատիվ-տեխնոլոգիական կառավարման </w:t>
      </w:r>
      <w:r w:rsidRPr="009E1EDE">
        <w:t>խնդիրները:</w:t>
      </w:r>
      <w:r w:rsidR="009E1EDE" w:rsidRPr="009E1EDE">
        <w:t xml:space="preserve"> Բ</w:t>
      </w:r>
      <w:r w:rsidR="009E1EDE" w:rsidRPr="009E1EDE">
        <w:rPr>
          <w:lang w:val="hy-AM"/>
        </w:rPr>
        <w:t xml:space="preserve">ոլոր օպերատվ </w:t>
      </w:r>
      <w:r w:rsidR="009E1EDE" w:rsidRPr="009E1EDE">
        <w:t>մատյաններում պետք է լինի հնարավորություն՝</w:t>
      </w:r>
      <w:r w:rsidR="009E1EDE" w:rsidRPr="009E1EDE">
        <w:rPr>
          <w:lang w:val="hy-AM"/>
        </w:rPr>
        <w:t xml:space="preserve"> գրառումները</w:t>
      </w:r>
      <w:r w:rsidR="009E1EDE" w:rsidRPr="009E1EDE">
        <w:t xml:space="preserve"> </w:t>
      </w:r>
      <w:r w:rsidR="009E1EDE" w:rsidRPr="009E1EDE">
        <w:rPr>
          <w:lang w:val="hy-AM"/>
        </w:rPr>
        <w:t>հայերեն լեզվով</w:t>
      </w:r>
      <w:r w:rsidR="009E1EDE" w:rsidRPr="009E1EDE">
        <w:t xml:space="preserve"> կատարելու համար: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>Մատյանները կարող են լրացվել ձեռքով, ինչպես ցանցային ձեռնարկության, այնպես էլ նախագծից օգտվելու իրավունք ունեցող հարակից ընկերությունների տարբեր մակարդակի օպերատորների գործողությունների հիման վրա:</w:t>
      </w:r>
    </w:p>
    <w:p w:rsidR="006C4B1D" w:rsidRDefault="002B2039" w:rsidP="00903A81">
      <w:pPr>
        <w:spacing w:line="264" w:lineRule="auto"/>
        <w:rPr>
          <w:color w:val="000000" w:themeColor="text1"/>
        </w:rPr>
      </w:pPr>
      <w:r>
        <w:rPr>
          <w:color w:val="000000" w:themeColor="text1"/>
        </w:rPr>
        <w:t xml:space="preserve">Մատյանների գրանցումներին հասանելիության իրավունքը պետք է սահմանվի  կարգավորումներով: Մատյանների գրառումները պետք է պահպանվեն  SCADA ՏԲ-ում և ներառվեն՝ տեղեկատվություն էներգետիկ օբյեկտում իրադարձության հարաչափերի և ժամկետների մասին, բացատրական մասը, գրառումը կատարած անձի տվյալները: Մատյանները պետք է ամբողջովին ինտեգրված լինեն միմյանց և էլեկտրական ցանցի մոդելի միջև և այսպիսով տրամաբանական կապի պարագայում պետք է ապահովված լինի անցումը մատյանների գրառումների, ինչպես նաև մատյանի գրանցումի և սխեմայի տարի միջև և հակառակը: </w:t>
      </w:r>
    </w:p>
    <w:p w:rsidR="006C4B1D" w:rsidRDefault="002B2039" w:rsidP="00903A81">
      <w:pPr>
        <w:spacing w:line="264" w:lineRule="auto"/>
        <w:jc w:val="left"/>
      </w:pPr>
      <w:r>
        <w:t xml:space="preserve">Պետք է հնարավոր լինի աշխատել մատյանների հետ նաև առանց սխեմայի: </w:t>
      </w:r>
    </w:p>
    <w:p w:rsidR="006C4B1D" w:rsidRDefault="002B2039">
      <w:pPr>
        <w:spacing w:line="276" w:lineRule="auto"/>
        <w:jc w:val="left"/>
      </w:pPr>
      <w:r>
        <w:t>SCADA-ն պետք է ապահովի աշխատանքը օպերատիվ և տեխնոլոգիական հետևյալ մատյանների հետ.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Օպերատիվ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Իրադարձությունների (պատահարների)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Բնականոն սխեմայից շեղումների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ՏԵ</w:t>
      </w:r>
      <w:r w:rsidR="003A7F70">
        <w:t>,</w:t>
      </w:r>
      <w:r>
        <w:t xml:space="preserve"> ԳԵ</w:t>
      </w:r>
      <w:r w:rsidR="003A7F70">
        <w:t xml:space="preserve"> և ԲԵ</w:t>
      </w:r>
      <w:r>
        <w:t xml:space="preserve"> հետ գործողությունների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 xml:space="preserve">Պաստառների հետ գործողությունների մատյան, 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ՌՊԱ և ՊԱՄ ցուցանշման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Սպառողների սնուցման աղբյուրի փոփոխության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Կարգագրերի և կարգադրությունների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Փոխանջատումների</w:t>
      </w:r>
      <w:r w:rsidR="003A7F70">
        <w:t xml:space="preserve"> թերթիկներ/</w:t>
      </w:r>
      <w:r>
        <w:t>մատյան,</w:t>
      </w:r>
      <w:r w:rsidR="003A7F70">
        <w:t xml:space="preserve"> որը կազմվում է ավտոմատ, ուրվակի փոխանջատման ժամանակ,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Տեխնոլոգիական խափանումների (ՏԽ) մատյան,</w:t>
      </w:r>
    </w:p>
    <w:p w:rsidR="006C4B1D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Սպառողների (շուկայի Մատակարարների) հայտերի մատյան,</w:t>
      </w:r>
    </w:p>
    <w:p w:rsidR="003A7F70" w:rsidRDefault="002B2039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Սարքավորումների թերությունների մատյան</w:t>
      </w:r>
      <w:r w:rsidR="003A7F70">
        <w:t>,</w:t>
      </w:r>
    </w:p>
    <w:p w:rsidR="006C4B1D" w:rsidRDefault="003A7F70" w:rsidP="0010640B">
      <w:pPr>
        <w:pStyle w:val="ListParagraph"/>
        <w:numPr>
          <w:ilvl w:val="0"/>
          <w:numId w:val="12"/>
        </w:numPr>
        <w:spacing w:line="276" w:lineRule="auto"/>
        <w:jc w:val="left"/>
      </w:pPr>
      <w:r>
        <w:t>Սարքավորումների աշխատանքից դուրս բերման նորոգման հայտերի մատյան</w:t>
      </w:r>
      <w:r w:rsidR="002B2039">
        <w:t xml:space="preserve">: </w:t>
      </w:r>
    </w:p>
    <w:p w:rsidR="006C4B1D" w:rsidRPr="00A435B1" w:rsidRDefault="006C4B1D">
      <w:pPr>
        <w:spacing w:line="276" w:lineRule="auto"/>
        <w:jc w:val="left"/>
        <w:rPr>
          <w:color w:val="FF0000"/>
        </w:rPr>
      </w:pPr>
    </w:p>
    <w:p w:rsidR="006C4B1D" w:rsidRPr="00A435B1" w:rsidRDefault="002B2039">
      <w:pPr>
        <w:spacing w:line="276" w:lineRule="auto"/>
        <w:jc w:val="left"/>
        <w:rPr>
          <w:b/>
          <w:bCs/>
        </w:rPr>
      </w:pPr>
      <w:r>
        <w:rPr>
          <w:b/>
          <w:bCs/>
        </w:rPr>
        <w:t>Սնուցման աղբյուրի փոփոխության մատյան</w:t>
      </w:r>
      <w:r w:rsidRPr="00A435B1">
        <w:rPr>
          <w:b/>
          <w:bCs/>
        </w:rPr>
        <w:t xml:space="preserve"> </w:t>
      </w:r>
    </w:p>
    <w:p w:rsidR="009E1EDE" w:rsidRPr="00A435B1" w:rsidRDefault="009E1EDE">
      <w:pPr>
        <w:spacing w:line="276" w:lineRule="auto"/>
        <w:jc w:val="left"/>
        <w:rPr>
          <w:b/>
          <w:bCs/>
        </w:rPr>
      </w:pPr>
    </w:p>
    <w:p w:rsidR="006C4B1D" w:rsidRDefault="002B2039" w:rsidP="009E1EDE">
      <w:pPr>
        <w:spacing w:line="276" w:lineRule="auto"/>
      </w:pPr>
      <w:r>
        <w:t>Սնուցման</w:t>
      </w:r>
      <w:r w:rsidRPr="00A435B1">
        <w:t xml:space="preserve"> </w:t>
      </w:r>
      <w:r>
        <w:t>աղբյուրների</w:t>
      </w:r>
      <w:r w:rsidRPr="00A435B1">
        <w:t xml:space="preserve"> </w:t>
      </w:r>
      <w:r>
        <w:t>փոփոխության</w:t>
      </w:r>
      <w:r w:rsidRPr="00A435B1">
        <w:t xml:space="preserve"> </w:t>
      </w:r>
      <w:r>
        <w:t>մատյանը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թույլ</w:t>
      </w:r>
      <w:r w:rsidRPr="00A435B1">
        <w:t xml:space="preserve"> </w:t>
      </w:r>
      <w:r>
        <w:t>տա</w:t>
      </w:r>
      <w:r w:rsidRPr="00A435B1">
        <w:t xml:space="preserve"> </w:t>
      </w:r>
      <w:r>
        <w:t>հաշվառել</w:t>
      </w:r>
      <w:r w:rsidRPr="00A435B1">
        <w:t xml:space="preserve"> </w:t>
      </w:r>
      <w:r>
        <w:t>սպառողների</w:t>
      </w:r>
      <w:r w:rsidRPr="00A435B1">
        <w:t xml:space="preserve"> </w:t>
      </w:r>
      <w:r>
        <w:t>էլեկտրամատակարարման</w:t>
      </w:r>
      <w:r w:rsidRPr="00A435B1">
        <w:t xml:space="preserve"> </w:t>
      </w:r>
      <w:r>
        <w:t>փոփոխությունները</w:t>
      </w:r>
      <w:r w:rsidRPr="00A435B1">
        <w:t>:</w:t>
      </w:r>
      <w:r>
        <w:rPr>
          <w:lang w:val="hy-AM"/>
        </w:rPr>
        <w:t xml:space="preserve"> </w:t>
      </w:r>
      <w:r w:rsidR="009E1EDE">
        <w:t>Ընդ որում պետք լինի հնարավորություն՝ յուրաքանչյուր օբյեկտը «ՀԷՑ» ՓԲԸ բաժանորդական բազային կապելու համար՝ հոսանքազրկված/փոխանջատված բաժանորդների ճշգրիտ քանակներմ արտապատկերելու համար:</w:t>
      </w:r>
    </w:p>
    <w:p w:rsidR="004D10C8" w:rsidRDefault="004D10C8" w:rsidP="009E1EDE">
      <w:pPr>
        <w:spacing w:line="276" w:lineRule="auto"/>
        <w:rPr>
          <w:color w:val="FF0000"/>
          <w:lang w:val="hy-AM"/>
        </w:rPr>
      </w:pPr>
    </w:p>
    <w:p w:rsidR="006C4B1D" w:rsidRPr="00A435B1" w:rsidRDefault="002B2039">
      <w:pPr>
        <w:spacing w:line="276" w:lineRule="auto"/>
        <w:jc w:val="left"/>
        <w:rPr>
          <w:b/>
          <w:bCs/>
          <w:lang w:val="hy-AM"/>
        </w:rPr>
      </w:pPr>
      <w:r w:rsidRPr="00A435B1">
        <w:rPr>
          <w:b/>
          <w:bCs/>
          <w:lang w:val="hy-AM"/>
        </w:rPr>
        <w:t xml:space="preserve">Տեխնոլոգիական խափանումների գրանցման մատյան </w:t>
      </w:r>
    </w:p>
    <w:p w:rsidR="009E1EDE" w:rsidRPr="00A435B1" w:rsidRDefault="009E1EDE">
      <w:pPr>
        <w:spacing w:line="276" w:lineRule="auto"/>
        <w:jc w:val="left"/>
        <w:rPr>
          <w:b/>
          <w:bCs/>
          <w:lang w:val="hy-AM"/>
        </w:rPr>
      </w:pP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Տեխնոլոգիական խափանումների (ՏԽ) գրանցամատյանը պետք է ապահովի էլեկտրական էներգիայի մատակարարման դադարեցման մասին տեղեկատվության գրանցման բոլոր անհրաժեշտ հնարավորությունները: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Մատյանը պետք է ունենա հնարավորություն կազմել հաշվետվության ձևերը կամայական ընտրված ժամանակահատվածի համար ՝ հաշվարկելով բոլոր վերջնական ցուցանիշները: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ՏԽ մատյանում պետք է գրանցվեն հետևյալ ցուցանիշները. 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lastRenderedPageBreak/>
        <w:t>-</w:t>
      </w:r>
      <w:r w:rsidRPr="00A435B1">
        <w:rPr>
          <w:lang w:val="hy-AM"/>
        </w:rPr>
        <w:tab/>
        <w:t>տվյալներ իրադարձության փաստի մասին (ցանցային ընկերության ստորաբաժանում, ամսաթիվ, խափանման տեսակ և այլն),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տվյալներ իրադարձության մասշտաբների մասին (սպառողների, մատակարարման անջատված կետերի ցանկ, դրանց բնութագիրը՝ կատեգորիա, հզորություն, լարման դաս և այլն),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տեխնոլոգիական խափանման հետաքննության արդյունքներ,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- վերականգնման աշխատանքների արդյունքներ (կազմակերպչական և տեխնիկական պատճառներ, միացման ժամկետը, այդ թվում մասնակի),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 xml:space="preserve">- Լրացուցիչ պարամետրեր՝ հոսանքազրկված սպառողների մասին հաշվետվության տվյալները պետք է ձևավորվեն ավտոմատ՝ բաժանորդների նախապես պատրաստված տեղեկագրերի և գոյություն ունեցող ցանցի վերլուծության հիման վրա: </w:t>
      </w:r>
    </w:p>
    <w:p w:rsidR="006C4B1D" w:rsidRPr="00A435B1" w:rsidRDefault="006C4B1D">
      <w:pPr>
        <w:spacing w:line="276" w:lineRule="auto"/>
        <w:rPr>
          <w:b/>
          <w:bCs/>
          <w:color w:val="FF0000"/>
          <w:lang w:val="hy-AM"/>
        </w:rPr>
      </w:pPr>
    </w:p>
    <w:p w:rsidR="006C4B1D" w:rsidRPr="00A435B1" w:rsidRDefault="002B2039">
      <w:pPr>
        <w:spacing w:line="276" w:lineRule="auto"/>
        <w:rPr>
          <w:b/>
          <w:bCs/>
          <w:color w:val="000000" w:themeColor="text1"/>
          <w:lang w:val="hy-AM"/>
        </w:rPr>
      </w:pPr>
      <w:r w:rsidRPr="00A435B1">
        <w:rPr>
          <w:b/>
          <w:bCs/>
          <w:color w:val="000000" w:themeColor="text1"/>
          <w:lang w:val="hy-AM"/>
        </w:rPr>
        <w:t>Էլեկտրամատակարարման խափանման մասին սպառողների հայտերի մատյան</w:t>
      </w:r>
      <w:r w:rsidR="00CA5D30" w:rsidRPr="00A435B1">
        <w:rPr>
          <w:b/>
          <w:bCs/>
          <w:color w:val="000000" w:themeColor="text1"/>
          <w:lang w:val="hy-AM"/>
        </w:rPr>
        <w:t xml:space="preserve"> և մոդուլ</w:t>
      </w:r>
      <w:r w:rsidRPr="00A435B1">
        <w:rPr>
          <w:b/>
          <w:bCs/>
          <w:color w:val="000000" w:themeColor="text1"/>
          <w:lang w:val="hy-AM"/>
        </w:rPr>
        <w:t xml:space="preserve"> </w:t>
      </w:r>
    </w:p>
    <w:p w:rsidR="009E1EDE" w:rsidRPr="00A435B1" w:rsidRDefault="009E1EDE">
      <w:pPr>
        <w:spacing w:line="276" w:lineRule="auto"/>
        <w:rPr>
          <w:b/>
          <w:bCs/>
          <w:color w:val="000000" w:themeColor="text1"/>
          <w:lang w:val="hy-AM"/>
        </w:rPr>
      </w:pPr>
    </w:p>
    <w:p w:rsidR="00A44AF2" w:rsidRPr="00A435B1" w:rsidRDefault="002B2039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 xml:space="preserve">SCADA համակարգում սպառողների հայտերի գրանցման համար պետք է լինի նախատեսված մոդուլ, որը թույլ կտա ֆիքսել էլեկտրամատակարարման ամբողջական կամ մասնակի կորստի մասին տեղեկատվությունը, կիրառելով ընկերությունում ձևավորված կորպորատիվ տեղեկատվական համակարգերը (օրինակ՝ </w:t>
      </w:r>
      <w:r w:rsidR="00CA5D30" w:rsidRPr="00A435B1">
        <w:rPr>
          <w:color w:val="000000" w:themeColor="text1"/>
          <w:lang w:val="hy-AM"/>
        </w:rPr>
        <w:t>C</w:t>
      </w:r>
      <w:r w:rsidRPr="00A435B1">
        <w:rPr>
          <w:color w:val="000000" w:themeColor="text1"/>
          <w:lang w:val="hy-AM"/>
        </w:rPr>
        <w:t>all center-ից):</w:t>
      </w:r>
      <w:r w:rsidR="00176165" w:rsidRPr="00A435B1">
        <w:rPr>
          <w:color w:val="000000" w:themeColor="text1"/>
          <w:lang w:val="hy-AM"/>
        </w:rPr>
        <w:t xml:space="preserve"> Մոդուլը պետք է </w:t>
      </w:r>
      <w:r w:rsidR="00CA5D30" w:rsidRPr="00A435B1">
        <w:rPr>
          <w:color w:val="000000" w:themeColor="text1"/>
          <w:lang w:val="hy-AM"/>
        </w:rPr>
        <w:t xml:space="preserve">ապահովի «ՀԷՑ» ՓԲԸ բաժանորդների սպասարկման կետնրոնների, ինչպես նաև Call center-ի միջոցով սպառողների ստացված զանգերի հիման վրա հոսանքազրկումների մասին տեղեկատվությունը և զանգող բաժանորդի միացման կետի արտապատկերումը կարգավարի էկրանի վրա՝ նշելով հավանական վթարի տեղը: Մոդուլը պետք է իրականացնի նաև հակառակ ֆունկցիան՝ կարգավարի կամ ՕՇԲ-ի կողմից պլանային կամ վթարային անջատման մասին հետադարձ կապով տեղեկացնի Call </w:t>
      </w:r>
      <w:r w:rsidR="00A44AF2" w:rsidRPr="00A435B1">
        <w:rPr>
          <w:color w:val="000000" w:themeColor="text1"/>
          <w:lang w:val="hy-AM"/>
        </w:rPr>
        <w:t>C</w:t>
      </w:r>
      <w:r w:rsidR="00CA5D30" w:rsidRPr="00A435B1">
        <w:rPr>
          <w:color w:val="000000" w:themeColor="text1"/>
          <w:lang w:val="hy-AM"/>
        </w:rPr>
        <w:t>ent</w:t>
      </w:r>
      <w:r w:rsidR="00A44AF2" w:rsidRPr="00A435B1">
        <w:rPr>
          <w:color w:val="000000" w:themeColor="text1"/>
          <w:lang w:val="hy-AM"/>
        </w:rPr>
        <w:t>e</w:t>
      </w:r>
      <w:r w:rsidR="00CA5D30" w:rsidRPr="00A435B1">
        <w:rPr>
          <w:color w:val="000000" w:themeColor="text1"/>
          <w:lang w:val="hy-AM"/>
        </w:rPr>
        <w:t>r կամ Սպասարկման կենտրոն:</w:t>
      </w:r>
      <w:r w:rsidR="00A44AF2" w:rsidRPr="00A435B1">
        <w:rPr>
          <w:color w:val="000000" w:themeColor="text1"/>
          <w:lang w:val="hy-AM"/>
        </w:rPr>
        <w:t xml:space="preserve"> Ընդորում պետք է շատ զանգերի դեպքում ձևավորվի մեկ միասնական ազդանշան և ներկայացվի համապատասխան տեսքով ԿԿԾ, որը նշելիս նոր ցույց կտա զանգերի քանակը և հավանական անջատման վերաբերյալ ամբողջ տեղեկատվությունը:</w:t>
      </w:r>
    </w:p>
    <w:p w:rsidR="006C4B1D" w:rsidRPr="00A435B1" w:rsidRDefault="00CA5D30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 xml:space="preserve"> </w:t>
      </w:r>
      <w:r w:rsidR="00A44AF2" w:rsidRPr="00A435B1">
        <w:rPr>
          <w:color w:val="000000" w:themeColor="text1"/>
          <w:lang w:val="hy-AM"/>
        </w:rPr>
        <w:t>Վ</w:t>
      </w:r>
      <w:r w:rsidRPr="00A435B1">
        <w:rPr>
          <w:color w:val="000000" w:themeColor="text1"/>
          <w:lang w:val="hy-AM"/>
        </w:rPr>
        <w:t>երոնշյալի մասով (սպառողներից ստացված տեղեկատվության հիման վրա) պետք է նախատեսվի համապատասխան մատյանների ստացումը:</w:t>
      </w:r>
    </w:p>
    <w:p w:rsidR="006C4B1D" w:rsidRPr="00A435B1" w:rsidRDefault="006C4B1D">
      <w:pPr>
        <w:spacing w:line="276" w:lineRule="auto"/>
        <w:rPr>
          <w:color w:val="000000" w:themeColor="text1"/>
          <w:lang w:val="hy-AM"/>
        </w:rPr>
      </w:pPr>
    </w:p>
    <w:p w:rsidR="006C4B1D" w:rsidRPr="00A435B1" w:rsidRDefault="002B2039">
      <w:pPr>
        <w:spacing w:line="276" w:lineRule="auto"/>
        <w:rPr>
          <w:b/>
          <w:bCs/>
          <w:color w:val="000000" w:themeColor="text1"/>
          <w:lang w:val="hy-AM"/>
        </w:rPr>
      </w:pPr>
      <w:r w:rsidRPr="00A435B1">
        <w:rPr>
          <w:b/>
          <w:bCs/>
          <w:color w:val="000000" w:themeColor="text1"/>
          <w:lang w:val="hy-AM"/>
        </w:rPr>
        <w:t xml:space="preserve">Սարքավորումների թերությունների ու խնդիրների և դրանց վերացման ընթացքի մատյան </w:t>
      </w:r>
    </w:p>
    <w:p w:rsidR="009E1EDE" w:rsidRPr="00A435B1" w:rsidRDefault="009E1EDE">
      <w:pPr>
        <w:spacing w:line="276" w:lineRule="auto"/>
        <w:rPr>
          <w:b/>
          <w:bCs/>
          <w:color w:val="000000" w:themeColor="text1"/>
          <w:lang w:val="hy-AM"/>
        </w:rPr>
      </w:pPr>
    </w:p>
    <w:p w:rsidR="006C4B1D" w:rsidRPr="00A435B1" w:rsidRDefault="002B2039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>Անհրաժեշտ է ունենալ սարքավորումների թերությունների և խնդիրների գրանցման մոդուլ, ինտեգրված էլեկտական սխեմայով: Պետք է ապահովի տարրի գրանցման ժամանակ ավտոմատ անցումը դեպի սխեմա ու վերադարձը գրանցամատյան:</w:t>
      </w:r>
    </w:p>
    <w:p w:rsidR="006C4B1D" w:rsidRPr="00A435B1" w:rsidRDefault="002B2039">
      <w:pPr>
        <w:spacing w:line="276" w:lineRule="auto"/>
        <w:ind w:firstLine="0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>Մոդուլը պետք է ապահովի գրանցումների ընտրություն ըստ  հետևյալի.</w:t>
      </w:r>
    </w:p>
    <w:p w:rsidR="006C4B1D" w:rsidRPr="00A435B1" w:rsidRDefault="002B2039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>- թերության վերացման պլանավորված ամսաթվի /հստակ ամսաթվի կամ ժամանակահատվածի նշումով/</w:t>
      </w:r>
    </w:p>
    <w:p w:rsidR="006C4B1D" w:rsidRPr="00A435B1" w:rsidRDefault="002B2039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>-</w:t>
      </w:r>
      <w:r w:rsidRPr="00A435B1">
        <w:rPr>
          <w:color w:val="000000" w:themeColor="text1"/>
          <w:lang w:val="hy-AM"/>
        </w:rPr>
        <w:tab/>
        <w:t>թերության վերացման համար պատասխանատու ստորաբաժանման,</w:t>
      </w:r>
    </w:p>
    <w:p w:rsidR="006C4B1D" w:rsidRPr="00A435B1" w:rsidRDefault="002B2039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>-</w:t>
      </w:r>
      <w:r w:rsidRPr="00A435B1">
        <w:rPr>
          <w:color w:val="000000" w:themeColor="text1"/>
          <w:lang w:val="hy-AM"/>
        </w:rPr>
        <w:tab/>
        <w:t>բոլոր չվերացված թերությունների,</w:t>
      </w:r>
    </w:p>
    <w:p w:rsidR="006C4B1D" w:rsidRPr="00A435B1" w:rsidRDefault="002B2039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>- թերությունների, որոնց վերացման ժամկետն ավարտվել է:</w:t>
      </w:r>
    </w:p>
    <w:p w:rsidR="006C4B1D" w:rsidRPr="00A435B1" w:rsidRDefault="002B2039">
      <w:pPr>
        <w:spacing w:line="276" w:lineRule="auto"/>
        <w:rPr>
          <w:color w:val="000000" w:themeColor="text1"/>
          <w:lang w:val="hy-AM"/>
        </w:rPr>
      </w:pPr>
      <w:r w:rsidRPr="00A435B1">
        <w:rPr>
          <w:color w:val="000000" w:themeColor="text1"/>
          <w:lang w:val="hy-AM"/>
        </w:rPr>
        <w:t>Մոդուլը պետք է թույլ տա տեղափոխել թերությունների վերացման ժամկետները:</w:t>
      </w:r>
    </w:p>
    <w:p w:rsidR="009E1EDE" w:rsidRPr="00A435B1" w:rsidRDefault="009E1EDE">
      <w:pPr>
        <w:spacing w:line="276" w:lineRule="auto"/>
        <w:rPr>
          <w:color w:val="000000" w:themeColor="text1"/>
          <w:lang w:val="hy-AM"/>
        </w:rPr>
      </w:pPr>
    </w:p>
    <w:p w:rsidR="006C4B1D" w:rsidRPr="00A435B1" w:rsidRDefault="002B2039">
      <w:pPr>
        <w:spacing w:line="276" w:lineRule="auto"/>
        <w:rPr>
          <w:b/>
          <w:bCs/>
          <w:lang w:val="hy-AM"/>
        </w:rPr>
      </w:pPr>
      <w:r w:rsidRPr="00A435B1">
        <w:rPr>
          <w:b/>
          <w:bCs/>
          <w:lang w:val="hy-AM"/>
        </w:rPr>
        <w:t xml:space="preserve">Էլեկտրոնային մատյանների ենթահամակարգի հիմնական հնարավորություններ </w:t>
      </w:r>
    </w:p>
    <w:p w:rsidR="009E1EDE" w:rsidRPr="00A435B1" w:rsidRDefault="009E1EDE">
      <w:pPr>
        <w:spacing w:line="276" w:lineRule="auto"/>
        <w:rPr>
          <w:b/>
          <w:bCs/>
          <w:lang w:val="hy-AM"/>
        </w:rPr>
      </w:pPr>
    </w:p>
    <w:p w:rsidR="006C4B1D" w:rsidRPr="00A435B1" w:rsidRDefault="002B2039">
      <w:pPr>
        <w:spacing w:line="276" w:lineRule="auto"/>
        <w:ind w:firstLine="0"/>
        <w:rPr>
          <w:lang w:val="hy-AM"/>
        </w:rPr>
      </w:pPr>
      <w:r w:rsidRPr="00A435B1">
        <w:rPr>
          <w:lang w:val="hy-AM"/>
        </w:rPr>
        <w:t xml:space="preserve">Մատյանների հետ աշխատանքում SCADA-ն պետք է ապահովի հետևյալ հնարավորությունները. 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ցանցի սխեմայից նոր գրառման ձեռքով ավելացում,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մատյանի պատուհանի ինտերֆեյսում նոր գրառման ձեռքով ավելացում,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lastRenderedPageBreak/>
        <w:t>- գրառումների խմբագրում փոփոխությունների պատմության և հեղինակների պահպանմամբ,</w:t>
      </w:r>
    </w:p>
    <w:p w:rsidR="006C4B1D" w:rsidRPr="00A435B1" w:rsidRDefault="002B2039">
      <w:pPr>
        <w:spacing w:line="276" w:lineRule="auto"/>
        <w:rPr>
          <w:lang w:val="hy-AM"/>
        </w:rPr>
      </w:pPr>
      <w:r w:rsidRPr="00A435B1">
        <w:rPr>
          <w:lang w:val="hy-AM"/>
        </w:rPr>
        <w:t>- մատյանների տպագրում:</w:t>
      </w:r>
    </w:p>
    <w:p w:rsidR="006C4B1D" w:rsidRPr="00A435B1" w:rsidRDefault="002B2039">
      <w:pPr>
        <w:spacing w:line="276" w:lineRule="auto"/>
        <w:ind w:firstLine="0"/>
        <w:rPr>
          <w:lang w:val="hy-AM"/>
        </w:rPr>
      </w:pPr>
      <w:r w:rsidRPr="00A435B1">
        <w:rPr>
          <w:lang w:val="hy-AM"/>
        </w:rPr>
        <w:t>Մատյանի մեջ պետք է ապահովված լինեն գրառումների հետևյալ տիպերը.</w:t>
      </w:r>
    </w:p>
    <w:p w:rsidR="006C4B1D" w:rsidRPr="00A435B1" w:rsidRDefault="002B2039" w:rsidP="0010640B">
      <w:pPr>
        <w:pStyle w:val="ListParagraph"/>
        <w:numPr>
          <w:ilvl w:val="0"/>
          <w:numId w:val="13"/>
        </w:numPr>
        <w:spacing w:line="276" w:lineRule="auto"/>
        <w:rPr>
          <w:lang w:val="hy-AM"/>
        </w:rPr>
      </w:pPr>
      <w:r w:rsidRPr="00A435B1">
        <w:rPr>
          <w:lang w:val="hy-AM"/>
        </w:rPr>
        <w:t>Գործողություններ օբյեկտների հետ՝ փոխանջատումների ամրագրում, օպերատիվ հոսանքի/բլոկավորումների հեռացման տեղադրում, պաշտպանության գործարկում/ անջատում և այլն,</w:t>
      </w:r>
    </w:p>
    <w:p w:rsidR="006C4B1D" w:rsidRPr="00A435B1" w:rsidRDefault="002B2039" w:rsidP="0010640B">
      <w:pPr>
        <w:pStyle w:val="ListParagraph"/>
        <w:numPr>
          <w:ilvl w:val="0"/>
          <w:numId w:val="13"/>
        </w:numPr>
        <w:spacing w:line="276" w:lineRule="auto"/>
        <w:rPr>
          <w:lang w:val="hy-AM"/>
        </w:rPr>
      </w:pPr>
      <w:r w:rsidRPr="00A435B1">
        <w:rPr>
          <w:lang w:val="hy-AM"/>
        </w:rPr>
        <w:t>Կայանքներում դրվածքային արժեքների գերազանցման մասին հեռաազդանշանների և հաղորդագրությունների ցուցադրում և հաստատում (квитирование),</w:t>
      </w:r>
    </w:p>
    <w:p w:rsidR="006C4B1D" w:rsidRPr="00A435B1" w:rsidRDefault="002B2039" w:rsidP="0010640B">
      <w:pPr>
        <w:pStyle w:val="ListParagraph"/>
        <w:numPr>
          <w:ilvl w:val="0"/>
          <w:numId w:val="13"/>
        </w:numPr>
        <w:spacing w:line="276" w:lineRule="auto"/>
        <w:rPr>
          <w:lang w:val="hy-AM"/>
        </w:rPr>
      </w:pPr>
      <w:r w:rsidRPr="00A435B1">
        <w:rPr>
          <w:lang w:val="hy-AM"/>
        </w:rPr>
        <w:t>Ստուգիչ գործողություններ, տեղազննումների և զննումների արդյունքներ,</w:t>
      </w:r>
    </w:p>
    <w:p w:rsidR="006C4B1D" w:rsidRPr="00A435B1" w:rsidRDefault="002B2039" w:rsidP="0010640B">
      <w:pPr>
        <w:pStyle w:val="ListParagraph"/>
        <w:numPr>
          <w:ilvl w:val="0"/>
          <w:numId w:val="13"/>
        </w:numPr>
        <w:spacing w:line="276" w:lineRule="auto"/>
        <w:rPr>
          <w:lang w:val="hy-AM"/>
        </w:rPr>
      </w:pPr>
      <w:r w:rsidRPr="00A435B1">
        <w:rPr>
          <w:lang w:val="hy-AM"/>
        </w:rPr>
        <w:t>Օպերատիվ անձնակազմի խոսակցություններ, հանձնարարականների ամրագրում,</w:t>
      </w:r>
    </w:p>
    <w:p w:rsidR="006C4B1D" w:rsidRPr="00A435B1" w:rsidRDefault="002B2039" w:rsidP="0010640B">
      <w:pPr>
        <w:pStyle w:val="ListParagraph"/>
        <w:numPr>
          <w:ilvl w:val="0"/>
          <w:numId w:val="13"/>
        </w:numPr>
        <w:spacing w:line="276" w:lineRule="auto"/>
        <w:rPr>
          <w:lang w:val="hy-AM"/>
        </w:rPr>
      </w:pPr>
      <w:r w:rsidRPr="00A435B1">
        <w:rPr>
          <w:lang w:val="hy-AM"/>
        </w:rPr>
        <w:t>Շրջիկ և վերանորոգող բրիգադների տեղակայում և հաշվառում ըստ տեղակայման կետերի,</w:t>
      </w:r>
    </w:p>
    <w:p w:rsidR="006C4B1D" w:rsidRPr="00A435B1" w:rsidRDefault="002B2039" w:rsidP="0010640B">
      <w:pPr>
        <w:pStyle w:val="ListParagraph"/>
        <w:numPr>
          <w:ilvl w:val="0"/>
          <w:numId w:val="13"/>
        </w:numPr>
        <w:spacing w:line="276" w:lineRule="auto"/>
        <w:rPr>
          <w:lang w:val="hy-AM"/>
        </w:rPr>
      </w:pPr>
      <w:r w:rsidRPr="00A435B1">
        <w:rPr>
          <w:lang w:val="hy-AM"/>
        </w:rPr>
        <w:t xml:space="preserve">Շարժական տարրերի տեղադրում/հեռացում՝ շարժական հողանցում, </w:t>
      </w:r>
      <w:r w:rsidRPr="009E1EDE">
        <w:rPr>
          <w:lang w:val="hy-AM"/>
        </w:rPr>
        <w:t xml:space="preserve">ՕԳ-երի մերակներ, </w:t>
      </w:r>
      <w:r w:rsidRPr="00A435B1">
        <w:rPr>
          <w:lang w:val="hy-AM"/>
        </w:rPr>
        <w:t>պաստառներ և այլն:</w:t>
      </w:r>
    </w:p>
    <w:p w:rsidR="006C4B1D" w:rsidRDefault="002B2039" w:rsidP="0010640B">
      <w:pPr>
        <w:pStyle w:val="ListParagraph"/>
        <w:numPr>
          <w:ilvl w:val="0"/>
          <w:numId w:val="13"/>
        </w:numPr>
        <w:spacing w:line="276" w:lineRule="auto"/>
        <w:rPr>
          <w:lang w:val="ru-RU"/>
        </w:rPr>
      </w:pPr>
      <w:r>
        <w:t xml:space="preserve">Վթարի տեղի նշում: </w:t>
      </w:r>
    </w:p>
    <w:p w:rsidR="006C4B1D" w:rsidRDefault="006C4B1D">
      <w:pPr>
        <w:spacing w:line="276" w:lineRule="auto"/>
        <w:rPr>
          <w:lang w:val="ru-RU"/>
        </w:rPr>
      </w:pPr>
    </w:p>
    <w:p w:rsidR="006C4B1D" w:rsidRDefault="002B2039" w:rsidP="0010640B">
      <w:pPr>
        <w:pStyle w:val="ListParagraph"/>
        <w:numPr>
          <w:ilvl w:val="0"/>
          <w:numId w:val="8"/>
        </w:numPr>
        <w:spacing w:line="276" w:lineRule="auto"/>
        <w:ind w:left="720"/>
        <w:rPr>
          <w:b/>
          <w:color w:val="000000" w:themeColor="text1"/>
        </w:rPr>
      </w:pPr>
      <w:r>
        <w:rPr>
          <w:b/>
          <w:color w:val="000000" w:themeColor="text1"/>
        </w:rPr>
        <w:t xml:space="preserve">WebGIS մոդուլ </w:t>
      </w:r>
    </w:p>
    <w:p w:rsidR="009E1EDE" w:rsidRDefault="009E1EDE" w:rsidP="009E1EDE">
      <w:pPr>
        <w:pStyle w:val="ListParagraph"/>
        <w:spacing w:line="276" w:lineRule="auto"/>
        <w:ind w:firstLine="0"/>
        <w:rPr>
          <w:b/>
          <w:color w:val="000000" w:themeColor="text1"/>
        </w:rPr>
      </w:pPr>
    </w:p>
    <w:p w:rsidR="006C4B1D" w:rsidRDefault="002B2039">
      <w:pPr>
        <w:spacing w:line="276" w:lineRule="auto"/>
      </w:pPr>
      <w:r>
        <w:t>WebGIS մոդուլը պետք է թույլ տա ստեղծել տեղանքի հետաքրքրող շրջանի երկրատեղեկատվական անձնագիր, արտացոլել դրա ներսում ուղղահայաց և լուսանկարչական  հարթակները՝ նշելով դրանց վրա էլեկտրական ցանցի օբյեկտների աշխարհագրական տեղադիրքը, ներառյալ սարքավորումների և ԷՀԳ անձնագրային տվյալները, ֆիդեռների անձնագրերը և այլն:</w:t>
      </w:r>
    </w:p>
    <w:p w:rsidR="006C4B1D" w:rsidRDefault="002B2039">
      <w:pPr>
        <w:spacing w:line="276" w:lineRule="auto"/>
      </w:pPr>
      <w:r>
        <w:t>Արդյունքում SCADA-ն պետք է ինտեգրի աշխարհագրական տեղեկատվական համակարգի տվյալները և լարման բոլոր դասերի էլեկտրական ցանցերի ուրվակները:</w:t>
      </w:r>
    </w:p>
    <w:p w:rsidR="006C4B1D" w:rsidRDefault="002B2039">
      <w:pPr>
        <w:spacing w:line="276" w:lineRule="auto"/>
      </w:pPr>
      <w:r>
        <w:t>WebGIS մոդուլը պետք է նախատեսված լինի աշխատելու աշխարհագրական տվյալների մեծ ծավալների հետ որպես պատրաստված աշխարհատեղեկատվության դիտման միջոց, նաև էլեկտրացանցային ընկերության տարածական բաշխված ռեսուրսների կառավարման համար:</w:t>
      </w:r>
    </w:p>
    <w:p w:rsidR="006C4B1D" w:rsidRDefault="002B2039">
      <w:pPr>
        <w:spacing w:line="276" w:lineRule="auto"/>
      </w:pPr>
      <w:r>
        <w:t xml:space="preserve">GIS գործառույթի իրականացման համար անհրաժեշտ է. 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Մտնել աշխարհագրական տվյալների ֆորմատի սխեմա կամ ստեղծել ուրվագիճ որն ապահովում է աշխարհատեղեկատվական տվյալների ծառի ներբեռնում ցանցային ընկերության սպասարկման տարածքի ռաստերային և վեկտորային նախապես պատրաստված քարտեզներից: Որպես կանոն դրանց աղբյուրն են հանդիսանում կորպորատիվ GIS-ը կամ համացանցի գեոսերվիսները:</w:t>
      </w:r>
    </w:p>
    <w:p w:rsidR="006C4B1D" w:rsidRDefault="002B2039">
      <w:pPr>
        <w:spacing w:line="276" w:lineRule="auto"/>
      </w:pPr>
      <w:r>
        <w:t>Սույն Տեխնիկական պահանջների շրջանակներում պետք է ապահովվի նաև «ՀԷՑ» ՓԲԸ-ի մոտ գտնվող ArcGIS ֆորմատով տվյալների ներառումը (import):</w:t>
      </w:r>
    </w:p>
    <w:p w:rsidR="006C4B1D" w:rsidRDefault="002B2039">
      <w:pPr>
        <w:pStyle w:val="Heading1"/>
        <w:spacing w:line="276" w:lineRule="auto"/>
        <w:ind w:left="567" w:firstLine="0"/>
        <w:jc w:val="both"/>
        <w:rPr>
          <w:szCs w:val="24"/>
        </w:rPr>
      </w:pPr>
      <w:bookmarkStart w:id="15" w:name="_Toc173234309"/>
      <w:r>
        <w:rPr>
          <w:szCs w:val="24"/>
        </w:rPr>
        <w:t xml:space="preserve">SCADA </w:t>
      </w:r>
      <w:r>
        <w:rPr>
          <w:szCs w:val="24"/>
          <w:lang w:val="ru-RU"/>
        </w:rPr>
        <w:t>կառուցվածքին</w:t>
      </w:r>
      <w:r>
        <w:rPr>
          <w:szCs w:val="24"/>
        </w:rPr>
        <w:t xml:space="preserve"> </w:t>
      </w:r>
      <w:r>
        <w:rPr>
          <w:szCs w:val="24"/>
          <w:lang w:val="ru-RU"/>
        </w:rPr>
        <w:t>ներկայացվող</w:t>
      </w:r>
      <w:r>
        <w:rPr>
          <w:szCs w:val="24"/>
        </w:rPr>
        <w:t xml:space="preserve"> </w:t>
      </w:r>
      <w:r>
        <w:rPr>
          <w:szCs w:val="24"/>
          <w:lang w:val="ru-RU"/>
        </w:rPr>
        <w:t>մանրամասն</w:t>
      </w:r>
      <w:r>
        <w:rPr>
          <w:szCs w:val="24"/>
        </w:rPr>
        <w:t xml:space="preserve"> </w:t>
      </w:r>
      <w:r>
        <w:rPr>
          <w:szCs w:val="24"/>
          <w:lang w:val="ru-RU"/>
        </w:rPr>
        <w:t>պահանջներ</w:t>
      </w:r>
      <w:bookmarkEnd w:id="15"/>
    </w:p>
    <w:p w:rsidR="006C4B1D" w:rsidRDefault="002B2039">
      <w:pPr>
        <w:spacing w:line="276" w:lineRule="auto"/>
      </w:pPr>
      <w:r>
        <w:t>SCADA-ն պետք է ունենա՝</w:t>
      </w:r>
    </w:p>
    <w:p w:rsidR="006C4B1D" w:rsidRDefault="002B2039">
      <w:pPr>
        <w:spacing w:line="276" w:lineRule="auto"/>
      </w:pPr>
      <w:r>
        <w:t>- մոդուլային կառուցվածք՝ օպցիոնալ ֆունկցիոնալ մոդուլների և դրայվերների հավաքածուով,</w:t>
      </w:r>
    </w:p>
    <w:p w:rsidR="006C4B1D" w:rsidRDefault="002B2039">
      <w:pPr>
        <w:spacing w:line="276" w:lineRule="auto"/>
      </w:pPr>
      <w:r>
        <w:t>- Մոդուլների և դրայվերների կարգաբերման և խմբագրման ներկառուցված ռեժիմ՝ մշակման և խմբագրման առանձին միջավայր չպետք է կիրառվի,</w:t>
      </w:r>
    </w:p>
    <w:p w:rsidR="006C4B1D" w:rsidRDefault="002B2039">
      <w:pPr>
        <w:spacing w:line="276" w:lineRule="auto"/>
      </w:pPr>
      <w:r>
        <w:t xml:space="preserve">- Մուտքի/ելքի ազդանշանների անսահմանափակ քանակի մշակման հնարավորություն՝ </w:t>
      </w:r>
      <w:r>
        <w:rPr>
          <w:rStyle w:val="rynqvb"/>
          <w:lang w:val="hy-AM"/>
        </w:rPr>
        <w:t xml:space="preserve">միայն ապարատային և կապի </w:t>
      </w:r>
      <w:r>
        <w:rPr>
          <w:rStyle w:val="rynqvb"/>
        </w:rPr>
        <w:t>սարքավորումներից</w:t>
      </w:r>
      <w:r>
        <w:rPr>
          <w:rStyle w:val="rynqvb"/>
          <w:lang w:val="hy-AM"/>
        </w:rPr>
        <w:t xml:space="preserve"> կախված կատարողականությամբ</w:t>
      </w:r>
      <w:r>
        <w:rPr>
          <w:rStyle w:val="rynqvb"/>
        </w:rPr>
        <w:t>,</w:t>
      </w:r>
    </w:p>
    <w:p w:rsidR="006C4B1D" w:rsidRDefault="002B2039">
      <w:pPr>
        <w:spacing w:line="276" w:lineRule="auto"/>
      </w:pPr>
      <w:r>
        <w:lastRenderedPageBreak/>
        <w:t>- անսահմանափակ քանակության հաճախորդների և օգտատերերի կողմից օգտագործման հնարավորություն,</w:t>
      </w:r>
    </w:p>
    <w:p w:rsidR="006C4B1D" w:rsidRDefault="002B2039">
      <w:pPr>
        <w:spacing w:line="276" w:lineRule="auto"/>
      </w:pPr>
      <w:r>
        <w:t xml:space="preserve">- ցանկացած սարքից web բրաուզերի միջոցով տվյալների լոկալ և հեռակա հասանելիություն, </w:t>
      </w:r>
    </w:p>
    <w:p w:rsidR="006C4B1D" w:rsidRDefault="002B2039">
      <w:pPr>
        <w:spacing w:line="276" w:lineRule="auto"/>
      </w:pPr>
      <w:r>
        <w:t>- PostgreSQL, MS SQL Server ՏԲ տվյալների պահպանում,</w:t>
      </w:r>
    </w:p>
    <w:p w:rsidR="006C4B1D" w:rsidRDefault="002B2039">
      <w:pPr>
        <w:spacing w:line="276" w:lineRule="auto"/>
      </w:pPr>
      <w:r>
        <w:t>-  տեղադրում Windows 10 Pro/Enterprise, Windows Server 2012 և բարձր, Linux (Alpine, Ubuntu, Arch Linux, Fedora) 64 բիթանոց տարբերակների վրա,</w:t>
      </w:r>
    </w:p>
    <w:p w:rsidR="006C4B1D" w:rsidRDefault="002B2039">
      <w:pPr>
        <w:spacing w:line="276" w:lineRule="auto"/>
      </w:pPr>
      <w:r>
        <w:t>- Google Chrome, Mozila Firefox, Microsoft Edge WEB բրաուզերների միջոցով տվյալների դիտարկման հնարավորություն,</w:t>
      </w:r>
    </w:p>
    <w:p w:rsidR="006C4B1D" w:rsidRDefault="002B2039">
      <w:pPr>
        <w:spacing w:line="276" w:lineRule="auto"/>
      </w:pPr>
      <w:r>
        <w:t xml:space="preserve">-կիրառվող տվյալների փոխանակման պրոտոկոլները՝ </w:t>
      </w:r>
      <w:r>
        <w:rPr>
          <w:lang w:val="ru-RU"/>
        </w:rPr>
        <w:t>МЭК</w:t>
      </w:r>
      <w:r>
        <w:t xml:space="preserve"> 60870-5-101/103/104, </w:t>
      </w:r>
      <w:r>
        <w:rPr>
          <w:lang w:val="ru-RU"/>
        </w:rPr>
        <w:t>МЭК</w:t>
      </w:r>
      <w:r>
        <w:t xml:space="preserve"> 61850, Modbus RTU, Modbus TCP, OPC DA, OPC UA, «ՀԷՑ» ՓԲԸ կողմից կիրառվող հաշվառման սարքերի պրոպրիետար (սեփական/ներքին) պրոտոկոլներ,</w:t>
      </w:r>
    </w:p>
    <w:p w:rsidR="006C4B1D" w:rsidRDefault="002B2039">
      <w:pPr>
        <w:spacing w:line="276" w:lineRule="auto"/>
      </w:pPr>
      <w:r>
        <w:t xml:space="preserve"> - API միջոցով JSON ֆորմատով կողմնակի հավելվածների հետ ինտեգրման հնարավորություն:</w:t>
      </w:r>
    </w:p>
    <w:p w:rsidR="006C4B1D" w:rsidRDefault="002B2039">
      <w:pPr>
        <w:spacing w:line="276" w:lineRule="auto"/>
      </w:pPr>
      <w:r>
        <w:t xml:space="preserve">«ՀԷՑ» ՓԲԸ ՕԿԿ մակարդակի SCADA ԾԱ պետք է կապակցված լինի EMS, DMS, OMS մոդուլների հետ, որոնք ապահովում են կառավարման ավտոմատացումը ձեռնարկության ցանցային համալիրի մաթեմատիկական մոդելի հիման վրա: </w:t>
      </w:r>
    </w:p>
    <w:p w:rsidR="006C4B1D" w:rsidRDefault="006C4B1D">
      <w:pPr>
        <w:spacing w:line="276" w:lineRule="auto"/>
      </w:pPr>
    </w:p>
    <w:p w:rsidR="006C4B1D" w:rsidRDefault="002B2039">
      <w:pPr>
        <w:spacing w:line="276" w:lineRule="auto"/>
      </w:pPr>
      <w:bookmarkStart w:id="16" w:name="_Hlk137815245"/>
      <w:r>
        <w:t>EMS/DMS մոդուլը պետք է ապահովի հետևյալ խնդիրների լուծումը.</w:t>
      </w:r>
      <w:bookmarkEnd w:id="16"/>
    </w:p>
    <w:p w:rsidR="006C4B1D" w:rsidRDefault="002B2039" w:rsidP="0010640B">
      <w:pPr>
        <w:pStyle w:val="ListParagraph"/>
        <w:numPr>
          <w:ilvl w:val="0"/>
          <w:numId w:val="14"/>
        </w:numPr>
        <w:spacing w:line="276" w:lineRule="auto"/>
      </w:pPr>
      <w:r>
        <w:t>ցանցի աշխատանքի հաստատված ռեժիմների վերլուծություն,</w:t>
      </w:r>
    </w:p>
    <w:p w:rsidR="006C4B1D" w:rsidRDefault="002B2039" w:rsidP="0010640B">
      <w:pPr>
        <w:pStyle w:val="ListParagraph"/>
        <w:numPr>
          <w:ilvl w:val="0"/>
          <w:numId w:val="14"/>
        </w:numPr>
        <w:spacing w:line="276" w:lineRule="auto"/>
        <w:rPr>
          <w:lang w:val="ru-RU"/>
        </w:rPr>
      </w:pPr>
      <w:r>
        <w:t>Էլեկտրական</w:t>
      </w:r>
      <w:r>
        <w:rPr>
          <w:lang w:val="ru-RU"/>
        </w:rPr>
        <w:t xml:space="preserve"> </w:t>
      </w:r>
      <w:r>
        <w:t>ցանցեր</w:t>
      </w:r>
      <w:r>
        <w:rPr>
          <w:lang w:val="ru-RU"/>
        </w:rPr>
        <w:t xml:space="preserve"> </w:t>
      </w:r>
      <w:r>
        <w:t>վիճակի</w:t>
      </w:r>
      <w:r>
        <w:rPr>
          <w:lang w:val="ru-RU"/>
        </w:rPr>
        <w:t xml:space="preserve"> </w:t>
      </w:r>
      <w:r>
        <w:t>գնահատական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4"/>
        </w:numPr>
        <w:spacing w:line="276" w:lineRule="auto"/>
        <w:rPr>
          <w:lang w:val="ru-RU"/>
        </w:rPr>
      </w:pPr>
      <w:r>
        <w:t>Կարճ</w:t>
      </w:r>
      <w:r>
        <w:rPr>
          <w:lang w:val="ru-RU"/>
        </w:rPr>
        <w:t xml:space="preserve"> </w:t>
      </w:r>
      <w:r>
        <w:t>միացման</w:t>
      </w:r>
      <w:r>
        <w:rPr>
          <w:lang w:val="ru-RU"/>
        </w:rPr>
        <w:t xml:space="preserve"> </w:t>
      </w:r>
      <w:r>
        <w:t>հոսանքների</w:t>
      </w:r>
      <w:r>
        <w:rPr>
          <w:lang w:val="ru-RU"/>
        </w:rPr>
        <w:t xml:space="preserve"> </w:t>
      </w:r>
      <w:r>
        <w:t>հաշվարկ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4"/>
        </w:numPr>
        <w:spacing w:line="276" w:lineRule="auto"/>
        <w:rPr>
          <w:lang w:val="ru-RU"/>
        </w:rPr>
      </w:pPr>
      <w:r>
        <w:t>Երկարատև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կարճատև</w:t>
      </w:r>
      <w:r w:rsidRPr="00A435B1">
        <w:rPr>
          <w:lang w:val="ru-RU"/>
        </w:rPr>
        <w:t xml:space="preserve"> </w:t>
      </w:r>
      <w:r>
        <w:t>ժամանակահատվածներում</w:t>
      </w:r>
      <w:r w:rsidRPr="00A435B1">
        <w:rPr>
          <w:lang w:val="ru-RU"/>
        </w:rPr>
        <w:t xml:space="preserve"> </w:t>
      </w:r>
      <w:r>
        <w:t>սպառման</w:t>
      </w:r>
      <w:r>
        <w:rPr>
          <w:lang w:val="ru-RU"/>
        </w:rPr>
        <w:t xml:space="preserve"> </w:t>
      </w:r>
      <w:r>
        <w:t>կանխատեսում</w:t>
      </w:r>
      <w:r>
        <w:rPr>
          <w:lang w:val="ru-RU"/>
        </w:rPr>
        <w:t>: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>О</w:t>
      </w:r>
      <w:r>
        <w:t>MS</w:t>
      </w:r>
      <w:r>
        <w:rPr>
          <w:lang w:val="ru-RU"/>
        </w:rPr>
        <w:t xml:space="preserve"> </w:t>
      </w:r>
      <w:r>
        <w:t>մոդուլը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ապահովի</w:t>
      </w:r>
      <w:r>
        <w:rPr>
          <w:lang w:val="ru-RU"/>
        </w:rPr>
        <w:t xml:space="preserve"> </w:t>
      </w:r>
      <w:r>
        <w:t>հետևյալ</w:t>
      </w:r>
      <w:r>
        <w:rPr>
          <w:lang w:val="ru-RU"/>
        </w:rPr>
        <w:t xml:space="preserve"> </w:t>
      </w:r>
      <w:r>
        <w:t>խնդիրների</w:t>
      </w:r>
      <w:r>
        <w:rPr>
          <w:lang w:val="ru-RU"/>
        </w:rPr>
        <w:t xml:space="preserve"> </w:t>
      </w:r>
      <w:r>
        <w:t>լուծումը</w:t>
      </w:r>
      <w:r>
        <w:rPr>
          <w:lang w:val="ru-RU"/>
        </w:rPr>
        <w:t>.</w:t>
      </w:r>
    </w:p>
    <w:p w:rsidR="006C4B1D" w:rsidRDefault="002B2039" w:rsidP="0010640B">
      <w:pPr>
        <w:pStyle w:val="ListParagraph"/>
        <w:numPr>
          <w:ilvl w:val="0"/>
          <w:numId w:val="15"/>
        </w:numPr>
        <w:spacing w:line="276" w:lineRule="auto"/>
        <w:rPr>
          <w:lang w:val="ru-RU"/>
        </w:rPr>
      </w:pPr>
      <w:r>
        <w:t>վթարների</w:t>
      </w:r>
      <w:r>
        <w:rPr>
          <w:lang w:val="ru-RU"/>
        </w:rPr>
        <w:t xml:space="preserve"> </w:t>
      </w:r>
      <w:r>
        <w:t>վերացման</w:t>
      </w:r>
      <w:r>
        <w:rPr>
          <w:lang w:val="ru-RU"/>
        </w:rPr>
        <w:t xml:space="preserve"> </w:t>
      </w:r>
      <w:r>
        <w:t>ընթացքում</w:t>
      </w:r>
      <w:r>
        <w:rPr>
          <w:lang w:val="ru-RU"/>
        </w:rPr>
        <w:t xml:space="preserve"> </w:t>
      </w:r>
      <w:r>
        <w:t>փոխանջատումների</w:t>
      </w:r>
      <w:r>
        <w:rPr>
          <w:lang w:val="ru-RU"/>
        </w:rPr>
        <w:t xml:space="preserve"> </w:t>
      </w:r>
      <w:r>
        <w:t>կառավարում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5"/>
        </w:numPr>
        <w:spacing w:line="276" w:lineRule="auto"/>
        <w:rPr>
          <w:lang w:val="ru-RU"/>
        </w:rPr>
      </w:pPr>
      <w:r>
        <w:t>Սպառողների</w:t>
      </w:r>
      <w:r>
        <w:rPr>
          <w:lang w:val="ru-RU"/>
        </w:rPr>
        <w:t xml:space="preserve"> </w:t>
      </w:r>
      <w:r>
        <w:t>ավտոմատ</w:t>
      </w:r>
      <w:r>
        <w:rPr>
          <w:lang w:val="ru-RU"/>
        </w:rPr>
        <w:t xml:space="preserve"> </w:t>
      </w:r>
      <w:r>
        <w:t>տեղեկացում</w:t>
      </w:r>
      <w:r w:rsidRPr="00A435B1">
        <w:rPr>
          <w:lang w:val="ru-RU"/>
        </w:rPr>
        <w:t xml:space="preserve"> (</w:t>
      </w:r>
      <w:r>
        <w:t>անձնական</w:t>
      </w:r>
      <w:r>
        <w:rPr>
          <w:lang w:val="ru-RU"/>
        </w:rPr>
        <w:t xml:space="preserve"> </w:t>
      </w:r>
      <w:r>
        <w:t>սենյակների</w:t>
      </w:r>
      <w:r>
        <w:rPr>
          <w:lang w:val="ru-RU"/>
        </w:rPr>
        <w:t xml:space="preserve">, </w:t>
      </w:r>
      <w:r>
        <w:t>sms</w:t>
      </w:r>
      <w:r>
        <w:rPr>
          <w:lang w:val="ru-RU"/>
        </w:rPr>
        <w:t xml:space="preserve"> </w:t>
      </w:r>
      <w:r>
        <w:t>հաղորդագրությունների</w:t>
      </w:r>
      <w:r>
        <w:rPr>
          <w:lang w:val="ru-RU"/>
        </w:rPr>
        <w:t xml:space="preserve"> </w:t>
      </w:r>
      <w:r>
        <w:t>միջոցով</w:t>
      </w:r>
      <w:r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էլեկտրամատակարարման</w:t>
      </w:r>
      <w:r>
        <w:rPr>
          <w:lang w:val="ru-RU"/>
        </w:rPr>
        <w:t xml:space="preserve"> </w:t>
      </w:r>
      <w:r>
        <w:t>դադարեցման</w:t>
      </w:r>
      <w:r>
        <w:rPr>
          <w:lang w:val="ru-RU"/>
        </w:rPr>
        <w:t xml:space="preserve"> </w:t>
      </w:r>
      <w:r>
        <w:t>վերաբերյալ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5"/>
        </w:numPr>
        <w:spacing w:line="276" w:lineRule="auto"/>
        <w:rPr>
          <w:lang w:val="ru-RU"/>
        </w:rPr>
      </w:pPr>
      <w:r>
        <w:t>ԱԱՏ</w:t>
      </w:r>
      <w:r>
        <w:rPr>
          <w:lang w:val="ru-RU"/>
        </w:rPr>
        <w:t xml:space="preserve"> </w:t>
      </w:r>
      <w:r>
        <w:t>շարժական</w:t>
      </w:r>
      <w:r>
        <w:rPr>
          <w:lang w:val="ru-RU"/>
        </w:rPr>
        <w:t xml:space="preserve"> </w:t>
      </w:r>
      <w:r>
        <w:t>բրիգադներին</w:t>
      </w:r>
      <w:r>
        <w:rPr>
          <w:lang w:val="ru-RU"/>
        </w:rPr>
        <w:t xml:space="preserve"> </w:t>
      </w:r>
      <w:r>
        <w:t>փոխանջատումների</w:t>
      </w:r>
      <w:r>
        <w:rPr>
          <w:lang w:val="ru-RU"/>
        </w:rPr>
        <w:t xml:space="preserve"> </w:t>
      </w:r>
      <w:r>
        <w:t>ձևաթղթերի</w:t>
      </w:r>
      <w:r>
        <w:rPr>
          <w:lang w:val="ru-RU"/>
        </w:rPr>
        <w:t xml:space="preserve"> </w:t>
      </w:r>
      <w:r>
        <w:t>փոխանցում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5"/>
        </w:numPr>
        <w:spacing w:line="276" w:lineRule="auto"/>
        <w:rPr>
          <w:lang w:val="ru-RU"/>
        </w:rPr>
      </w:pPr>
      <w:r>
        <w:t>Շարժական</w:t>
      </w:r>
      <w:r>
        <w:rPr>
          <w:lang w:val="ru-RU"/>
        </w:rPr>
        <w:t xml:space="preserve"> </w:t>
      </w:r>
      <w:r>
        <w:t>բրիգադների</w:t>
      </w:r>
      <w:r>
        <w:rPr>
          <w:lang w:val="ru-RU"/>
        </w:rPr>
        <w:t xml:space="preserve"> </w:t>
      </w:r>
      <w:r>
        <w:t>գտնվելու</w:t>
      </w:r>
      <w:r>
        <w:rPr>
          <w:lang w:val="ru-RU"/>
        </w:rPr>
        <w:t xml:space="preserve"> </w:t>
      </w:r>
      <w:r>
        <w:t>վայրի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 </w:t>
      </w:r>
      <w:r>
        <w:t>տեղեկությունների</w:t>
      </w:r>
      <w:r>
        <w:rPr>
          <w:lang w:val="ru-RU"/>
        </w:rPr>
        <w:t xml:space="preserve"> </w:t>
      </w:r>
      <w:r>
        <w:t>արտացոլում</w:t>
      </w:r>
      <w:r w:rsidRPr="00A435B1">
        <w:rPr>
          <w:lang w:val="ru-RU"/>
        </w:rPr>
        <w:t xml:space="preserve">, </w:t>
      </w:r>
    </w:p>
    <w:p w:rsidR="006C4B1D" w:rsidRDefault="002B2039" w:rsidP="0010640B">
      <w:pPr>
        <w:pStyle w:val="ListParagraph"/>
        <w:numPr>
          <w:ilvl w:val="0"/>
          <w:numId w:val="15"/>
        </w:numPr>
        <w:spacing w:line="276" w:lineRule="auto"/>
        <w:rPr>
          <w:lang w:val="ru-RU"/>
        </w:rPr>
      </w:pPr>
      <w:r>
        <w:t>սպառողների</w:t>
      </w:r>
      <w:r>
        <w:rPr>
          <w:lang w:val="ru-RU"/>
        </w:rPr>
        <w:t xml:space="preserve"> </w:t>
      </w:r>
      <w:r>
        <w:t>հոսանքազրկման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սարքավորումների</w:t>
      </w:r>
      <w:r>
        <w:rPr>
          <w:lang w:val="ru-RU"/>
        </w:rPr>
        <w:t xml:space="preserve"> </w:t>
      </w:r>
      <w:r>
        <w:t>անջատման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 </w:t>
      </w:r>
      <w:r>
        <w:t>հաշվետվության</w:t>
      </w:r>
      <w:r>
        <w:rPr>
          <w:lang w:val="ru-RU"/>
        </w:rPr>
        <w:t xml:space="preserve"> </w:t>
      </w:r>
      <w:r>
        <w:t>ձևավորում</w:t>
      </w:r>
      <w:r>
        <w:rPr>
          <w:lang w:val="ru-RU"/>
        </w:rPr>
        <w:t>: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ind w:left="924" w:hanging="357"/>
        <w:jc w:val="both"/>
        <w:rPr>
          <w:szCs w:val="24"/>
        </w:rPr>
      </w:pPr>
      <w:bookmarkStart w:id="17" w:name="_Toc173234310"/>
      <w:r>
        <w:rPr>
          <w:szCs w:val="24"/>
        </w:rPr>
        <w:t>ՀՄ պահարաններին ներկայացվող պահանջներ</w:t>
      </w:r>
      <w:bookmarkEnd w:id="17"/>
      <w:r>
        <w:rPr>
          <w:szCs w:val="24"/>
        </w:rPr>
        <w:t xml:space="preserve"> </w:t>
      </w:r>
    </w:p>
    <w:p w:rsidR="00A71172" w:rsidRDefault="00A71172" w:rsidP="00A71172">
      <w:r>
        <w:t>ՀՄ արկղերը պարտադիր պետք է տեղադրվեն հետևյալ տիպի օբյեկտներում՝</w:t>
      </w:r>
    </w:p>
    <w:p w:rsidR="00A71172" w:rsidRDefault="00A71172" w:rsidP="0010640B">
      <w:pPr>
        <w:pStyle w:val="ListParagraph"/>
        <w:numPr>
          <w:ilvl w:val="0"/>
          <w:numId w:val="33"/>
        </w:numPr>
      </w:pPr>
      <w:r>
        <w:t>Տիպ 1.1,</w:t>
      </w:r>
    </w:p>
    <w:p w:rsidR="00A71172" w:rsidRDefault="00A71172" w:rsidP="0010640B">
      <w:pPr>
        <w:pStyle w:val="ListParagraph"/>
        <w:numPr>
          <w:ilvl w:val="0"/>
          <w:numId w:val="33"/>
        </w:numPr>
      </w:pPr>
      <w:r>
        <w:t>Տիպ 1.2,</w:t>
      </w:r>
    </w:p>
    <w:p w:rsidR="00A71172" w:rsidRDefault="00A71172" w:rsidP="0010640B">
      <w:pPr>
        <w:pStyle w:val="ListParagraph"/>
        <w:numPr>
          <w:ilvl w:val="0"/>
          <w:numId w:val="33"/>
        </w:numPr>
      </w:pPr>
      <w:r>
        <w:t>Տիպ 1.3,</w:t>
      </w:r>
    </w:p>
    <w:p w:rsidR="00A71172" w:rsidRDefault="00A71172" w:rsidP="0010640B">
      <w:pPr>
        <w:pStyle w:val="ListParagraph"/>
        <w:numPr>
          <w:ilvl w:val="0"/>
          <w:numId w:val="33"/>
        </w:numPr>
      </w:pPr>
      <w:r>
        <w:t>Տիպ 2.1,</w:t>
      </w:r>
    </w:p>
    <w:p w:rsidR="00A71172" w:rsidRDefault="00A71172" w:rsidP="0010640B">
      <w:pPr>
        <w:pStyle w:val="ListParagraph"/>
        <w:numPr>
          <w:ilvl w:val="0"/>
          <w:numId w:val="33"/>
        </w:numPr>
      </w:pPr>
      <w:r>
        <w:t>Տիպ 2.2,</w:t>
      </w:r>
    </w:p>
    <w:p w:rsidR="00A71172" w:rsidRDefault="00A71172" w:rsidP="0010640B">
      <w:pPr>
        <w:pStyle w:val="ListParagraph"/>
        <w:numPr>
          <w:ilvl w:val="0"/>
          <w:numId w:val="33"/>
        </w:numPr>
      </w:pPr>
      <w:r>
        <w:t>Տիպ 2.3,</w:t>
      </w:r>
    </w:p>
    <w:p w:rsidR="00A71172" w:rsidRDefault="00A71172" w:rsidP="0010640B">
      <w:pPr>
        <w:pStyle w:val="ListParagraph"/>
        <w:numPr>
          <w:ilvl w:val="0"/>
          <w:numId w:val="33"/>
        </w:numPr>
      </w:pPr>
      <w:r>
        <w:t>Տիպ 4.2:</w:t>
      </w:r>
    </w:p>
    <w:p w:rsidR="00A71172" w:rsidRDefault="00A71172" w:rsidP="00A71172">
      <w:pPr>
        <w:pStyle w:val="ListParagraph"/>
        <w:ind w:left="0" w:firstLine="709"/>
      </w:pPr>
      <w:r>
        <w:t>4.1. տիպի օբյեկտները չեն կահավորվում ՀՄ արկղերով, քանի որ օգտագործվելու են գոյություն ունեցող ԷԱՀՀ համակարգի SM-160-02M կոնտրոլերները:</w:t>
      </w:r>
    </w:p>
    <w:p w:rsidR="006C4B1D" w:rsidRDefault="00A71172" w:rsidP="00A71172">
      <w:pPr>
        <w:pStyle w:val="ListParagraph"/>
        <w:ind w:left="0" w:firstLine="709"/>
      </w:pPr>
      <w:r>
        <w:t xml:space="preserve">3.2.1 և 3.2.2, 3.3 տիպի օբյեկտներում ՀՄ արկղը տեղադրվում է, եթե </w:t>
      </w:r>
      <w:r w:rsidR="00E9309D">
        <w:t>Կատարողի կողմից չի նախատեսվում կոնտրոլերի տեղադրումը «ՀԷՑ» ՓԲԸ օբյեկտներում առկա սարքավորումներում</w:t>
      </w:r>
      <w:r w:rsidR="0082167B">
        <w:t xml:space="preserve"> (ամբողջ ներքոնշյալը վերաբերվում է նաև ՀՄ պահարանի փոխարեն ՀԷՑ ՓԲԸ բջիջներում տեղադրվող սարքավորումներին)</w:t>
      </w:r>
      <w:r w:rsidR="00E9309D">
        <w:t xml:space="preserve"> և</w:t>
      </w:r>
      <w:r w:rsidR="002B2039">
        <w:t xml:space="preserve"> նախատեսված է.</w:t>
      </w:r>
    </w:p>
    <w:p w:rsidR="006C4B1D" w:rsidRDefault="002B2039" w:rsidP="0010640B">
      <w:pPr>
        <w:pStyle w:val="ListParagraph"/>
        <w:numPr>
          <w:ilvl w:val="0"/>
          <w:numId w:val="16"/>
        </w:numPr>
        <w:spacing w:line="276" w:lineRule="auto"/>
      </w:pPr>
      <w:r>
        <w:t>Կոմուտացիոն սարքերի, կառավարման բանալիների դիրքի դիսկրետ ազդանշանների հավաքագրման, ՌՊԱ վթարային և նախազգուշացնող ազդանշանների հավաքագրման համար,</w:t>
      </w:r>
    </w:p>
    <w:p w:rsidR="006C4B1D" w:rsidRDefault="002B2039" w:rsidP="0010640B">
      <w:pPr>
        <w:pStyle w:val="ListParagraph"/>
        <w:numPr>
          <w:ilvl w:val="0"/>
          <w:numId w:val="16"/>
        </w:numPr>
        <w:spacing w:line="276" w:lineRule="auto"/>
      </w:pPr>
      <w:r>
        <w:lastRenderedPageBreak/>
        <w:t xml:space="preserve"> Էլեկտրաէներգիայի հաշվառման սարքերից և հեռաչափումներից անալոգային ազդանշանների հավաքագրման համար,</w:t>
      </w:r>
    </w:p>
    <w:p w:rsidR="006C4B1D" w:rsidRDefault="002B2039" w:rsidP="0010640B">
      <w:pPr>
        <w:pStyle w:val="ListParagraph"/>
        <w:numPr>
          <w:ilvl w:val="0"/>
          <w:numId w:val="16"/>
        </w:numPr>
        <w:spacing w:line="276" w:lineRule="auto"/>
      </w:pPr>
      <w:r>
        <w:t xml:space="preserve"> Կառավարման վերևի մակարդակներից ՌՊԱ տերմինալներով կոմուտացիոն ապարատների հեռակառավարման համար,</w:t>
      </w:r>
    </w:p>
    <w:p w:rsidR="006C4B1D" w:rsidRDefault="002B2039" w:rsidP="0010640B">
      <w:pPr>
        <w:pStyle w:val="ListParagraph"/>
        <w:numPr>
          <w:ilvl w:val="0"/>
          <w:numId w:val="16"/>
        </w:numPr>
        <w:spacing w:line="276" w:lineRule="auto"/>
      </w:pPr>
      <w:r>
        <w:t>Վերահսկման ավելի բարձր մակարդակներին ստացված տվյալների տրամադրման համար,</w:t>
      </w:r>
    </w:p>
    <w:p w:rsidR="006C4B1D" w:rsidRDefault="002B2039" w:rsidP="0010640B">
      <w:pPr>
        <w:pStyle w:val="ListParagraph"/>
        <w:numPr>
          <w:ilvl w:val="0"/>
          <w:numId w:val="16"/>
        </w:numPr>
        <w:spacing w:line="276" w:lineRule="auto"/>
      </w:pPr>
      <w:r>
        <w:t>Պահարանի հեռակա կարգավորման, սարքավորումների վիճակի և ախտորոշման վերահսկման համար:</w:t>
      </w:r>
    </w:p>
    <w:p w:rsidR="006C4B1D" w:rsidRDefault="002B2039">
      <w:pPr>
        <w:spacing w:line="276" w:lineRule="auto"/>
        <w:ind w:left="567" w:firstLine="0"/>
      </w:pPr>
      <w:r>
        <w:t>ՀՄ պահարանին ներկայացվող ընդհանուր պահանջներ.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276" w:lineRule="auto"/>
      </w:pPr>
      <w:r>
        <w:t>ՀՄ պահարանը պետք է լինի ամբողջական (գործարանային արտադրության),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276" w:lineRule="auto"/>
      </w:pPr>
      <w:r>
        <w:t>Պահարանի նախագծային փաստաթղթերը, այդ թվում էլեկտրական ուրվակները պետք է մշակված լինեն հստակ, բոլոր նորմատիվների պահպանմամբ,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276" w:lineRule="auto"/>
      </w:pPr>
      <w:r>
        <w:t>Պահարանի աշխատանքի ռեժիմը՝ շարունակական.</w:t>
      </w:r>
    </w:p>
    <w:p w:rsidR="009E1EDE" w:rsidRDefault="009E1EDE">
      <w:pPr>
        <w:pStyle w:val="ListParagraph"/>
        <w:spacing w:line="276" w:lineRule="auto"/>
        <w:ind w:left="927" w:firstLine="0"/>
        <w:rPr>
          <w:b/>
        </w:rPr>
      </w:pPr>
    </w:p>
    <w:p w:rsidR="006C4B1D" w:rsidRDefault="002B2039">
      <w:pPr>
        <w:pStyle w:val="ListParagraph"/>
        <w:spacing w:line="276" w:lineRule="auto"/>
        <w:ind w:left="927" w:firstLine="0"/>
      </w:pPr>
      <w:r>
        <w:rPr>
          <w:b/>
        </w:rPr>
        <w:t>ՀՄ պահարանի կառուցվածքին ներկայացվող պահանջներ</w:t>
      </w:r>
      <w:r>
        <w:t>.</w:t>
      </w:r>
    </w:p>
    <w:p w:rsidR="009E1EDE" w:rsidRDefault="009E1EDE">
      <w:pPr>
        <w:pStyle w:val="ListParagraph"/>
        <w:spacing w:line="276" w:lineRule="auto"/>
        <w:ind w:left="927" w:firstLine="0"/>
      </w:pPr>
    </w:p>
    <w:p w:rsidR="006C4B1D" w:rsidRDefault="002B2039" w:rsidP="0082167B">
      <w:pPr>
        <w:pStyle w:val="ListParagraph"/>
        <w:spacing w:line="312" w:lineRule="auto"/>
        <w:ind w:left="927" w:firstLine="0"/>
      </w:pPr>
      <w:r>
        <w:t>ՀՄ պահարանը պետք է լինի մետաղական, պատրաստված չժանգոտվող պողպատից</w:t>
      </w:r>
      <w:r w:rsidR="00A6097E">
        <w:t xml:space="preserve">, կամ լինի ցինկապատ, </w:t>
      </w:r>
      <w:r>
        <w:t xml:space="preserve"> կամ ունենա արտաքին միջավայրի ազդեցությունից պաշտպանող ներկ</w:t>
      </w:r>
      <w:r w:rsidR="00A6097E">
        <w:t xml:space="preserve">, </w:t>
      </w:r>
      <w:r>
        <w:t xml:space="preserve">որի համար պետք է տրվի առնվազն 3 տարվա երաշխիքային ժամկետ, պետք է ունենա միակողմանի սպասարկման հնարավորություն տվող դիմացի դուռ և համալրված լինի. 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312" w:lineRule="auto"/>
      </w:pPr>
      <w:r>
        <w:t>պահարանի պատյանը պետք է ունենա ներկառուցված ամրացման տարրեր և սարքավորումների տեղադրման համար մոնտաժային վահան,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312" w:lineRule="auto"/>
      </w:pPr>
      <w:r>
        <w:t>համալրված լինի նախագծային–հարմարակցված (проектно-компонуемый) սարքավորման կոմպլեկտով,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312" w:lineRule="auto"/>
      </w:pPr>
      <w:r>
        <w:t>ունենա սեղմակներ ներքին և արտաքին լարերի միացման համար,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312" w:lineRule="auto"/>
      </w:pPr>
      <w:r>
        <w:t>ունենա ներքին և լարերի մուտքի և ամրակցման համար մալուխային սեղմակներ,</w:t>
      </w:r>
    </w:p>
    <w:p w:rsidR="006C4B1D" w:rsidRDefault="002B2039" w:rsidP="0010640B">
      <w:pPr>
        <w:pStyle w:val="ListParagraph"/>
        <w:numPr>
          <w:ilvl w:val="0"/>
          <w:numId w:val="17"/>
        </w:numPr>
        <w:spacing w:line="312" w:lineRule="auto"/>
      </w:pPr>
      <w:r>
        <w:t>պահարանի ներքևի մասում ունենա հողանցման դող, որի վրա նախատեսված լինի հողանցման սեղմակ:</w:t>
      </w:r>
    </w:p>
    <w:p w:rsidR="006C4B1D" w:rsidRDefault="006C4B1D" w:rsidP="0082167B">
      <w:pPr>
        <w:spacing w:line="312" w:lineRule="auto"/>
        <w:ind w:firstLine="0"/>
      </w:pPr>
    </w:p>
    <w:p w:rsidR="006C4B1D" w:rsidRDefault="002B2039" w:rsidP="0082167B">
      <w:pPr>
        <w:spacing w:line="312" w:lineRule="auto"/>
        <w:ind w:firstLine="0"/>
      </w:pPr>
      <w:r>
        <w:t>Պահարանի հովացումը պետք է իրականացվի բնական կոնվեկցիայի միջոցով:</w:t>
      </w:r>
    </w:p>
    <w:p w:rsidR="006C4B1D" w:rsidRDefault="002B2039" w:rsidP="0082167B">
      <w:pPr>
        <w:spacing w:line="312" w:lineRule="auto"/>
        <w:ind w:firstLine="0"/>
      </w:pPr>
      <w:r>
        <w:t>ՀՄ պահարանի ներքին միացումների համար նախատեսված հաղորդիչները (կամ մալուխները) պետք է ամրացված լինեն կամ անցկացվեն ակոսների կամ պաշտպանիչ պատյանների միջով:</w:t>
      </w:r>
    </w:p>
    <w:p w:rsidR="006C4B1D" w:rsidRDefault="002B2039" w:rsidP="0082167B">
      <w:pPr>
        <w:spacing w:line="312" w:lineRule="auto"/>
        <w:ind w:firstLine="0"/>
      </w:pPr>
      <w:r>
        <w:t xml:space="preserve">Պահարանի դուռը պետք է համալրված լինի կողպեքով՝ չթույլատրված մուտքից պաշտպանելու նպատակով, և ունենա դռան բացման սենսոր, որը միացված է ՀԱ համակարգին: </w:t>
      </w:r>
    </w:p>
    <w:p w:rsidR="006C4B1D" w:rsidRDefault="006C4B1D" w:rsidP="0082167B">
      <w:pPr>
        <w:spacing w:line="312" w:lineRule="auto"/>
        <w:ind w:firstLine="0"/>
      </w:pPr>
    </w:p>
    <w:p w:rsidR="006C4B1D" w:rsidRDefault="002B2039" w:rsidP="0082167B">
      <w:pPr>
        <w:spacing w:line="312" w:lineRule="auto"/>
        <w:ind w:firstLine="0"/>
        <w:rPr>
          <w:rStyle w:val="rynqvb"/>
        </w:rPr>
      </w:pPr>
      <w:r>
        <w:t xml:space="preserve">Պահարանի բոլոր էլեկտրական շթղաների անվանական ջերմային ազդեցությունը չպետք է բերի պահարանի ջերմաստիճանի բարձրացմանը </w:t>
      </w:r>
      <w:r>
        <w:rPr>
          <w:rStyle w:val="rynqvb"/>
          <w:lang w:val="hy-AM"/>
        </w:rPr>
        <w:t>շրջակա միջավայրի ջերմաստիճանի նկատմամբ ավելի քան 10 ° C-ով</w:t>
      </w:r>
      <w:r>
        <w:rPr>
          <w:rStyle w:val="rynqvb"/>
        </w:rPr>
        <w:t>:</w:t>
      </w:r>
    </w:p>
    <w:p w:rsidR="006C4B1D" w:rsidRDefault="002B2039" w:rsidP="0082167B">
      <w:pPr>
        <w:spacing w:line="312" w:lineRule="auto"/>
        <w:ind w:firstLine="0"/>
      </w:pPr>
      <w:r>
        <w:rPr>
          <w:rStyle w:val="rynqvb"/>
        </w:rPr>
        <w:t xml:space="preserve">Գաբարիտային չափերը, առավելագույն քաշը սահմանվում են պահարանի նշանակությամբ և սարքավորումների կազմով: Պահարանի պաշտպանության մակարդակը պետք է լինի </w:t>
      </w:r>
      <w:r>
        <w:t>IP5</w:t>
      </w:r>
      <w:r w:rsidR="00F53238">
        <w:t>4</w:t>
      </w:r>
      <w:r>
        <w:t xml:space="preserve"> ոչ պակաս:</w:t>
      </w:r>
    </w:p>
    <w:p w:rsidR="006C4B1D" w:rsidRDefault="002B2039" w:rsidP="0082167B">
      <w:pPr>
        <w:spacing w:line="312" w:lineRule="auto"/>
        <w:ind w:firstLine="0"/>
      </w:pPr>
      <w:r>
        <w:t xml:space="preserve">ՀՄ </w:t>
      </w:r>
      <w:r>
        <w:rPr>
          <w:rStyle w:val="rynqvb"/>
        </w:rPr>
        <w:t>պահարանի</w:t>
      </w:r>
      <w:r>
        <w:t xml:space="preserve"> էլեկտրասնուցմանը ներկայացվող պահանջներ.</w:t>
      </w:r>
    </w:p>
    <w:p w:rsidR="006C4B1D" w:rsidRDefault="002B2039" w:rsidP="0082167B">
      <w:pPr>
        <w:spacing w:line="312" w:lineRule="auto"/>
        <w:ind w:firstLine="708"/>
      </w:pPr>
      <w:r>
        <w:lastRenderedPageBreak/>
        <w:t xml:space="preserve">ՀՄ պահարանը պետք է ունենա 220 Վ 50Հց փոփոխական լարման էլեկտրասնուցման նվազագույնը 2 աղբյուրներին միացնելու հնարավորություն: Պահուստային սնուցման անցումը հիմնականի բացակայության դեպքում պետք է իրականացվի ավտոմատ, ՊԱՄ-ի միջոցով: </w:t>
      </w:r>
    </w:p>
    <w:p w:rsidR="006C4B1D" w:rsidRDefault="002B2039" w:rsidP="0082167B">
      <w:pPr>
        <w:spacing w:line="312" w:lineRule="auto"/>
        <w:ind w:firstLine="708"/>
      </w:pPr>
      <w:r>
        <w:t>ՊԱՄ-ը պետք է ունենա ֆազերի էլեկտրոնային փոխանջատիչ, որն ավտոմատ կերպով է ընտրում աշխատանքային սնուցող ֆազը:</w:t>
      </w:r>
    </w:p>
    <w:p w:rsidR="006C4B1D" w:rsidRDefault="002B2039" w:rsidP="0082167B">
      <w:pPr>
        <w:spacing w:line="312" w:lineRule="auto"/>
        <w:ind w:firstLine="708"/>
      </w:pPr>
      <w:r>
        <w:t>Պահարանի սարքավորումները պետք է ապահովեն նրա աշխատանքը բնականոն և վթարային ռեժիմներում (հիմնական և պահուստային սնուցման ամբողջական անջատման դեպքում): Բնականոն ռեժիմից վթարային ռեժիմ փոխանջատումը պետք է կատարվի ավտոմատ:</w:t>
      </w:r>
    </w:p>
    <w:p w:rsidR="006C4B1D" w:rsidRDefault="002B2039" w:rsidP="00F53238">
      <w:pPr>
        <w:spacing w:line="312" w:lineRule="auto"/>
        <w:ind w:firstLine="708"/>
      </w:pPr>
      <w:r>
        <w:t>Վթարային ռեժիմում սնուցումը պետք է իրականացվի սուպերկոնդենսատորով աշխատող ԱՍՍ-ից</w:t>
      </w:r>
      <w:r w:rsidR="00F53238">
        <w:t>, որի աշխատանքային ժամկետը պետք է լինի ոչ պակաս քան 10 տարի, աշխատանքային ջերմաստիճանային տիրույթը ոչ պակաս քան -40-ից մինչև +65</w:t>
      </w:r>
      <w:r w:rsidR="00F53238" w:rsidRPr="009302C0">
        <w:t>C</w:t>
      </w:r>
      <w:r w:rsidR="00F53238" w:rsidRPr="009302C0">
        <w:rPr>
          <w:vertAlign w:val="superscript"/>
        </w:rPr>
        <w:t>O</w:t>
      </w:r>
      <w:r w:rsidR="00F53238">
        <w:t xml:space="preserve"> </w:t>
      </w:r>
      <w:r>
        <w:t xml:space="preserve"> և ապահովի պահարանի ակտիվ սարքավորումների և ՀԱ մոդուլների և ՀՉ տվիչի աշխատանքը առնվազն </w:t>
      </w:r>
      <w:r w:rsidR="00F53238">
        <w:t>2</w:t>
      </w:r>
      <w:r>
        <w:t xml:space="preserve"> րոպ. ընթացքում՝ հիմնական և պահուստային սնուցումների անջատումից հետո</w:t>
      </w:r>
      <w:r w:rsidR="00916A34">
        <w:t>՝ հոսանքազրկման մասին տեղեկատվությունը հաղորդելու համար</w:t>
      </w:r>
      <w:r>
        <w:t>: Սնուցման փոխանջատումը ԱՍՍ-ից աշխատանքի պետք է իրականացվի ավտոմատ: Չվերակառուցված (չարդիականացրած) օբյետներում, միայն տվյալների նվազագույն քանակի փոխանցման պահանջի դեպքում թույլատրվում է օգտագործել այլ տեսակի ակումուլյատորային մարտկոցներ, սակայն այդ դեպքում ՀՄ/ՀԱ պահարանում պետք է ապահովվի նվազագույնը +5 C</w:t>
      </w:r>
      <w:r>
        <w:rPr>
          <w:vertAlign w:val="superscript"/>
        </w:rPr>
        <w:t>O</w:t>
      </w:r>
      <w:r>
        <w:t xml:space="preserve"> ջերմային պայմաններ՝ ձմռան ժամանակ մարտկոցի ունակությունը պահպանելու և մարտկոցի օգտագործման ժամկետը չնվազեցնելու նպատակով:</w:t>
      </w:r>
    </w:p>
    <w:p w:rsidR="006C4B1D" w:rsidRDefault="002B2039" w:rsidP="00F53238">
      <w:pPr>
        <w:spacing w:line="276" w:lineRule="auto"/>
        <w:ind w:firstLine="708"/>
      </w:pPr>
      <w:r>
        <w:t>«ՀԷՑ» ՓԲԸ հայեցողությամբ, համապատասխան հիմնավորման դեպքում, հնարավոր է այլ տեսակի ԱՍՍ-ի կիրառման հնարավորությունը:</w:t>
      </w:r>
    </w:p>
    <w:p w:rsidR="006C4B1D" w:rsidRDefault="006C4B1D">
      <w:pPr>
        <w:spacing w:line="276" w:lineRule="auto"/>
        <w:ind w:firstLine="0"/>
      </w:pPr>
    </w:p>
    <w:p w:rsidR="006C4B1D" w:rsidRPr="00A435B1" w:rsidRDefault="002B2039">
      <w:pPr>
        <w:spacing w:line="276" w:lineRule="auto"/>
        <w:ind w:firstLine="0"/>
      </w:pPr>
      <w:r>
        <w:t>ՀՄ</w:t>
      </w:r>
      <w:r w:rsidRPr="00A435B1">
        <w:t xml:space="preserve"> </w:t>
      </w:r>
      <w:r>
        <w:t>պահարանի</w:t>
      </w:r>
      <w:r w:rsidRPr="00A435B1">
        <w:t xml:space="preserve"> </w:t>
      </w:r>
      <w:r>
        <w:t>սնուցման</w:t>
      </w:r>
      <w:r w:rsidRPr="00A435B1">
        <w:t xml:space="preserve"> </w:t>
      </w:r>
      <w:r>
        <w:t>բլոկին</w:t>
      </w:r>
      <w:r w:rsidRPr="00A435B1">
        <w:t xml:space="preserve"> </w:t>
      </w:r>
      <w:r>
        <w:t>ներկայացվող</w:t>
      </w:r>
      <w:r w:rsidRPr="00A435B1">
        <w:t xml:space="preserve"> </w:t>
      </w:r>
      <w:r>
        <w:t>պահանջներ</w:t>
      </w:r>
      <w:r w:rsidRPr="00A435B1">
        <w:t xml:space="preserve">. </w:t>
      </w:r>
    </w:p>
    <w:p w:rsidR="006C4B1D" w:rsidRPr="00A435B1" w:rsidRDefault="002B2039">
      <w:pPr>
        <w:spacing w:line="276" w:lineRule="auto"/>
        <w:ind w:left="450" w:firstLine="0"/>
      </w:pPr>
      <w:r w:rsidRPr="00A435B1">
        <w:t xml:space="preserve">- </w:t>
      </w:r>
      <w:r>
        <w:t>մուտքային</w:t>
      </w:r>
      <w:r w:rsidRPr="00A435B1">
        <w:t xml:space="preserve"> </w:t>
      </w:r>
      <w:r>
        <w:t>լարման</w:t>
      </w:r>
      <w:r w:rsidRPr="00A435B1">
        <w:t xml:space="preserve"> </w:t>
      </w:r>
      <w:r>
        <w:t>միջակայք</w:t>
      </w:r>
      <w:r w:rsidRPr="00A435B1">
        <w:t xml:space="preserve"> </w:t>
      </w:r>
      <w:r>
        <w:rPr>
          <w:lang w:val="ru-RU"/>
        </w:rPr>
        <w:t>АС</w:t>
      </w:r>
      <w:r w:rsidRPr="00A435B1">
        <w:t xml:space="preserve"> 88...264 </w:t>
      </w:r>
      <w:r>
        <w:t>Վ</w:t>
      </w:r>
      <w:r w:rsidRPr="00A435B1">
        <w:t>;</w:t>
      </w:r>
    </w:p>
    <w:p w:rsidR="006C4B1D" w:rsidRPr="00A435B1" w:rsidRDefault="002B2039">
      <w:pPr>
        <w:spacing w:line="276" w:lineRule="auto"/>
        <w:ind w:left="450" w:firstLine="0"/>
      </w:pPr>
      <w:r w:rsidRPr="00A435B1">
        <w:t xml:space="preserve">- </w:t>
      </w:r>
      <w:r>
        <w:t>հզորությունը</w:t>
      </w:r>
      <w:r w:rsidRPr="00A435B1">
        <w:t xml:space="preserve"> </w:t>
      </w:r>
      <w:r>
        <w:t>ոչ</w:t>
      </w:r>
      <w:r w:rsidRPr="00A435B1">
        <w:t xml:space="preserve"> </w:t>
      </w:r>
      <w:r>
        <w:t>պակաս</w:t>
      </w:r>
      <w:r w:rsidRPr="00A435B1">
        <w:t xml:space="preserve"> </w:t>
      </w:r>
      <w:r>
        <w:t>քան</w:t>
      </w:r>
      <w:r w:rsidRPr="00A435B1">
        <w:t xml:space="preserve"> 150 </w:t>
      </w:r>
      <w:r>
        <w:t>Վտ</w:t>
      </w:r>
      <w:r w:rsidRPr="00A435B1">
        <w:t>;</w:t>
      </w:r>
    </w:p>
    <w:p w:rsidR="006C4B1D" w:rsidRPr="00A435B1" w:rsidRDefault="002B2039">
      <w:pPr>
        <w:spacing w:line="276" w:lineRule="auto"/>
        <w:ind w:left="450" w:firstLine="0"/>
      </w:pPr>
      <w:r w:rsidRPr="00A435B1">
        <w:t xml:space="preserve">- </w:t>
      </w:r>
      <w:r>
        <w:t>ելքային</w:t>
      </w:r>
      <w:r w:rsidRPr="00A435B1">
        <w:t xml:space="preserve"> </w:t>
      </w:r>
      <w:r>
        <w:t>լարում</w:t>
      </w:r>
      <w:r w:rsidRPr="00A435B1">
        <w:t xml:space="preserve"> </w:t>
      </w:r>
      <w:r>
        <w:t>DC</w:t>
      </w:r>
      <w:r w:rsidRPr="00A435B1">
        <w:t xml:space="preserve"> 24 </w:t>
      </w:r>
      <w:r>
        <w:t>Վ</w:t>
      </w:r>
      <w:r w:rsidRPr="00A435B1">
        <w:t>;</w:t>
      </w:r>
    </w:p>
    <w:p w:rsidR="006C4B1D" w:rsidRPr="00A435B1" w:rsidRDefault="002B2039">
      <w:pPr>
        <w:spacing w:line="276" w:lineRule="auto"/>
        <w:ind w:left="450" w:firstLine="0"/>
      </w:pPr>
      <w:r w:rsidRPr="00A435B1">
        <w:t xml:space="preserve">- </w:t>
      </w:r>
      <w:r>
        <w:t>ելքային լարման</w:t>
      </w:r>
      <w:r w:rsidRPr="00A435B1">
        <w:t xml:space="preserve"> </w:t>
      </w:r>
      <w:r>
        <w:t>մեխանիկական</w:t>
      </w:r>
      <w:r w:rsidRPr="00A435B1">
        <w:t xml:space="preserve"> </w:t>
      </w:r>
      <w:r>
        <w:t>կարգավորման</w:t>
      </w:r>
      <w:r w:rsidRPr="00A435B1">
        <w:t xml:space="preserve"> </w:t>
      </w:r>
      <w:r>
        <w:t>հնարավորություն</w:t>
      </w:r>
      <w:r w:rsidRPr="00A435B1">
        <w:t>,</w:t>
      </w:r>
    </w:p>
    <w:p w:rsidR="006C4B1D" w:rsidRPr="00A435B1" w:rsidRDefault="002B2039">
      <w:pPr>
        <w:spacing w:line="276" w:lineRule="auto"/>
        <w:ind w:left="450" w:firstLine="0"/>
      </w:pPr>
      <w:r w:rsidRPr="00A435B1">
        <w:t xml:space="preserve"> - </w:t>
      </w:r>
      <w:r>
        <w:t>կարճ</w:t>
      </w:r>
      <w:r w:rsidRPr="00A435B1">
        <w:t xml:space="preserve"> </w:t>
      </w:r>
      <w:r>
        <w:t>միացումից</w:t>
      </w:r>
      <w:r w:rsidRPr="00A435B1">
        <w:t xml:space="preserve">, </w:t>
      </w:r>
      <w:r>
        <w:t>գերբեռնվածքից</w:t>
      </w:r>
      <w:r w:rsidRPr="00A435B1">
        <w:t xml:space="preserve"> , </w:t>
      </w:r>
      <w:r>
        <w:t>գերլարումից</w:t>
      </w:r>
      <w:r w:rsidRPr="00A435B1">
        <w:t xml:space="preserve">, </w:t>
      </w:r>
      <w:r>
        <w:t>տաքացումից</w:t>
      </w:r>
      <w:r w:rsidRPr="00A435B1">
        <w:t xml:space="preserve"> </w:t>
      </w:r>
      <w:r>
        <w:t>պաշտպանությունների</w:t>
      </w:r>
      <w:r w:rsidRPr="00A435B1">
        <w:t xml:space="preserve"> </w:t>
      </w:r>
      <w:r>
        <w:t>առկայություն</w:t>
      </w:r>
      <w:r w:rsidRPr="00A435B1">
        <w:t>;</w:t>
      </w:r>
    </w:p>
    <w:p w:rsidR="006C4B1D" w:rsidRPr="00A435B1" w:rsidRDefault="002B2039">
      <w:pPr>
        <w:spacing w:line="276" w:lineRule="auto"/>
        <w:ind w:left="450" w:firstLine="0"/>
      </w:pPr>
      <w:r w:rsidRPr="00A435B1">
        <w:t xml:space="preserve">- </w:t>
      </w:r>
      <w:r>
        <w:t>մոնտաժ</w:t>
      </w:r>
      <w:r w:rsidRPr="00A435B1">
        <w:t xml:space="preserve"> DIN-</w:t>
      </w:r>
      <w:r>
        <w:t>ձողի</w:t>
      </w:r>
      <w:r w:rsidRPr="00A435B1">
        <w:t xml:space="preserve"> </w:t>
      </w:r>
      <w:r>
        <w:t>վրա</w:t>
      </w:r>
      <w:r w:rsidRPr="00A435B1">
        <w:t>;</w:t>
      </w:r>
    </w:p>
    <w:p w:rsidR="006C4B1D" w:rsidRPr="00A435B1" w:rsidRDefault="002B2039">
      <w:pPr>
        <w:spacing w:line="276" w:lineRule="auto"/>
        <w:ind w:left="450" w:firstLine="0"/>
      </w:pPr>
      <w:r w:rsidRPr="00A435B1">
        <w:t xml:space="preserve">- </w:t>
      </w:r>
      <w:r>
        <w:t>աշխատանքի</w:t>
      </w:r>
      <w:r w:rsidRPr="00A435B1">
        <w:t xml:space="preserve"> </w:t>
      </w:r>
      <w:r>
        <w:t>ջերմաստիճանի</w:t>
      </w:r>
      <w:r w:rsidRPr="00A435B1">
        <w:t xml:space="preserve"> </w:t>
      </w:r>
      <w:r>
        <w:t>միջակայք՝</w:t>
      </w:r>
      <w:r w:rsidRPr="00A435B1">
        <w:t xml:space="preserve"> -30...70 °C.</w:t>
      </w:r>
    </w:p>
    <w:p w:rsidR="006C4B1D" w:rsidRDefault="002B2039">
      <w:pPr>
        <w:spacing w:line="276" w:lineRule="auto"/>
      </w:pPr>
      <w:r>
        <w:t>ՀՄ</w:t>
      </w:r>
      <w:r w:rsidRPr="00A435B1">
        <w:t xml:space="preserve"> </w:t>
      </w:r>
      <w:r>
        <w:t>պահարանի</w:t>
      </w:r>
      <w:r w:rsidRPr="00A435B1">
        <w:t xml:space="preserve"> </w:t>
      </w:r>
      <w:r>
        <w:t>մեջ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նախատեսված</w:t>
      </w:r>
      <w:r w:rsidRPr="00A435B1">
        <w:t xml:space="preserve"> </w:t>
      </w:r>
      <w:r>
        <w:t>լինի</w:t>
      </w:r>
      <w:r w:rsidRPr="00A435B1">
        <w:t xml:space="preserve"> 220 </w:t>
      </w:r>
      <w:r>
        <w:t>Վ</w:t>
      </w:r>
      <w:r w:rsidRPr="00A435B1">
        <w:t xml:space="preserve"> </w:t>
      </w:r>
      <w:r>
        <w:t>լարման</w:t>
      </w:r>
      <w:r w:rsidRPr="00A435B1">
        <w:t xml:space="preserve"> 50</w:t>
      </w:r>
      <w:r>
        <w:t>Հց</w:t>
      </w:r>
      <w:r w:rsidRPr="00A435B1">
        <w:t xml:space="preserve"> </w:t>
      </w:r>
      <w:r>
        <w:t>փոփոխական</w:t>
      </w:r>
      <w:r w:rsidRPr="00A435B1">
        <w:t xml:space="preserve"> </w:t>
      </w:r>
      <w:r>
        <w:t>հոսանքի</w:t>
      </w:r>
      <w:r w:rsidRPr="00A435B1">
        <w:t xml:space="preserve"> </w:t>
      </w:r>
      <w:r>
        <w:t>հաճախականությամբ</w:t>
      </w:r>
      <w:r w:rsidRPr="00A435B1">
        <w:t xml:space="preserve"> </w:t>
      </w:r>
      <w:r>
        <w:t>վարդակ՝</w:t>
      </w:r>
      <w:r w:rsidRPr="00A435B1">
        <w:t xml:space="preserve"> </w:t>
      </w:r>
      <w:r>
        <w:t xml:space="preserve">առնվազն </w:t>
      </w:r>
      <w:r w:rsidRPr="00A435B1">
        <w:t xml:space="preserve">200 </w:t>
      </w:r>
      <w:r>
        <w:t>Վտ</w:t>
      </w:r>
      <w:r w:rsidRPr="00A435B1">
        <w:t xml:space="preserve"> </w:t>
      </w:r>
      <w:r>
        <w:t>հզորությամբ</w:t>
      </w:r>
      <w:r w:rsidRPr="00A435B1">
        <w:t xml:space="preserve"> </w:t>
      </w:r>
      <w:r>
        <w:t>էլեկտրական</w:t>
      </w:r>
      <w:r w:rsidRPr="00A435B1">
        <w:t xml:space="preserve"> </w:t>
      </w:r>
      <w:r>
        <w:t>սարքավորումների</w:t>
      </w:r>
      <w:r w:rsidRPr="00A435B1">
        <w:t xml:space="preserve"> </w:t>
      </w:r>
      <w:r>
        <w:t>միացման</w:t>
      </w:r>
      <w:r w:rsidRPr="00A435B1">
        <w:t xml:space="preserve"> </w:t>
      </w:r>
      <w:r>
        <w:t>համար</w:t>
      </w:r>
      <w:r w:rsidRPr="00A435B1">
        <w:t>:</w:t>
      </w:r>
      <w:r>
        <w:t xml:space="preserve"> </w:t>
      </w:r>
    </w:p>
    <w:p w:rsidR="006C4B1D" w:rsidRPr="00A435B1" w:rsidRDefault="006C4B1D">
      <w:pPr>
        <w:spacing w:line="276" w:lineRule="auto"/>
      </w:pPr>
    </w:p>
    <w:p w:rsidR="006C4B1D" w:rsidRPr="00A435B1" w:rsidRDefault="002B2039">
      <w:pPr>
        <w:spacing w:line="276" w:lineRule="auto"/>
      </w:pPr>
      <w:r>
        <w:t>ՀՄ</w:t>
      </w:r>
      <w:r w:rsidRPr="00A435B1">
        <w:t xml:space="preserve"> </w:t>
      </w:r>
      <w:r>
        <w:t>պահարանի</w:t>
      </w:r>
      <w:r w:rsidRPr="00A435B1">
        <w:t xml:space="preserve"> </w:t>
      </w:r>
      <w:r>
        <w:t>մոնտաժային</w:t>
      </w:r>
      <w:r w:rsidRPr="00A435B1">
        <w:t xml:space="preserve"> </w:t>
      </w:r>
      <w:r>
        <w:t>կոմպլեկտին</w:t>
      </w:r>
      <w:r w:rsidRPr="00A435B1">
        <w:t xml:space="preserve"> </w:t>
      </w:r>
      <w:r>
        <w:t>ներկայացվող</w:t>
      </w:r>
      <w:r w:rsidRPr="00A435B1">
        <w:t xml:space="preserve"> </w:t>
      </w:r>
      <w:r>
        <w:t>պահանջներ</w:t>
      </w:r>
      <w:r w:rsidRPr="00A435B1">
        <w:t>.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Փոփոխական</w:t>
      </w:r>
      <w:r w:rsidRPr="00A435B1">
        <w:t xml:space="preserve"> </w:t>
      </w:r>
      <w:r>
        <w:t>և</w:t>
      </w:r>
      <w:r w:rsidRPr="00A435B1">
        <w:t xml:space="preserve"> </w:t>
      </w:r>
      <w:r>
        <w:t>հաստատուն</w:t>
      </w:r>
      <w:r w:rsidRPr="00A435B1">
        <w:t xml:space="preserve"> </w:t>
      </w:r>
      <w:r>
        <w:t>հոսանքից</w:t>
      </w:r>
      <w:r w:rsidRPr="00A435B1">
        <w:t xml:space="preserve"> </w:t>
      </w:r>
      <w:r>
        <w:t>սնուցման</w:t>
      </w:r>
      <w:r w:rsidRPr="00A435B1">
        <w:t xml:space="preserve"> </w:t>
      </w:r>
      <w:r>
        <w:t>շթղաների</w:t>
      </w:r>
      <w:r w:rsidRPr="00A435B1">
        <w:t xml:space="preserve"> </w:t>
      </w:r>
      <w:r>
        <w:t>պաշտպանության</w:t>
      </w:r>
      <w:r w:rsidRPr="00A435B1">
        <w:t xml:space="preserve"> </w:t>
      </w:r>
      <w:r>
        <w:t>համար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օգտագործվեն</w:t>
      </w:r>
      <w:r w:rsidRPr="00A435B1">
        <w:t xml:space="preserve"> </w:t>
      </w:r>
      <w:r>
        <w:t>մոդուլային</w:t>
      </w:r>
      <w:r w:rsidRPr="00A435B1">
        <w:t xml:space="preserve"> </w:t>
      </w:r>
      <w:r>
        <w:t>ավտոմատ</w:t>
      </w:r>
      <w:r w:rsidRPr="00A435B1">
        <w:t xml:space="preserve"> </w:t>
      </w:r>
      <w:r>
        <w:t>անջատիչներ</w:t>
      </w:r>
      <w:r w:rsidRPr="00A435B1"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Պահարանի</w:t>
      </w:r>
      <w:r w:rsidRPr="00A435B1">
        <w:t xml:space="preserve"> </w:t>
      </w:r>
      <w:r>
        <w:t>սրաքավորումների</w:t>
      </w:r>
      <w:r w:rsidRPr="00A435B1">
        <w:t xml:space="preserve"> </w:t>
      </w:r>
      <w:r>
        <w:t>տեխնոլոգիական</w:t>
      </w:r>
      <w:r w:rsidRPr="00A435B1">
        <w:t xml:space="preserve"> </w:t>
      </w:r>
      <w:r>
        <w:t>միացումները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իրականացվեն</w:t>
      </w:r>
      <w:r w:rsidRPr="00A435B1">
        <w:t xml:space="preserve"> </w:t>
      </w:r>
      <w:r>
        <w:t>միաջիղ կամ բազմաջիղ</w:t>
      </w:r>
      <w:r w:rsidRPr="00A435B1">
        <w:t xml:space="preserve"> </w:t>
      </w:r>
      <w:r>
        <w:t>պղնձե</w:t>
      </w:r>
      <w:r w:rsidRPr="00A435B1">
        <w:t xml:space="preserve"> 1 </w:t>
      </w:r>
      <w:r>
        <w:t>մմ</w:t>
      </w:r>
      <w:r>
        <w:rPr>
          <w:vertAlign w:val="superscript"/>
        </w:rPr>
        <w:t>2</w:t>
      </w:r>
      <w:r w:rsidRPr="00A435B1">
        <w:t xml:space="preserve"> </w:t>
      </w:r>
      <w:r>
        <w:t>կտրվածք ունեցող</w:t>
      </w:r>
      <w:r w:rsidRPr="00A435B1">
        <w:t xml:space="preserve"> </w:t>
      </w:r>
      <w:r>
        <w:t>հաղորդալարով</w:t>
      </w:r>
      <w:r w:rsidRPr="00A435B1"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Բազմաջիղ</w:t>
      </w:r>
      <w:r w:rsidRPr="00A435B1">
        <w:t xml:space="preserve"> </w:t>
      </w:r>
      <w:r>
        <w:t>հաղորդալարի</w:t>
      </w:r>
      <w:r w:rsidRPr="00A435B1">
        <w:t xml:space="preserve"> </w:t>
      </w:r>
      <w:r>
        <w:t>կիրառման</w:t>
      </w:r>
      <w:r w:rsidRPr="00A435B1">
        <w:t xml:space="preserve"> </w:t>
      </w:r>
      <w:r>
        <w:t>դեպքում</w:t>
      </w:r>
      <w:r w:rsidRPr="00A435B1">
        <w:t xml:space="preserve"> </w:t>
      </w:r>
      <w:r>
        <w:t>անհրաժեշտ</w:t>
      </w:r>
      <w:r w:rsidRPr="00A435B1">
        <w:t xml:space="preserve"> </w:t>
      </w:r>
      <w:r>
        <w:t>է</w:t>
      </w:r>
      <w:r w:rsidRPr="00A435B1">
        <w:t xml:space="preserve"> </w:t>
      </w:r>
      <w:r>
        <w:t>օգտագործել</w:t>
      </w:r>
      <w:r w:rsidRPr="00A435B1">
        <w:t xml:space="preserve"> </w:t>
      </w:r>
      <w:r>
        <w:t>ցցաձողային</w:t>
      </w:r>
      <w:r w:rsidRPr="00A435B1">
        <w:t xml:space="preserve"> </w:t>
      </w:r>
      <w:r>
        <w:t>ականոցային (</w:t>
      </w:r>
      <w:r>
        <w:rPr>
          <w:lang w:val="ru-RU"/>
        </w:rPr>
        <w:t>штыревые</w:t>
      </w:r>
      <w:r w:rsidRPr="00A435B1">
        <w:t xml:space="preserve"> </w:t>
      </w:r>
      <w:r>
        <w:rPr>
          <w:lang w:val="ru-RU"/>
        </w:rPr>
        <w:t>втулочные</w:t>
      </w:r>
      <w:r>
        <w:t>)</w:t>
      </w:r>
      <w:r w:rsidRPr="00A435B1">
        <w:t xml:space="preserve"> </w:t>
      </w:r>
      <w:r>
        <w:t>ծայրապանակներ</w:t>
      </w:r>
      <w:r w:rsidRPr="00A435B1"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Պահարանի</w:t>
      </w:r>
      <w:r w:rsidRPr="00A435B1">
        <w:t xml:space="preserve"> </w:t>
      </w:r>
      <w:r>
        <w:t>սարքերի</w:t>
      </w:r>
      <w:r w:rsidRPr="00A435B1">
        <w:t xml:space="preserve"> </w:t>
      </w:r>
      <w:r>
        <w:t>սնուցման</w:t>
      </w:r>
      <w:r w:rsidRPr="00A435B1">
        <w:t xml:space="preserve"> </w:t>
      </w:r>
      <w:r>
        <w:t>շղթաների</w:t>
      </w:r>
      <w:r w:rsidRPr="00A435B1">
        <w:t xml:space="preserve"> </w:t>
      </w:r>
      <w:r>
        <w:t>բաժանումը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իրականացվի</w:t>
      </w:r>
      <w:r w:rsidRPr="00A435B1">
        <w:t xml:space="preserve"> </w:t>
      </w:r>
      <w:r>
        <w:t>միջանկյալ</w:t>
      </w:r>
      <w:r w:rsidRPr="00A435B1">
        <w:t xml:space="preserve"> </w:t>
      </w:r>
      <w:r>
        <w:t>սեղմակներով</w:t>
      </w:r>
      <w:r w:rsidRPr="00A435B1"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 w:rsidRPr="00A435B1">
        <w:lastRenderedPageBreak/>
        <w:t xml:space="preserve">   </w:t>
      </w:r>
      <w:r>
        <w:t>Պահարանի</w:t>
      </w:r>
      <w:r w:rsidRPr="00A435B1">
        <w:t xml:space="preserve"> </w:t>
      </w:r>
      <w:r>
        <w:t>սարքերի</w:t>
      </w:r>
      <w:r w:rsidRPr="00A435B1">
        <w:t xml:space="preserve"> </w:t>
      </w:r>
      <w:r>
        <w:t>ինտերֆեյսային</w:t>
      </w:r>
      <w:r w:rsidRPr="00A435B1">
        <w:t xml:space="preserve"> </w:t>
      </w:r>
      <w:r>
        <w:t>միացումները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անցկացված</w:t>
      </w:r>
      <w:r w:rsidRPr="00A435B1">
        <w:t xml:space="preserve"> </w:t>
      </w:r>
      <w:r>
        <w:t>լինեն</w:t>
      </w:r>
      <w:r w:rsidRPr="00A435B1">
        <w:t xml:space="preserve"> </w:t>
      </w:r>
      <w:r>
        <w:t>հատուկ</w:t>
      </w:r>
      <w:r w:rsidRPr="00A435B1">
        <w:t xml:space="preserve"> </w:t>
      </w:r>
      <w:r>
        <w:t>RS</w:t>
      </w:r>
      <w:r w:rsidRPr="00A435B1">
        <w:t xml:space="preserve">-485 </w:t>
      </w:r>
      <w:r>
        <w:t>կամ</w:t>
      </w:r>
      <w:r w:rsidRPr="00A435B1">
        <w:t xml:space="preserve"> </w:t>
      </w:r>
      <w:r>
        <w:t>Ethernet համար նախատեսված</w:t>
      </w:r>
      <w:r w:rsidRPr="00A435B1">
        <w:t xml:space="preserve"> </w:t>
      </w:r>
      <w:r>
        <w:t>մալուխով</w:t>
      </w:r>
      <w:r w:rsidRPr="00A435B1"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Պահարանի</w:t>
      </w:r>
      <w:r w:rsidRPr="00A435B1">
        <w:t xml:space="preserve"> </w:t>
      </w:r>
      <w:r>
        <w:t>սարքերը</w:t>
      </w:r>
      <w:r w:rsidRPr="00A435B1">
        <w:t xml:space="preserve"> </w:t>
      </w:r>
      <w:r>
        <w:t>միացնող</w:t>
      </w:r>
      <w:r w:rsidRPr="00A435B1">
        <w:t xml:space="preserve"> </w:t>
      </w:r>
      <w:r>
        <w:t>հաղորդալարերը</w:t>
      </w:r>
      <w:r w:rsidRPr="00A435B1">
        <w:t xml:space="preserve"> </w:t>
      </w:r>
      <w:r>
        <w:t>և</w:t>
      </w:r>
      <w:r w:rsidRPr="00A435B1">
        <w:t xml:space="preserve"> </w:t>
      </w:r>
      <w:r>
        <w:t>մալուխները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անցկացված</w:t>
      </w:r>
      <w:r w:rsidRPr="00A435B1">
        <w:t xml:space="preserve"> </w:t>
      </w:r>
      <w:r>
        <w:t>լինեն</w:t>
      </w:r>
      <w:r w:rsidRPr="00A435B1">
        <w:t xml:space="preserve"> </w:t>
      </w:r>
      <w:r>
        <w:t>մոնտաժային</w:t>
      </w:r>
      <w:r w:rsidRPr="00A435B1">
        <w:t xml:space="preserve"> </w:t>
      </w:r>
      <w:r>
        <w:t>տուփերի</w:t>
      </w:r>
      <w:r w:rsidRPr="00A435B1">
        <w:t xml:space="preserve"> </w:t>
      </w:r>
      <w:r>
        <w:t>մեջ այնպես, որ ինտերֆեյսային միացումները և մալուխները առանձնացված լինեն ուղաժյին միացումներից և մալուխներից</w:t>
      </w:r>
      <w:r w:rsidRPr="00A435B1">
        <w:t>,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Մոդուլային</w:t>
      </w:r>
      <w:r w:rsidRPr="00A435B1">
        <w:t xml:space="preserve"> </w:t>
      </w:r>
      <w:r>
        <w:t>սարքերի</w:t>
      </w:r>
      <w:r w:rsidRPr="00A435B1">
        <w:t xml:space="preserve"> </w:t>
      </w:r>
      <w:r>
        <w:t>և</w:t>
      </w:r>
      <w:r w:rsidRPr="00A435B1">
        <w:t xml:space="preserve"> </w:t>
      </w:r>
      <w:r>
        <w:t>միջանկյալ</w:t>
      </w:r>
      <w:r w:rsidRPr="00A435B1">
        <w:t xml:space="preserve"> </w:t>
      </w:r>
      <w:r>
        <w:t>սեղմակների</w:t>
      </w:r>
      <w:r w:rsidRPr="00A435B1">
        <w:t xml:space="preserve"> </w:t>
      </w:r>
      <w:r>
        <w:t>ամրակցումները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կատարվեն</w:t>
      </w:r>
      <w:r w:rsidRPr="00A435B1">
        <w:t xml:space="preserve"> </w:t>
      </w:r>
      <w:r>
        <w:t>DIN</w:t>
      </w:r>
      <w:r w:rsidRPr="00A435B1">
        <w:t xml:space="preserve"> </w:t>
      </w:r>
      <w:r>
        <w:t>ձողի</w:t>
      </w:r>
      <w:r w:rsidRPr="00A435B1">
        <w:t xml:space="preserve"> </w:t>
      </w:r>
      <w:r>
        <w:t>վրա</w:t>
      </w:r>
      <w:r w:rsidRPr="00A435B1">
        <w:t xml:space="preserve">: </w:t>
      </w:r>
    </w:p>
    <w:p w:rsidR="006C4B1D" w:rsidRPr="00A435B1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Պետք է նախատեսվի ՀՄ արկղում առկա բոլոր ինտերֆեյսերի պաշտպանությունը լարման տատանումներից (օրինակ՝ վթարի կամ կայծակի պատճառով), էլեկտրաստատիկ ազդեցությունից և այլնից՝  համապատասխան սարքավորումով (УЗЛ-И)՝ МЭК 61312-1 պահանջներին համապատասխան: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rPr>
          <w:b w:val="0"/>
          <w:szCs w:val="24"/>
          <w:lang w:val="ru-RU"/>
        </w:rPr>
      </w:pPr>
      <w:bookmarkStart w:id="18" w:name="_Toc173234311"/>
      <w:r>
        <w:rPr>
          <w:szCs w:val="24"/>
          <w:lang w:val="ru-RU"/>
        </w:rPr>
        <w:t>Ծրագրավորվող կոնտրոլերին ներկայացվող պահանջներ</w:t>
      </w:r>
      <w:bookmarkEnd w:id="18"/>
      <w:r>
        <w:rPr>
          <w:szCs w:val="24"/>
          <w:lang w:val="ru-RU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Օբյեկտի</w:t>
      </w:r>
      <w:r>
        <w:rPr>
          <w:lang w:val="ru-RU"/>
        </w:rPr>
        <w:t xml:space="preserve"> </w:t>
      </w:r>
      <w:r>
        <w:t>ավտոմատացման</w:t>
      </w:r>
      <w:r w:rsidRPr="00A435B1">
        <w:rPr>
          <w:lang w:val="ru-RU"/>
        </w:rPr>
        <w:t xml:space="preserve"> </w:t>
      </w:r>
      <w:r>
        <w:t>հիմնական</w:t>
      </w:r>
      <w:r>
        <w:rPr>
          <w:lang w:val="ru-RU"/>
        </w:rPr>
        <w:t xml:space="preserve"> </w:t>
      </w:r>
      <w:r>
        <w:t>սարքը</w:t>
      </w:r>
      <w:r>
        <w:rPr>
          <w:lang w:val="ru-RU"/>
        </w:rPr>
        <w:t xml:space="preserve"> </w:t>
      </w:r>
      <w:r>
        <w:t>դա</w:t>
      </w:r>
      <w:r>
        <w:rPr>
          <w:lang w:val="ru-RU"/>
        </w:rPr>
        <w:t xml:space="preserve"> </w:t>
      </w:r>
      <w:r>
        <w:t>բազմաֆունկիոնալ</w:t>
      </w:r>
      <w:r>
        <w:rPr>
          <w:lang w:val="ru-RU"/>
        </w:rPr>
        <w:t xml:space="preserve"> </w:t>
      </w:r>
      <w:r>
        <w:t>կոնտրոլերն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, </w:t>
      </w:r>
      <w:r>
        <w:t>որն</w:t>
      </w:r>
      <w:r>
        <w:rPr>
          <w:lang w:val="ru-RU"/>
        </w:rPr>
        <w:t xml:space="preserve"> </w:t>
      </w:r>
      <w:r>
        <w:t>ապահովում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ՀԱ</w:t>
      </w:r>
      <w:r>
        <w:rPr>
          <w:lang w:val="ru-RU"/>
        </w:rPr>
        <w:t xml:space="preserve">, </w:t>
      </w:r>
      <w:r>
        <w:t>ՀՉ</w:t>
      </w:r>
      <w:r>
        <w:rPr>
          <w:lang w:val="ru-RU"/>
        </w:rPr>
        <w:t xml:space="preserve"> </w:t>
      </w:r>
      <w:r>
        <w:t>տեղեկատվության</w:t>
      </w:r>
      <w:r>
        <w:rPr>
          <w:lang w:val="ru-RU"/>
        </w:rPr>
        <w:t xml:space="preserve"> </w:t>
      </w:r>
      <w:r>
        <w:t>հավաքագրումը</w:t>
      </w:r>
      <w:r>
        <w:rPr>
          <w:lang w:val="ru-RU"/>
        </w:rPr>
        <w:t xml:space="preserve"> </w:t>
      </w:r>
      <w:r>
        <w:t>ՀԱ</w:t>
      </w:r>
      <w:r>
        <w:rPr>
          <w:lang w:val="ru-RU"/>
        </w:rPr>
        <w:t xml:space="preserve">, </w:t>
      </w:r>
      <w:r>
        <w:t>ՀՉ</w:t>
      </w:r>
      <w:r>
        <w:rPr>
          <w:lang w:val="ru-RU"/>
        </w:rPr>
        <w:t xml:space="preserve"> </w:t>
      </w:r>
      <w:r>
        <w:t>մոդուլներից</w:t>
      </w:r>
      <w:r>
        <w:rPr>
          <w:lang w:val="ru-RU"/>
        </w:rPr>
        <w:t xml:space="preserve">, </w:t>
      </w:r>
      <w:r>
        <w:t>ՀԿ</w:t>
      </w:r>
      <w:r>
        <w:rPr>
          <w:lang w:val="ru-RU"/>
        </w:rPr>
        <w:t xml:space="preserve"> </w:t>
      </w:r>
      <w:r>
        <w:t>հրամանների</w:t>
      </w:r>
      <w:r>
        <w:rPr>
          <w:lang w:val="ru-RU"/>
        </w:rPr>
        <w:t xml:space="preserve"> </w:t>
      </w:r>
      <w:r>
        <w:t>վերահաղորդումը</w:t>
      </w:r>
      <w:r>
        <w:rPr>
          <w:lang w:val="ru-RU"/>
        </w:rPr>
        <w:t xml:space="preserve"> </w:t>
      </w:r>
      <w:r>
        <w:t>ՌՊԱ</w:t>
      </w:r>
      <w:r>
        <w:rPr>
          <w:lang w:val="ru-RU"/>
        </w:rPr>
        <w:t xml:space="preserve"> </w:t>
      </w:r>
      <w:r>
        <w:t>տերմինալներին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կապը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ավելի</w:t>
      </w:r>
      <w:r>
        <w:rPr>
          <w:lang w:val="ru-RU"/>
        </w:rPr>
        <w:t xml:space="preserve"> </w:t>
      </w:r>
      <w:r>
        <w:t>բարձր</w:t>
      </w:r>
      <w:r>
        <w:rPr>
          <w:lang w:val="ru-RU"/>
        </w:rPr>
        <w:t xml:space="preserve"> </w:t>
      </w:r>
      <w:r>
        <w:t>մակարդակների</w:t>
      </w:r>
      <w:r>
        <w:rPr>
          <w:lang w:val="ru-RU"/>
        </w:rPr>
        <w:t xml:space="preserve"> </w:t>
      </w:r>
      <w:r>
        <w:t>հետ</w:t>
      </w:r>
      <w:r>
        <w:rPr>
          <w:lang w:val="ru-RU"/>
        </w:rPr>
        <w:t>:</w:t>
      </w:r>
    </w:p>
    <w:p w:rsidR="0082167B" w:rsidRPr="00A435B1" w:rsidRDefault="0082167B">
      <w:pPr>
        <w:spacing w:line="276" w:lineRule="auto"/>
        <w:rPr>
          <w:lang w:val="ru-RU"/>
        </w:rPr>
      </w:pPr>
      <w:r>
        <w:t>Կոնտրոլերը</w:t>
      </w:r>
      <w:r w:rsidRPr="00A435B1">
        <w:rPr>
          <w:lang w:val="ru-RU"/>
        </w:rPr>
        <w:t xml:space="preserve"> </w:t>
      </w:r>
      <w:r>
        <w:t>կարող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ունենա</w:t>
      </w:r>
      <w:r w:rsidRPr="00A435B1">
        <w:rPr>
          <w:lang w:val="ru-RU"/>
        </w:rPr>
        <w:t xml:space="preserve"> </w:t>
      </w:r>
      <w:r>
        <w:t>մոդուլային</w:t>
      </w:r>
      <w:r w:rsidRPr="00A435B1">
        <w:rPr>
          <w:lang w:val="ru-RU"/>
        </w:rPr>
        <w:t xml:space="preserve"> </w:t>
      </w:r>
      <w:r>
        <w:t>կառուցվածք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բոլոր</w:t>
      </w:r>
      <w:r w:rsidRPr="00A435B1">
        <w:rPr>
          <w:lang w:val="ru-RU"/>
        </w:rPr>
        <w:t xml:space="preserve"> </w:t>
      </w:r>
      <w:r>
        <w:t>ներքոնշյալ</w:t>
      </w:r>
      <w:r w:rsidRPr="00A435B1">
        <w:rPr>
          <w:lang w:val="ru-RU"/>
        </w:rPr>
        <w:t xml:space="preserve"> </w:t>
      </w:r>
      <w:r>
        <w:t>պահանջներն</w:t>
      </w:r>
      <w:r w:rsidRPr="00A435B1">
        <w:rPr>
          <w:lang w:val="ru-RU"/>
        </w:rPr>
        <w:t xml:space="preserve"> </w:t>
      </w:r>
      <w:r>
        <w:t>ապահովի</w:t>
      </w:r>
      <w:r w:rsidRPr="00A435B1">
        <w:rPr>
          <w:lang w:val="ru-RU"/>
        </w:rPr>
        <w:t xml:space="preserve"> </w:t>
      </w:r>
      <w:r>
        <w:t>համապատասխան</w:t>
      </w:r>
      <w:r w:rsidRPr="00A435B1">
        <w:rPr>
          <w:lang w:val="ru-RU"/>
        </w:rPr>
        <w:t xml:space="preserve"> </w:t>
      </w:r>
      <w:r>
        <w:t>մոդուլների</w:t>
      </w:r>
      <w:r w:rsidRPr="00A435B1">
        <w:rPr>
          <w:lang w:val="ru-RU"/>
        </w:rPr>
        <w:t xml:space="preserve"> </w:t>
      </w:r>
      <w:r>
        <w:t>միջոցով</w:t>
      </w:r>
      <w:r w:rsidRPr="00A435B1">
        <w:rPr>
          <w:lang w:val="ru-RU"/>
        </w:rPr>
        <w:t xml:space="preserve">: </w:t>
      </w:r>
      <w:r>
        <w:t>Ընդորում</w:t>
      </w:r>
      <w:r w:rsidRPr="00A435B1">
        <w:rPr>
          <w:lang w:val="ru-RU"/>
        </w:rPr>
        <w:t xml:space="preserve">, </w:t>
      </w:r>
      <w:r>
        <w:t>եթե</w:t>
      </w:r>
      <w:r w:rsidRPr="00A435B1">
        <w:rPr>
          <w:lang w:val="ru-RU"/>
        </w:rPr>
        <w:t xml:space="preserve"> </w:t>
      </w:r>
      <w:r>
        <w:t>Կատարողի</w:t>
      </w:r>
      <w:r w:rsidRPr="00A435B1">
        <w:rPr>
          <w:lang w:val="ru-RU"/>
        </w:rPr>
        <w:t xml:space="preserve"> </w:t>
      </w:r>
      <w:r>
        <w:t>կողմից</w:t>
      </w:r>
      <w:r w:rsidRPr="00A435B1">
        <w:rPr>
          <w:lang w:val="ru-RU"/>
        </w:rPr>
        <w:t xml:space="preserve"> </w:t>
      </w:r>
      <w:r>
        <w:t>չի</w:t>
      </w:r>
      <w:r w:rsidRPr="00A435B1">
        <w:rPr>
          <w:lang w:val="ru-RU"/>
        </w:rPr>
        <w:t xml:space="preserve"> </w:t>
      </w:r>
      <w:r>
        <w:t>նախատեսվում</w:t>
      </w:r>
      <w:r w:rsidRPr="00A435B1">
        <w:rPr>
          <w:lang w:val="ru-RU"/>
        </w:rPr>
        <w:t xml:space="preserve"> </w:t>
      </w:r>
      <w:r>
        <w:t>ՀՄ</w:t>
      </w:r>
      <w:r w:rsidR="00F53238" w:rsidRPr="00A435B1">
        <w:rPr>
          <w:lang w:val="ru-RU"/>
        </w:rPr>
        <w:t xml:space="preserve"> </w:t>
      </w:r>
      <w:r w:rsidR="00F53238">
        <w:t>նոր</w:t>
      </w:r>
      <w:r w:rsidRPr="00A435B1">
        <w:rPr>
          <w:lang w:val="ru-RU"/>
        </w:rPr>
        <w:t xml:space="preserve"> </w:t>
      </w:r>
      <w:r>
        <w:t>պահարանի</w:t>
      </w:r>
      <w:r w:rsidRPr="00A435B1">
        <w:rPr>
          <w:lang w:val="ru-RU"/>
        </w:rPr>
        <w:t xml:space="preserve"> </w:t>
      </w:r>
      <w:r>
        <w:t>կիրառումը</w:t>
      </w:r>
      <w:r w:rsidRPr="00A435B1">
        <w:rPr>
          <w:lang w:val="ru-RU"/>
        </w:rPr>
        <w:t xml:space="preserve">, </w:t>
      </w:r>
      <w:r>
        <w:t>ապա</w:t>
      </w:r>
      <w:r w:rsidRPr="00A435B1">
        <w:rPr>
          <w:lang w:val="ru-RU"/>
        </w:rPr>
        <w:t xml:space="preserve"> </w:t>
      </w:r>
      <w:r>
        <w:t>ԱՍՍ</w:t>
      </w:r>
      <w:r w:rsidRPr="00A435B1">
        <w:rPr>
          <w:lang w:val="ru-RU"/>
        </w:rPr>
        <w:t xml:space="preserve"> </w:t>
      </w:r>
      <w:r>
        <w:t>վերաբերվող</w:t>
      </w:r>
      <w:r w:rsidRPr="00A435B1">
        <w:rPr>
          <w:lang w:val="ru-RU"/>
        </w:rPr>
        <w:t xml:space="preserve"> </w:t>
      </w:r>
      <w:r>
        <w:t>բոլոր</w:t>
      </w:r>
      <w:r w:rsidRPr="00A435B1">
        <w:rPr>
          <w:lang w:val="ru-RU"/>
        </w:rPr>
        <w:t xml:space="preserve"> </w:t>
      </w:r>
      <w:r>
        <w:t>պահանջները</w:t>
      </w:r>
      <w:r w:rsidRPr="00A435B1">
        <w:rPr>
          <w:lang w:val="ru-RU"/>
        </w:rPr>
        <w:t xml:space="preserve"> </w:t>
      </w:r>
      <w:r>
        <w:t>պետք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ապահովեն</w:t>
      </w:r>
      <w:r w:rsidRPr="00A435B1">
        <w:rPr>
          <w:lang w:val="ru-RU"/>
        </w:rPr>
        <w:t xml:space="preserve"> </w:t>
      </w:r>
      <w:r>
        <w:t>համապատասխան</w:t>
      </w:r>
      <w:r w:rsidRPr="00A435B1">
        <w:rPr>
          <w:lang w:val="ru-RU"/>
        </w:rPr>
        <w:t xml:space="preserve"> </w:t>
      </w:r>
      <w:r>
        <w:t>մոդուլի</w:t>
      </w:r>
      <w:r w:rsidRPr="00A435B1">
        <w:rPr>
          <w:lang w:val="ru-RU"/>
        </w:rPr>
        <w:t xml:space="preserve"> (-</w:t>
      </w:r>
      <w:r>
        <w:t>ների</w:t>
      </w:r>
      <w:r w:rsidRPr="00A435B1">
        <w:rPr>
          <w:lang w:val="ru-RU"/>
        </w:rPr>
        <w:t xml:space="preserve">) </w:t>
      </w:r>
      <w:r>
        <w:t>միջոցով</w:t>
      </w:r>
      <w:r w:rsidR="005F1374" w:rsidRPr="00A435B1">
        <w:rPr>
          <w:lang w:val="ru-RU"/>
        </w:rPr>
        <w:t xml:space="preserve">, </w:t>
      </w:r>
      <w:r w:rsidR="005F1374">
        <w:t>այդ</w:t>
      </w:r>
      <w:r w:rsidR="005F1374" w:rsidRPr="00A435B1">
        <w:rPr>
          <w:lang w:val="ru-RU"/>
        </w:rPr>
        <w:t xml:space="preserve"> </w:t>
      </w:r>
      <w:r w:rsidR="005F1374">
        <w:t>թվում</w:t>
      </w:r>
      <w:r w:rsidR="005F1374" w:rsidRPr="00A435B1">
        <w:rPr>
          <w:lang w:val="ru-RU"/>
        </w:rPr>
        <w:t xml:space="preserve"> </w:t>
      </w:r>
      <w:r w:rsidR="005F1374">
        <w:t>նաև</w:t>
      </w:r>
      <w:r w:rsidR="005F1374" w:rsidRPr="00A435B1">
        <w:rPr>
          <w:lang w:val="ru-RU"/>
        </w:rPr>
        <w:t xml:space="preserve"> </w:t>
      </w:r>
      <w:r w:rsidR="005F1374">
        <w:t>օբյեկտում</w:t>
      </w:r>
      <w:r w:rsidR="005F1374" w:rsidRPr="00A435B1">
        <w:rPr>
          <w:lang w:val="ru-RU"/>
        </w:rPr>
        <w:t xml:space="preserve"> </w:t>
      </w:r>
      <w:r w:rsidR="005F1374">
        <w:t>կոնտրոլերի</w:t>
      </w:r>
      <w:r w:rsidR="005F1374" w:rsidRPr="00A435B1">
        <w:rPr>
          <w:lang w:val="ru-RU"/>
        </w:rPr>
        <w:t xml:space="preserve"> </w:t>
      </w:r>
      <w:r w:rsidR="005F1374">
        <w:t>սնող</w:t>
      </w:r>
      <w:r w:rsidR="005F1374" w:rsidRPr="00A435B1">
        <w:rPr>
          <w:lang w:val="ru-RU"/>
        </w:rPr>
        <w:t xml:space="preserve"> </w:t>
      </w:r>
      <w:r w:rsidR="005F1374">
        <w:t>ֆազի</w:t>
      </w:r>
      <w:r w:rsidR="005F1374" w:rsidRPr="00A435B1">
        <w:rPr>
          <w:lang w:val="ru-RU"/>
        </w:rPr>
        <w:t xml:space="preserve"> </w:t>
      </w:r>
      <w:r w:rsidR="005F1374">
        <w:t>բացակայության</w:t>
      </w:r>
      <w:r w:rsidR="005F1374" w:rsidRPr="00A435B1">
        <w:rPr>
          <w:lang w:val="ru-RU"/>
        </w:rPr>
        <w:t xml:space="preserve"> </w:t>
      </w:r>
      <w:r w:rsidR="005F1374">
        <w:t>դեպքում</w:t>
      </w:r>
      <w:r w:rsidR="005F1374" w:rsidRPr="00A435B1">
        <w:rPr>
          <w:lang w:val="ru-RU"/>
        </w:rPr>
        <w:t xml:space="preserve"> </w:t>
      </w:r>
      <w:r w:rsidR="005F1374">
        <w:t>այլ</w:t>
      </w:r>
      <w:r w:rsidR="005F1374" w:rsidRPr="00A435B1">
        <w:rPr>
          <w:lang w:val="ru-RU"/>
        </w:rPr>
        <w:t xml:space="preserve"> </w:t>
      </w:r>
      <w:r w:rsidR="005F1374">
        <w:t>ֆազերին</w:t>
      </w:r>
      <w:r w:rsidR="005F1374" w:rsidRPr="00A435B1">
        <w:rPr>
          <w:lang w:val="ru-RU"/>
        </w:rPr>
        <w:t xml:space="preserve"> </w:t>
      </w:r>
      <w:r w:rsidR="005F1374">
        <w:t>ավտոմատ</w:t>
      </w:r>
      <w:r w:rsidR="005F1374" w:rsidRPr="00A435B1">
        <w:rPr>
          <w:lang w:val="ru-RU"/>
        </w:rPr>
        <w:t xml:space="preserve"> </w:t>
      </w:r>
      <w:r w:rsidR="005F1374">
        <w:t>անցումը</w:t>
      </w:r>
      <w:r w:rsidR="005F1374" w:rsidRPr="00A435B1">
        <w:rPr>
          <w:lang w:val="ru-RU"/>
        </w:rPr>
        <w:t xml:space="preserve">: </w:t>
      </w:r>
    </w:p>
    <w:p w:rsidR="006C4B1D" w:rsidRDefault="002B2039">
      <w:pPr>
        <w:spacing w:line="276" w:lineRule="auto"/>
        <w:rPr>
          <w:lang w:val="ru-RU"/>
        </w:rPr>
      </w:pPr>
      <w:r>
        <w:t>Կոնտրոլերին</w:t>
      </w:r>
      <w:r>
        <w:rPr>
          <w:lang w:val="ru-RU"/>
        </w:rPr>
        <w:t xml:space="preserve"> </w:t>
      </w:r>
      <w:r>
        <w:t>ներկայացվող</w:t>
      </w:r>
      <w:r>
        <w:rPr>
          <w:lang w:val="ru-RU"/>
        </w:rPr>
        <w:t xml:space="preserve"> </w:t>
      </w:r>
      <w:r>
        <w:t>պահանջներ</w:t>
      </w:r>
      <w:r>
        <w:rPr>
          <w:lang w:val="ru-RU"/>
        </w:rPr>
        <w:t xml:space="preserve">.  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տվյալների</w:t>
      </w:r>
      <w:r>
        <w:rPr>
          <w:lang w:val="ru-RU"/>
        </w:rPr>
        <w:t xml:space="preserve"> </w:t>
      </w:r>
      <w:r>
        <w:t>փոխանակում</w:t>
      </w:r>
      <w:r>
        <w:rPr>
          <w:lang w:val="ru-RU"/>
        </w:rPr>
        <w:t xml:space="preserve"> </w:t>
      </w:r>
      <w:r>
        <w:t>վերահսկման</w:t>
      </w:r>
      <w:r w:rsidRPr="00A435B1">
        <w:rPr>
          <w:lang w:val="ru-RU"/>
        </w:rPr>
        <w:t>/</w:t>
      </w:r>
      <w:r>
        <w:t>կառավարման</w:t>
      </w:r>
      <w:r>
        <w:rPr>
          <w:lang w:val="ru-RU"/>
        </w:rPr>
        <w:t xml:space="preserve"> </w:t>
      </w:r>
      <w:r>
        <w:t>ավելի</w:t>
      </w:r>
      <w:r>
        <w:rPr>
          <w:lang w:val="ru-RU"/>
        </w:rPr>
        <w:t xml:space="preserve"> </w:t>
      </w:r>
      <w:r>
        <w:t>բարձր</w:t>
      </w:r>
      <w:r>
        <w:rPr>
          <w:lang w:val="ru-RU"/>
        </w:rPr>
        <w:t xml:space="preserve"> </w:t>
      </w:r>
      <w:r>
        <w:t>մակարդակների</w:t>
      </w:r>
      <w:r>
        <w:rPr>
          <w:lang w:val="ru-RU"/>
        </w:rPr>
        <w:t xml:space="preserve"> </w:t>
      </w:r>
      <w:r>
        <w:t>հետ</w:t>
      </w:r>
      <w:r>
        <w:rPr>
          <w:lang w:val="ru-RU"/>
        </w:rPr>
        <w:t xml:space="preserve"> МЭК 60870-5-101/104, МЭК-61850</w:t>
      </w:r>
      <w:r w:rsidRPr="00A435B1">
        <w:rPr>
          <w:lang w:val="ru-RU"/>
        </w:rPr>
        <w:t xml:space="preserve"> (</w:t>
      </w:r>
      <w:r>
        <w:t>պահանջի</w:t>
      </w:r>
      <w:r w:rsidRPr="00A435B1">
        <w:rPr>
          <w:lang w:val="ru-RU"/>
        </w:rPr>
        <w:t xml:space="preserve"> </w:t>
      </w:r>
      <w:r>
        <w:t>դեպքում</w:t>
      </w:r>
      <w:r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պրոտոկոլների</w:t>
      </w:r>
      <w:r>
        <w:rPr>
          <w:lang w:val="ru-RU"/>
        </w:rPr>
        <w:t xml:space="preserve"> </w:t>
      </w:r>
      <w:r>
        <w:t>միջոցով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տվյալների</w:t>
      </w:r>
      <w:r>
        <w:rPr>
          <w:lang w:val="ru-RU"/>
        </w:rPr>
        <w:t xml:space="preserve"> </w:t>
      </w:r>
      <w:r>
        <w:t>փոխանակում</w:t>
      </w:r>
      <w:r>
        <w:rPr>
          <w:lang w:val="ru-RU"/>
        </w:rPr>
        <w:t xml:space="preserve"> </w:t>
      </w:r>
      <w:r>
        <w:t>ենթակայության</w:t>
      </w:r>
      <w:r>
        <w:rPr>
          <w:lang w:val="ru-RU"/>
        </w:rPr>
        <w:t xml:space="preserve"> </w:t>
      </w:r>
      <w:r>
        <w:t>տակ</w:t>
      </w:r>
      <w:r>
        <w:rPr>
          <w:lang w:val="ru-RU"/>
        </w:rPr>
        <w:t xml:space="preserve"> </w:t>
      </w:r>
      <w:r>
        <w:t>գտնվող</w:t>
      </w:r>
      <w:r>
        <w:rPr>
          <w:lang w:val="ru-RU"/>
        </w:rPr>
        <w:t xml:space="preserve"> </w:t>
      </w:r>
      <w:r>
        <w:t>սարքերի</w:t>
      </w:r>
      <w:r>
        <w:rPr>
          <w:lang w:val="ru-RU"/>
        </w:rPr>
        <w:t xml:space="preserve"> </w:t>
      </w:r>
      <w:r>
        <w:t>հետ</w:t>
      </w:r>
      <w:r>
        <w:rPr>
          <w:lang w:val="ru-RU"/>
        </w:rPr>
        <w:t xml:space="preserve"> </w:t>
      </w:r>
      <w:r w:rsidRPr="00A435B1">
        <w:rPr>
          <w:lang w:val="ru-RU"/>
        </w:rPr>
        <w:t>(</w:t>
      </w:r>
      <w:r>
        <w:t>ՀԱ</w:t>
      </w:r>
      <w:r>
        <w:rPr>
          <w:lang w:val="ru-RU"/>
        </w:rPr>
        <w:t xml:space="preserve">, </w:t>
      </w:r>
      <w:r>
        <w:t>ՀՉ</w:t>
      </w:r>
      <w:r>
        <w:rPr>
          <w:lang w:val="ru-RU"/>
        </w:rPr>
        <w:t xml:space="preserve"> </w:t>
      </w:r>
      <w:r>
        <w:t>մոդուլներ</w:t>
      </w:r>
      <w:r>
        <w:rPr>
          <w:lang w:val="ru-RU"/>
        </w:rPr>
        <w:t xml:space="preserve">, </w:t>
      </w:r>
      <w:r>
        <w:t>ՌՊԱ</w:t>
      </w:r>
      <w:r>
        <w:rPr>
          <w:lang w:val="ru-RU"/>
        </w:rPr>
        <w:t xml:space="preserve"> </w:t>
      </w:r>
      <w:r>
        <w:t>տերմինալներ</w:t>
      </w:r>
      <w:r w:rsidR="000730F4" w:rsidRPr="00A435B1">
        <w:rPr>
          <w:lang w:val="ru-RU"/>
        </w:rPr>
        <w:t xml:space="preserve">, </w:t>
      </w:r>
      <w:r w:rsidR="000730F4">
        <w:t>հաշվիչներ</w:t>
      </w:r>
      <w:r w:rsidR="000730F4" w:rsidRPr="00A435B1">
        <w:rPr>
          <w:lang w:val="ru-RU"/>
        </w:rPr>
        <w:t xml:space="preserve">, </w:t>
      </w:r>
      <w:r w:rsidR="000730F4">
        <w:t>չափիչ</w:t>
      </w:r>
      <w:r w:rsidR="000730F4" w:rsidRPr="00A435B1">
        <w:rPr>
          <w:lang w:val="ru-RU"/>
        </w:rPr>
        <w:t xml:space="preserve"> </w:t>
      </w:r>
      <w:r w:rsidR="000730F4">
        <w:t>փոխակերպիչներ</w:t>
      </w:r>
      <w:r w:rsidRPr="00A435B1">
        <w:rPr>
          <w:lang w:val="ru-RU"/>
        </w:rPr>
        <w:t>)</w:t>
      </w:r>
      <w:r>
        <w:rPr>
          <w:lang w:val="ru-RU"/>
        </w:rPr>
        <w:t xml:space="preserve"> МЭК 60870-5-101/103/104, МЭК-61850, </w:t>
      </w:r>
      <w:r>
        <w:t>Modbus</w:t>
      </w:r>
      <w:r>
        <w:rPr>
          <w:lang w:val="ru-RU"/>
        </w:rPr>
        <w:t xml:space="preserve"> </w:t>
      </w:r>
      <w:r>
        <w:t>RTU</w:t>
      </w:r>
      <w:r>
        <w:rPr>
          <w:lang w:val="ru-RU"/>
        </w:rPr>
        <w:t xml:space="preserve">, </w:t>
      </w:r>
      <w:r>
        <w:t>Modbus</w:t>
      </w:r>
      <w:r>
        <w:rPr>
          <w:lang w:val="ru-RU"/>
        </w:rPr>
        <w:t xml:space="preserve"> </w:t>
      </w:r>
      <w:r>
        <w:t>TCP</w:t>
      </w:r>
      <w:r w:rsidR="000730F4" w:rsidRPr="00A435B1">
        <w:rPr>
          <w:lang w:val="ru-RU"/>
        </w:rPr>
        <w:t xml:space="preserve">, </w:t>
      </w:r>
      <w:r w:rsidR="000730F4">
        <w:t>Spa</w:t>
      </w:r>
      <w:r w:rsidR="000730F4" w:rsidRPr="00A435B1">
        <w:rPr>
          <w:lang w:val="ru-RU"/>
        </w:rPr>
        <w:t>-</w:t>
      </w:r>
      <w:r w:rsidR="000730F4">
        <w:t>BUS</w:t>
      </w:r>
      <w:r>
        <w:rPr>
          <w:lang w:val="ru-RU"/>
        </w:rPr>
        <w:t xml:space="preserve"> </w:t>
      </w:r>
      <w:r>
        <w:t>պրոտոկոլներով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GPS</w:t>
      </w:r>
      <w:r>
        <w:rPr>
          <w:lang w:val="ru-RU"/>
        </w:rPr>
        <w:t xml:space="preserve">/ГЛОНАС </w:t>
      </w:r>
      <w:r>
        <w:t>ժամանակի</w:t>
      </w:r>
      <w:r>
        <w:rPr>
          <w:lang w:val="ru-RU"/>
        </w:rPr>
        <w:t xml:space="preserve"> </w:t>
      </w:r>
      <w:r>
        <w:t>սինքրոնիզացիա</w:t>
      </w:r>
      <w:r w:rsidR="000730F4" w:rsidRPr="00A435B1">
        <w:rPr>
          <w:lang w:val="ru-RU"/>
        </w:rPr>
        <w:t xml:space="preserve"> </w:t>
      </w:r>
      <w:r w:rsidR="000730F4">
        <w:t>սեփական</w:t>
      </w:r>
      <w:r w:rsidR="000730F4" w:rsidRPr="00A435B1">
        <w:rPr>
          <w:lang w:val="ru-RU"/>
        </w:rPr>
        <w:t xml:space="preserve"> </w:t>
      </w:r>
      <w:r w:rsidR="000730F4">
        <w:t>անտենայիով</w:t>
      </w:r>
      <w:r w:rsidR="000730F4" w:rsidRPr="00A435B1">
        <w:rPr>
          <w:lang w:val="ru-RU"/>
        </w:rPr>
        <w:t xml:space="preserve">, </w:t>
      </w:r>
      <w:r w:rsidR="000730F4">
        <w:t>ներքին</w:t>
      </w:r>
      <w:r w:rsidR="000730F4" w:rsidRPr="00A435B1">
        <w:rPr>
          <w:lang w:val="ru-RU"/>
        </w:rPr>
        <w:t xml:space="preserve"> </w:t>
      </w:r>
      <w:r w:rsidR="000730F4">
        <w:t>ժամերի</w:t>
      </w:r>
      <w:r w:rsidR="000730F4" w:rsidRPr="00A435B1">
        <w:rPr>
          <w:lang w:val="ru-RU"/>
        </w:rPr>
        <w:t xml:space="preserve"> </w:t>
      </w:r>
      <w:r w:rsidR="000730F4">
        <w:t>վարման</w:t>
      </w:r>
      <w:r w:rsidR="000730F4" w:rsidRPr="00A435B1">
        <w:rPr>
          <w:lang w:val="ru-RU"/>
        </w:rPr>
        <w:t xml:space="preserve"> </w:t>
      </w:r>
      <w:r w:rsidR="000730F4">
        <w:t>ճշտությունը</w:t>
      </w:r>
      <w:r w:rsidR="000730F4" w:rsidRPr="00A435B1">
        <w:rPr>
          <w:lang w:val="ru-RU"/>
        </w:rPr>
        <w:t xml:space="preserve"> </w:t>
      </w:r>
      <w:r w:rsidR="000730F4">
        <w:t>ոչ</w:t>
      </w:r>
      <w:r w:rsidR="000730F4" w:rsidRPr="00A435B1">
        <w:rPr>
          <w:lang w:val="ru-RU"/>
        </w:rPr>
        <w:t xml:space="preserve"> </w:t>
      </w:r>
      <w:r w:rsidR="000730F4">
        <w:t>պակաս</w:t>
      </w:r>
      <w:r w:rsidR="000730F4" w:rsidRPr="00A435B1">
        <w:rPr>
          <w:lang w:val="ru-RU"/>
        </w:rPr>
        <w:t xml:space="preserve"> </w:t>
      </w:r>
      <w:r w:rsidR="000730F4">
        <w:t>քան</w:t>
      </w:r>
      <w:r w:rsidR="000730F4" w:rsidRPr="00A435B1">
        <w:rPr>
          <w:lang w:val="ru-RU"/>
        </w:rPr>
        <w:t xml:space="preserve"> 1</w:t>
      </w:r>
      <w:r w:rsidR="000730F4">
        <w:t>մվ</w:t>
      </w:r>
      <w:r>
        <w:rPr>
          <w:lang w:val="ru-RU"/>
        </w:rPr>
        <w:t>,</w:t>
      </w:r>
    </w:p>
    <w:p w:rsidR="0065401B" w:rsidRPr="00A435B1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port</w:t>
      </w:r>
      <w:r>
        <w:rPr>
          <w:lang w:val="ru-RU"/>
        </w:rPr>
        <w:t xml:space="preserve">- </w:t>
      </w:r>
      <w:r>
        <w:t>երի</w:t>
      </w:r>
      <w:r>
        <w:rPr>
          <w:lang w:val="ru-RU"/>
        </w:rPr>
        <w:t xml:space="preserve"> </w:t>
      </w:r>
      <w:r>
        <w:t>առկայություն</w:t>
      </w:r>
      <w:r>
        <w:rPr>
          <w:lang w:val="ru-RU"/>
        </w:rPr>
        <w:t xml:space="preserve">/ </w:t>
      </w:r>
      <w:r>
        <w:t>ոչ</w:t>
      </w:r>
      <w:r>
        <w:rPr>
          <w:lang w:val="ru-RU"/>
        </w:rPr>
        <w:t xml:space="preserve"> </w:t>
      </w:r>
      <w:r>
        <w:t>պակաս</w:t>
      </w:r>
      <w:r>
        <w:rPr>
          <w:lang w:val="ru-RU"/>
        </w:rPr>
        <w:t xml:space="preserve"> </w:t>
      </w:r>
      <w:r>
        <w:t>քան</w:t>
      </w:r>
      <w:r w:rsidR="0065401B">
        <w:t>՝</w:t>
      </w:r>
    </w:p>
    <w:p w:rsidR="0065401B" w:rsidRPr="00A435B1" w:rsidRDefault="002B2039" w:rsidP="0010640B">
      <w:pPr>
        <w:pStyle w:val="ListParagraph"/>
        <w:numPr>
          <w:ilvl w:val="0"/>
          <w:numId w:val="34"/>
        </w:numPr>
        <w:spacing w:line="276" w:lineRule="auto"/>
        <w:rPr>
          <w:lang w:val="ru-RU"/>
        </w:rPr>
      </w:pPr>
      <w:r w:rsidRPr="00A435B1">
        <w:rPr>
          <w:lang w:val="ru-RU"/>
        </w:rPr>
        <w:t xml:space="preserve">2 </w:t>
      </w:r>
      <w:r w:rsidRPr="0065401B">
        <w:rPr>
          <w:lang w:val="ru-RU"/>
        </w:rPr>
        <w:t>х</w:t>
      </w:r>
      <w:r w:rsidRPr="00A435B1">
        <w:rPr>
          <w:lang w:val="ru-RU"/>
        </w:rPr>
        <w:t xml:space="preserve"> </w:t>
      </w:r>
      <w:r>
        <w:t>Ethernet</w:t>
      </w:r>
      <w:r w:rsidRPr="00A435B1">
        <w:rPr>
          <w:lang w:val="ru-RU"/>
        </w:rPr>
        <w:t xml:space="preserve"> 10/100 </w:t>
      </w:r>
      <w:r>
        <w:t>Մբիթ</w:t>
      </w:r>
      <w:r w:rsidRPr="00A435B1">
        <w:rPr>
          <w:lang w:val="ru-RU"/>
        </w:rPr>
        <w:t>/</w:t>
      </w:r>
      <w:r>
        <w:t>վ</w:t>
      </w:r>
      <w:r w:rsidR="0065401B">
        <w:t>՝</w:t>
      </w:r>
      <w:r w:rsidR="0065401B" w:rsidRPr="00A435B1">
        <w:rPr>
          <w:lang w:val="ru-RU"/>
        </w:rPr>
        <w:t xml:space="preserve"> </w:t>
      </w:r>
      <w:r w:rsidR="0065401B">
        <w:t>օպտիկական</w:t>
      </w:r>
      <w:r w:rsidR="0065401B" w:rsidRPr="00A435B1">
        <w:rPr>
          <w:lang w:val="ru-RU"/>
        </w:rPr>
        <w:t xml:space="preserve"> </w:t>
      </w:r>
      <w:r w:rsidR="0065401B">
        <w:t>ուղիներին</w:t>
      </w:r>
      <w:r w:rsidR="0065401B" w:rsidRPr="00A435B1">
        <w:rPr>
          <w:lang w:val="ru-RU"/>
        </w:rPr>
        <w:t xml:space="preserve"> </w:t>
      </w:r>
      <w:r w:rsidR="0065401B">
        <w:t>անմիջապես</w:t>
      </w:r>
      <w:r w:rsidR="0065401B" w:rsidRPr="00A435B1">
        <w:rPr>
          <w:lang w:val="ru-RU"/>
        </w:rPr>
        <w:t xml:space="preserve"> </w:t>
      </w:r>
      <w:r w:rsidR="0065401B">
        <w:t>միացման</w:t>
      </w:r>
      <w:r w:rsidR="0065401B" w:rsidRPr="00A435B1">
        <w:rPr>
          <w:lang w:val="ru-RU"/>
        </w:rPr>
        <w:t xml:space="preserve"> </w:t>
      </w:r>
      <w:r w:rsidR="0065401B">
        <w:t>համար</w:t>
      </w:r>
      <w:r w:rsidR="0065401B" w:rsidRPr="00A435B1">
        <w:rPr>
          <w:lang w:val="ru-RU"/>
        </w:rPr>
        <w:t>,</w:t>
      </w:r>
    </w:p>
    <w:p w:rsidR="0065401B" w:rsidRDefault="002B2039" w:rsidP="0010640B">
      <w:pPr>
        <w:pStyle w:val="ListParagraph"/>
        <w:numPr>
          <w:ilvl w:val="0"/>
          <w:numId w:val="34"/>
        </w:numPr>
        <w:spacing w:line="276" w:lineRule="auto"/>
      </w:pPr>
      <w:r>
        <w:t xml:space="preserve">1 </w:t>
      </w:r>
      <w:r w:rsidRPr="0065401B">
        <w:rPr>
          <w:lang w:val="ru-RU"/>
        </w:rPr>
        <w:t>х</w:t>
      </w:r>
      <w:r>
        <w:t xml:space="preserve"> USB Host (USB-A),</w:t>
      </w:r>
    </w:p>
    <w:p w:rsidR="0065401B" w:rsidRDefault="0065401B" w:rsidP="0010640B">
      <w:pPr>
        <w:pStyle w:val="ListParagraph"/>
        <w:numPr>
          <w:ilvl w:val="0"/>
          <w:numId w:val="34"/>
        </w:numPr>
        <w:spacing w:line="276" w:lineRule="auto"/>
      </w:pPr>
      <w:r>
        <w:t>2</w:t>
      </w:r>
      <w:r w:rsidR="002B2039">
        <w:t xml:space="preserve"> </w:t>
      </w:r>
      <w:r w:rsidR="002B2039" w:rsidRPr="0065401B">
        <w:rPr>
          <w:lang w:val="ru-RU"/>
        </w:rPr>
        <w:t>х</w:t>
      </w:r>
      <w:r w:rsidR="002B2039">
        <w:t xml:space="preserve"> RS-485</w:t>
      </w:r>
      <w:r>
        <w:t>՝ մուտքերի քանակի ընդլայնման հնարավորությամբ,</w:t>
      </w:r>
    </w:p>
    <w:p w:rsidR="0065401B" w:rsidRDefault="0065401B" w:rsidP="0010640B">
      <w:pPr>
        <w:pStyle w:val="ListParagraph"/>
        <w:numPr>
          <w:ilvl w:val="0"/>
          <w:numId w:val="34"/>
        </w:numPr>
        <w:spacing w:line="276" w:lineRule="auto"/>
      </w:pPr>
      <w:r>
        <w:t xml:space="preserve"> </w:t>
      </w:r>
      <w:r w:rsidR="002B2039">
        <w:t xml:space="preserve">3 × դիսկրետ/անալոգային մուտք/ելք «բաց կոլեկտոր», </w:t>
      </w:r>
    </w:p>
    <w:p w:rsidR="006C4B1D" w:rsidRDefault="002B2039" w:rsidP="0010640B">
      <w:pPr>
        <w:pStyle w:val="ListParagraph"/>
        <w:numPr>
          <w:ilvl w:val="0"/>
          <w:numId w:val="34"/>
        </w:numPr>
        <w:spacing w:line="276" w:lineRule="auto"/>
      </w:pPr>
      <w:r>
        <w:t>1× դիսկրետ մուտք/ելք «բաց կոլեկտոր»,</w:t>
      </w:r>
    </w:p>
    <w:p w:rsidR="006C4B1D" w:rsidRDefault="002B2039">
      <w:pPr>
        <w:spacing w:line="276" w:lineRule="auto"/>
      </w:pPr>
      <w:r>
        <w:t>- GSM</w:t>
      </w:r>
      <w:r w:rsidR="0065401B">
        <w:t>/GPRS/3G/LTE</w:t>
      </w:r>
      <w:r>
        <w:t xml:space="preserve"> մոդուլ;</w:t>
      </w:r>
    </w:p>
    <w:p w:rsidR="006C4B1D" w:rsidRDefault="0065401B">
      <w:pPr>
        <w:spacing w:line="276" w:lineRule="auto"/>
      </w:pPr>
      <w:r>
        <w:t xml:space="preserve">- </w:t>
      </w:r>
      <w:r w:rsidR="002B2039">
        <w:t>2 x SIM (ցանցում միաժամանակ մեկ SIM);</w:t>
      </w:r>
    </w:p>
    <w:p w:rsidR="0065401B" w:rsidRDefault="0065401B">
      <w:pPr>
        <w:spacing w:line="276" w:lineRule="auto"/>
      </w:pPr>
      <w:r>
        <w:t>- Սնող լարումը 220Վ, պահուստային սնուցման կազմակերպման հնարավորությամբ,</w:t>
      </w:r>
    </w:p>
    <w:p w:rsidR="006C4B1D" w:rsidRDefault="002B2039">
      <w:pPr>
        <w:spacing w:line="276" w:lineRule="auto"/>
        <w:rPr>
          <w:lang w:val="de-DE"/>
        </w:rPr>
      </w:pPr>
      <w:r>
        <w:rPr>
          <w:lang w:val="de-DE"/>
        </w:rPr>
        <w:t xml:space="preserve">- </w:t>
      </w:r>
      <w:r>
        <w:t>աշխատանքային</w:t>
      </w:r>
      <w:r>
        <w:rPr>
          <w:lang w:val="de-DE"/>
        </w:rPr>
        <w:t xml:space="preserve"> </w:t>
      </w:r>
      <w:r>
        <w:t>ջերմաստիճանի</w:t>
      </w:r>
      <w:r>
        <w:rPr>
          <w:lang w:val="de-DE"/>
        </w:rPr>
        <w:t xml:space="preserve"> </w:t>
      </w:r>
      <w:r>
        <w:t>միջակայք՝</w:t>
      </w:r>
      <w:r>
        <w:rPr>
          <w:lang w:val="de-DE"/>
        </w:rPr>
        <w:t xml:space="preserve"> -40 </w:t>
      </w:r>
      <w:r>
        <w:t>մինչև</w:t>
      </w:r>
      <w:r>
        <w:rPr>
          <w:lang w:val="de-DE"/>
        </w:rPr>
        <w:t xml:space="preserve"> +</w:t>
      </w:r>
      <w:r w:rsidR="0065401B">
        <w:rPr>
          <w:lang w:val="de-DE"/>
        </w:rPr>
        <w:t>6</w:t>
      </w:r>
      <w:r>
        <w:rPr>
          <w:lang w:val="de-DE"/>
        </w:rPr>
        <w:t>5 °</w:t>
      </w:r>
      <w:r>
        <w:rPr>
          <w:lang w:val="ru-RU"/>
        </w:rPr>
        <w:t>С</w:t>
      </w:r>
      <w:r>
        <w:rPr>
          <w:lang w:val="de-DE"/>
        </w:rPr>
        <w:t>;</w:t>
      </w:r>
    </w:p>
    <w:p w:rsidR="0065401B" w:rsidRDefault="0065401B">
      <w:pPr>
        <w:spacing w:line="276" w:lineRule="auto"/>
        <w:rPr>
          <w:lang w:val="de-DE"/>
        </w:rPr>
      </w:pPr>
      <w:r>
        <w:rPr>
          <w:lang w:val="de-DE"/>
        </w:rPr>
        <w:t>- պետք է ունենա գործարանային արտադրություն և համապատասխանի էլեկտրամագնիսական համատեղելիության պահանջներին՝ ենթակայաններում տեղակայված էլեկտրական սարքավորումների անմիջական մոտակայքում տեղակայելու համար;</w:t>
      </w:r>
    </w:p>
    <w:p w:rsidR="0065401B" w:rsidRDefault="0065401B">
      <w:pPr>
        <w:spacing w:line="276" w:lineRule="auto"/>
        <w:rPr>
          <w:lang w:val="de-DE"/>
        </w:rPr>
      </w:pPr>
      <w:r>
        <w:rPr>
          <w:lang w:val="de-DE"/>
        </w:rPr>
        <w:t>- պետք է դիմանա մինչև 1վ սնուցման ընդհատումներին առանց գերբեռնման, օրինակ ԱՊՄ-ի միացման ժամանակ</w:t>
      </w:r>
      <w:r w:rsidR="008051B1">
        <w:rPr>
          <w:lang w:val="de-DE"/>
        </w:rPr>
        <w:t>;</w:t>
      </w:r>
    </w:p>
    <w:p w:rsidR="0065401B" w:rsidRDefault="0065401B">
      <w:pPr>
        <w:spacing w:line="276" w:lineRule="auto"/>
        <w:rPr>
          <w:lang w:val="de-DE"/>
        </w:rPr>
      </w:pPr>
      <w:r>
        <w:rPr>
          <w:lang w:val="de-DE"/>
        </w:rPr>
        <w:t xml:space="preserve">- պետք է ունենա </w:t>
      </w:r>
      <w:r w:rsidRPr="0065401B">
        <w:rPr>
          <w:lang w:val="de-DE"/>
        </w:rPr>
        <w:t>FBD (IEC 61131)</w:t>
      </w:r>
      <w:r>
        <w:rPr>
          <w:lang w:val="de-DE"/>
        </w:rPr>
        <w:t xml:space="preserve"> կիրառմամբ</w:t>
      </w:r>
      <w:r w:rsidR="008051B1">
        <w:rPr>
          <w:lang w:val="de-DE"/>
        </w:rPr>
        <w:t xml:space="preserve"> ալգորիթմների ստեղծման հնարավորություն (օգտատիրոջ լոգիկայով և ենթահաշվարկներով);</w:t>
      </w:r>
    </w:p>
    <w:p w:rsidR="0065401B" w:rsidRDefault="008051B1">
      <w:pPr>
        <w:spacing w:line="276" w:lineRule="auto"/>
        <w:rPr>
          <w:lang w:val="de-DE"/>
        </w:rPr>
      </w:pPr>
      <w:r>
        <w:rPr>
          <w:lang w:val="de-DE"/>
        </w:rPr>
        <w:t>- պատահարներին ժամային կապի շեղումը ոչ ավել քան 1վ;</w:t>
      </w:r>
    </w:p>
    <w:p w:rsidR="006C4B1D" w:rsidRDefault="002B2039">
      <w:pPr>
        <w:spacing w:line="276" w:lineRule="auto"/>
        <w:rPr>
          <w:lang w:val="de-DE"/>
        </w:rPr>
      </w:pPr>
      <w:r>
        <w:rPr>
          <w:lang w:val="de-DE"/>
        </w:rPr>
        <w:lastRenderedPageBreak/>
        <w:t xml:space="preserve">- </w:t>
      </w:r>
      <w:r>
        <w:t>կոնտրոլերի</w:t>
      </w:r>
      <w:r>
        <w:rPr>
          <w:lang w:val="de-DE"/>
        </w:rPr>
        <w:t xml:space="preserve"> </w:t>
      </w:r>
      <w:r>
        <w:t>պատյանը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պաշտպանի</w:t>
      </w:r>
      <w:r>
        <w:rPr>
          <w:lang w:val="de-DE"/>
        </w:rPr>
        <w:t xml:space="preserve"> </w:t>
      </w:r>
      <w:r>
        <w:t>խոնավությունից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փոշուց</w:t>
      </w:r>
      <w:r w:rsidRPr="00A435B1">
        <w:rPr>
          <w:lang w:val="de-DE"/>
        </w:rPr>
        <w:t xml:space="preserve"> (</w:t>
      </w:r>
      <w:r>
        <w:t>պաշտպանության</w:t>
      </w:r>
      <w:r>
        <w:rPr>
          <w:lang w:val="de-DE"/>
        </w:rPr>
        <w:t xml:space="preserve"> </w:t>
      </w:r>
      <w:r>
        <w:t>մակարդակը</w:t>
      </w:r>
      <w:r w:rsidRPr="00A435B1">
        <w:rPr>
          <w:lang w:val="de-DE"/>
        </w:rPr>
        <w:t xml:space="preserve"> </w:t>
      </w:r>
      <w:r>
        <w:t>առնվազն</w:t>
      </w:r>
      <w:r>
        <w:rPr>
          <w:lang w:val="de-DE"/>
        </w:rPr>
        <w:t xml:space="preserve"> IP20),</w:t>
      </w:r>
    </w:p>
    <w:p w:rsidR="006C4B1D" w:rsidRDefault="002B2039">
      <w:pPr>
        <w:spacing w:line="276" w:lineRule="auto"/>
        <w:rPr>
          <w:lang w:val="de-DE"/>
        </w:rPr>
      </w:pPr>
      <w:r>
        <w:rPr>
          <w:lang w:val="de-DE"/>
        </w:rPr>
        <w:t xml:space="preserve">- </w:t>
      </w:r>
      <w:r>
        <w:t>կոնտրոլերի</w:t>
      </w:r>
      <w:r>
        <w:rPr>
          <w:lang w:val="de-DE"/>
        </w:rPr>
        <w:t xml:space="preserve"> </w:t>
      </w:r>
      <w:r>
        <w:t>պատյանի</w:t>
      </w:r>
      <w:r>
        <w:rPr>
          <w:lang w:val="de-DE"/>
        </w:rPr>
        <w:t xml:space="preserve"> </w:t>
      </w:r>
      <w:r>
        <w:t>կառուցվածքը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պահպանի</w:t>
      </w:r>
      <w:r>
        <w:rPr>
          <w:lang w:val="de-DE"/>
        </w:rPr>
        <w:t xml:space="preserve"> </w:t>
      </w:r>
      <w:r>
        <w:t>տեղեկատվության</w:t>
      </w:r>
      <w:r>
        <w:rPr>
          <w:lang w:val="de-DE"/>
        </w:rPr>
        <w:t xml:space="preserve"> </w:t>
      </w:r>
      <w:r>
        <w:t>կրիչը</w:t>
      </w:r>
      <w:r w:rsidRPr="00A435B1">
        <w:rPr>
          <w:lang w:val="de-DE"/>
        </w:rPr>
        <w:t xml:space="preserve"> </w:t>
      </w:r>
      <w:r>
        <w:t>արտաքին</w:t>
      </w:r>
      <w:r w:rsidRPr="00A435B1">
        <w:rPr>
          <w:lang w:val="de-DE"/>
        </w:rPr>
        <w:t xml:space="preserve"> </w:t>
      </w:r>
      <w:r>
        <w:t>միջամտության</w:t>
      </w:r>
      <w:r>
        <w:rPr>
          <w:lang w:val="de-DE"/>
        </w:rPr>
        <w:t xml:space="preserve"> </w:t>
      </w:r>
      <w:r>
        <w:t>հնարավորությունից</w:t>
      </w:r>
      <w:r>
        <w:rPr>
          <w:lang w:val="de-DE"/>
        </w:rPr>
        <w:t>,</w:t>
      </w:r>
    </w:p>
    <w:p w:rsidR="006C4B1D" w:rsidRDefault="002B2039">
      <w:pPr>
        <w:spacing w:line="276" w:lineRule="auto"/>
        <w:rPr>
          <w:lang w:val="de-DE"/>
        </w:rPr>
      </w:pPr>
      <w:r w:rsidRPr="00A435B1">
        <w:rPr>
          <w:lang w:val="de-DE"/>
        </w:rPr>
        <w:t xml:space="preserve">- </w:t>
      </w: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նախատեսված</w:t>
      </w:r>
      <w:r>
        <w:rPr>
          <w:lang w:val="de-DE"/>
        </w:rPr>
        <w:t xml:space="preserve"> </w:t>
      </w:r>
      <w:r>
        <w:t>լինի</w:t>
      </w:r>
      <w:r>
        <w:rPr>
          <w:lang w:val="de-DE"/>
        </w:rPr>
        <w:t xml:space="preserve"> </w:t>
      </w:r>
      <w:r>
        <w:t>սահմանափակ</w:t>
      </w:r>
      <w:r>
        <w:rPr>
          <w:lang w:val="de-DE"/>
        </w:rPr>
        <w:t xml:space="preserve"> </w:t>
      </w:r>
      <w:r>
        <w:t>տարածքներում</w:t>
      </w:r>
      <w:r>
        <w:rPr>
          <w:lang w:val="de-DE"/>
        </w:rPr>
        <w:t xml:space="preserve"> </w:t>
      </w:r>
      <w:r>
        <w:t>տեղադրման</w:t>
      </w:r>
      <w:r>
        <w:rPr>
          <w:lang w:val="de-DE"/>
        </w:rPr>
        <w:t xml:space="preserve"> </w:t>
      </w:r>
      <w:r>
        <w:t>համար՝</w:t>
      </w:r>
      <w:r>
        <w:rPr>
          <w:lang w:val="de-DE"/>
        </w:rPr>
        <w:t xml:space="preserve"> </w:t>
      </w:r>
      <w:r>
        <w:t>համապատասխան</w:t>
      </w:r>
      <w:r>
        <w:rPr>
          <w:lang w:val="de-DE"/>
        </w:rPr>
        <w:t xml:space="preserve"> </w:t>
      </w:r>
      <w:r>
        <w:t>պահարաններում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մոնտաժային</w:t>
      </w:r>
      <w:r>
        <w:rPr>
          <w:lang w:val="de-DE"/>
        </w:rPr>
        <w:t xml:space="preserve"> </w:t>
      </w:r>
      <w:r>
        <w:t>վահաններում՝</w:t>
      </w:r>
      <w:r>
        <w:rPr>
          <w:lang w:val="de-DE"/>
        </w:rPr>
        <w:t xml:space="preserve"> </w:t>
      </w:r>
      <w:r>
        <w:t>կանգնակների</w:t>
      </w:r>
      <w:r>
        <w:rPr>
          <w:lang w:val="de-DE"/>
        </w:rPr>
        <w:t xml:space="preserve"> </w:t>
      </w:r>
      <w:r>
        <w:t>վրա</w:t>
      </w:r>
      <w:r w:rsidRPr="00A435B1">
        <w:rPr>
          <w:lang w:val="de-DE"/>
        </w:rPr>
        <w:t xml:space="preserve"> </w:t>
      </w:r>
      <w:r>
        <w:t>ամրակցման</w:t>
      </w:r>
      <w:r w:rsidRPr="00A435B1">
        <w:rPr>
          <w:lang w:val="de-DE"/>
        </w:rPr>
        <w:t xml:space="preserve"> </w:t>
      </w:r>
      <w:r>
        <w:t>միջոցով</w:t>
      </w:r>
      <w:r>
        <w:rPr>
          <w:lang w:val="de-DE"/>
        </w:rPr>
        <w:t>,</w:t>
      </w:r>
    </w:p>
    <w:p w:rsidR="006C4B1D" w:rsidRDefault="002B2039">
      <w:pPr>
        <w:spacing w:line="276" w:lineRule="auto"/>
        <w:rPr>
          <w:lang w:val="de-DE"/>
        </w:rPr>
      </w:pPr>
      <w:r w:rsidRPr="00A435B1">
        <w:rPr>
          <w:lang w:val="de-DE"/>
        </w:rPr>
        <w:t xml:space="preserve">- </w:t>
      </w:r>
      <w:r>
        <w:t>Կոնտրոլերի</w:t>
      </w:r>
      <w:r>
        <w:rPr>
          <w:lang w:val="de-DE"/>
        </w:rPr>
        <w:t xml:space="preserve"> </w:t>
      </w:r>
      <w:r>
        <w:t>հովացումը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իրականացվի</w:t>
      </w:r>
      <w:r>
        <w:rPr>
          <w:lang w:val="de-DE"/>
        </w:rPr>
        <w:t xml:space="preserve"> </w:t>
      </w:r>
      <w:r>
        <w:t>բնական</w:t>
      </w:r>
      <w:r>
        <w:rPr>
          <w:lang w:val="de-DE"/>
        </w:rPr>
        <w:t xml:space="preserve"> </w:t>
      </w:r>
      <w:r>
        <w:t>կոնվեկցիայով</w:t>
      </w:r>
      <w:r w:rsidRPr="00A435B1">
        <w:rPr>
          <w:lang w:val="de-DE"/>
        </w:rPr>
        <w:t>:</w:t>
      </w:r>
    </w:p>
    <w:p w:rsidR="006C4B1D" w:rsidRDefault="002B2039">
      <w:pPr>
        <w:spacing w:line="276" w:lineRule="auto"/>
        <w:rPr>
          <w:lang w:val="de-DE"/>
        </w:rPr>
      </w:pP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առավելագույնս</w:t>
      </w:r>
      <w:r>
        <w:rPr>
          <w:lang w:val="de-DE"/>
        </w:rPr>
        <w:t xml:space="preserve"> </w:t>
      </w:r>
      <w:r>
        <w:t>պաշտպանված</w:t>
      </w:r>
      <w:r>
        <w:rPr>
          <w:lang w:val="de-DE"/>
        </w:rPr>
        <w:t xml:space="preserve"> </w:t>
      </w:r>
      <w:r>
        <w:t>լինի</w:t>
      </w:r>
      <w:r>
        <w:rPr>
          <w:lang w:val="de-DE"/>
        </w:rPr>
        <w:t xml:space="preserve"> </w:t>
      </w:r>
      <w:r>
        <w:t>հնարավոր</w:t>
      </w:r>
      <w:r>
        <w:rPr>
          <w:lang w:val="de-DE"/>
        </w:rPr>
        <w:t xml:space="preserve"> </w:t>
      </w:r>
      <w:r>
        <w:t>խափանումներից</w:t>
      </w:r>
      <w:r>
        <w:rPr>
          <w:lang w:val="de-DE"/>
        </w:rPr>
        <w:t xml:space="preserve">, </w:t>
      </w:r>
      <w:r>
        <w:t>տեղադրված</w:t>
      </w:r>
      <w:r>
        <w:rPr>
          <w:lang w:val="de-DE"/>
        </w:rPr>
        <w:t xml:space="preserve"> </w:t>
      </w:r>
      <w:r>
        <w:t>լինի</w:t>
      </w:r>
      <w:r>
        <w:rPr>
          <w:lang w:val="de-DE"/>
        </w:rPr>
        <w:t xml:space="preserve"> </w:t>
      </w:r>
      <w:r>
        <w:t>առանձին</w:t>
      </w:r>
      <w:r>
        <w:rPr>
          <w:lang w:val="de-DE"/>
        </w:rPr>
        <w:t xml:space="preserve"> </w:t>
      </w:r>
      <w:r>
        <w:t>պատյանի</w:t>
      </w:r>
      <w:r>
        <w:rPr>
          <w:lang w:val="de-DE"/>
        </w:rPr>
        <w:t xml:space="preserve"> </w:t>
      </w:r>
      <w:r>
        <w:t>մեջ</w:t>
      </w:r>
      <w:r>
        <w:rPr>
          <w:lang w:val="de-DE"/>
        </w:rPr>
        <w:t xml:space="preserve">, </w:t>
      </w:r>
      <w:r>
        <w:t>ունենա</w:t>
      </w:r>
      <w:r>
        <w:rPr>
          <w:lang w:val="de-DE"/>
        </w:rPr>
        <w:t xml:space="preserve"> </w:t>
      </w:r>
      <w:r>
        <w:t>սնուցման</w:t>
      </w:r>
      <w:r>
        <w:rPr>
          <w:lang w:val="de-DE"/>
        </w:rPr>
        <w:t xml:space="preserve"> </w:t>
      </w:r>
      <w:r>
        <w:t>ամբողջական</w:t>
      </w:r>
      <w:r>
        <w:rPr>
          <w:lang w:val="de-DE"/>
        </w:rPr>
        <w:t xml:space="preserve"> </w:t>
      </w:r>
      <w:r>
        <w:t>անջատումից</w:t>
      </w:r>
      <w:r>
        <w:rPr>
          <w:lang w:val="de-DE"/>
        </w:rPr>
        <w:t xml:space="preserve"> </w:t>
      </w:r>
      <w:r>
        <w:t>հատուկ</w:t>
      </w:r>
      <w:r>
        <w:rPr>
          <w:lang w:val="de-DE"/>
        </w:rPr>
        <w:t xml:space="preserve"> </w:t>
      </w:r>
      <w:r>
        <w:t>պաշտպանություն</w:t>
      </w:r>
      <w:r>
        <w:rPr>
          <w:lang w:val="de-DE"/>
        </w:rPr>
        <w:t xml:space="preserve">, </w:t>
      </w:r>
      <w:r>
        <w:t>որը</w:t>
      </w:r>
      <w:r>
        <w:rPr>
          <w:lang w:val="de-DE"/>
        </w:rPr>
        <w:t xml:space="preserve"> </w:t>
      </w:r>
      <w:r>
        <w:t>ճիշտ</w:t>
      </w:r>
      <w:r>
        <w:rPr>
          <w:lang w:val="de-DE"/>
        </w:rPr>
        <w:t xml:space="preserve"> </w:t>
      </w:r>
      <w:r>
        <w:t>կավարտի</w:t>
      </w:r>
      <w:r>
        <w:rPr>
          <w:lang w:val="de-DE"/>
        </w:rPr>
        <w:t xml:space="preserve"> </w:t>
      </w:r>
      <w:r>
        <w:t>հիմնական</w:t>
      </w:r>
      <w:r>
        <w:rPr>
          <w:lang w:val="de-DE"/>
        </w:rPr>
        <w:t xml:space="preserve"> </w:t>
      </w:r>
      <w:r>
        <w:t>պրոցեսսորի</w:t>
      </w:r>
      <w:r>
        <w:rPr>
          <w:lang w:val="de-DE"/>
        </w:rPr>
        <w:t xml:space="preserve"> </w:t>
      </w:r>
      <w:r>
        <w:t>աշխատանքը</w:t>
      </w:r>
      <w:r>
        <w:rPr>
          <w:lang w:val="de-DE"/>
        </w:rPr>
        <w:t xml:space="preserve">, </w:t>
      </w:r>
      <w:r>
        <w:t>կերաշխավորի</w:t>
      </w:r>
      <w:r>
        <w:rPr>
          <w:lang w:val="de-DE"/>
        </w:rPr>
        <w:t xml:space="preserve"> </w:t>
      </w:r>
      <w:r>
        <w:t>դրանում</w:t>
      </w:r>
      <w:r>
        <w:rPr>
          <w:lang w:val="de-DE"/>
        </w:rPr>
        <w:t xml:space="preserve"> </w:t>
      </w:r>
      <w:r>
        <w:t>պահպանվող</w:t>
      </w:r>
      <w:r>
        <w:rPr>
          <w:lang w:val="de-DE"/>
        </w:rPr>
        <w:t xml:space="preserve"> </w:t>
      </w:r>
      <w:r>
        <w:t>տեղեկատվության</w:t>
      </w:r>
      <w:r>
        <w:rPr>
          <w:lang w:val="de-DE"/>
        </w:rPr>
        <w:t xml:space="preserve"> </w:t>
      </w:r>
      <w:r>
        <w:t>ամբողջականությունը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կապահովի</w:t>
      </w:r>
      <w:r>
        <w:rPr>
          <w:lang w:val="de-DE"/>
        </w:rPr>
        <w:t xml:space="preserve"> </w:t>
      </w:r>
      <w:r>
        <w:t>արխիվների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ներկառուցված</w:t>
      </w:r>
      <w:r>
        <w:rPr>
          <w:lang w:val="de-DE"/>
        </w:rPr>
        <w:t xml:space="preserve"> </w:t>
      </w:r>
      <w:r>
        <w:t>պարամետրերի</w:t>
      </w:r>
      <w:r>
        <w:rPr>
          <w:lang w:val="de-DE"/>
        </w:rPr>
        <w:t>/</w:t>
      </w:r>
      <w:r>
        <w:t>հարաչափերի</w:t>
      </w:r>
      <w:r>
        <w:rPr>
          <w:lang w:val="de-DE"/>
        </w:rPr>
        <w:t xml:space="preserve"> </w:t>
      </w:r>
      <w:r>
        <w:t>անվտանգությունը</w:t>
      </w:r>
      <w:r>
        <w:rPr>
          <w:lang w:val="de-DE"/>
        </w:rPr>
        <w:t xml:space="preserve"> </w:t>
      </w:r>
      <w:r>
        <w:t>երկար</w:t>
      </w:r>
      <w:r>
        <w:rPr>
          <w:lang w:val="de-DE"/>
        </w:rPr>
        <w:t xml:space="preserve"> </w:t>
      </w:r>
      <w:r>
        <w:t>ժամանակով</w:t>
      </w:r>
      <w:r>
        <w:rPr>
          <w:lang w:val="de-DE"/>
        </w:rPr>
        <w:t xml:space="preserve">:  </w:t>
      </w:r>
    </w:p>
    <w:p w:rsidR="006C4B1D" w:rsidRDefault="002B2039">
      <w:pPr>
        <w:spacing w:line="276" w:lineRule="auto"/>
        <w:rPr>
          <w:lang w:val="de-DE"/>
        </w:rPr>
      </w:pP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թույլ</w:t>
      </w:r>
      <w:r>
        <w:rPr>
          <w:lang w:val="de-DE"/>
        </w:rPr>
        <w:t xml:space="preserve"> </w:t>
      </w:r>
      <w:r>
        <w:t>տա</w:t>
      </w:r>
      <w:r>
        <w:rPr>
          <w:lang w:val="de-DE"/>
        </w:rPr>
        <w:t xml:space="preserve"> </w:t>
      </w:r>
      <w:r>
        <w:t>կատարել</w:t>
      </w:r>
      <w:r>
        <w:rPr>
          <w:lang w:val="de-DE"/>
        </w:rPr>
        <w:t xml:space="preserve"> </w:t>
      </w:r>
      <w:r>
        <w:t>տեղեկատվության</w:t>
      </w:r>
      <w:r>
        <w:rPr>
          <w:lang w:val="de-DE"/>
        </w:rPr>
        <w:t xml:space="preserve"> </w:t>
      </w:r>
      <w:r>
        <w:t>համալիր</w:t>
      </w:r>
      <w:r>
        <w:rPr>
          <w:lang w:val="de-DE"/>
        </w:rPr>
        <w:t xml:space="preserve"> </w:t>
      </w:r>
      <w:r>
        <w:t>մշակում</w:t>
      </w:r>
      <w:r>
        <w:rPr>
          <w:lang w:val="de-DE"/>
        </w:rPr>
        <w:t xml:space="preserve">: </w:t>
      </w:r>
      <w:r>
        <w:t>Կոնտրոլերի</w:t>
      </w:r>
      <w:r>
        <w:rPr>
          <w:lang w:val="de-DE"/>
        </w:rPr>
        <w:t xml:space="preserve"> </w:t>
      </w:r>
      <w:r>
        <w:t>ծրագրային</w:t>
      </w:r>
      <w:r>
        <w:rPr>
          <w:lang w:val="de-DE"/>
        </w:rPr>
        <w:t xml:space="preserve"> </w:t>
      </w:r>
      <w:r>
        <w:t>ապահովումը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թույլ</w:t>
      </w:r>
      <w:r>
        <w:rPr>
          <w:lang w:val="de-DE"/>
        </w:rPr>
        <w:t xml:space="preserve"> </w:t>
      </w:r>
      <w:r>
        <w:t>տա</w:t>
      </w:r>
      <w:r>
        <w:rPr>
          <w:lang w:val="de-DE"/>
        </w:rPr>
        <w:t xml:space="preserve"> </w:t>
      </w:r>
      <w:r>
        <w:t>ճկուն</w:t>
      </w:r>
      <w:r>
        <w:rPr>
          <w:lang w:val="de-DE"/>
        </w:rPr>
        <w:t xml:space="preserve"> </w:t>
      </w:r>
      <w:r>
        <w:t>կարգավորել</w:t>
      </w:r>
      <w:r>
        <w:rPr>
          <w:lang w:val="de-DE"/>
        </w:rPr>
        <w:t xml:space="preserve"> </w:t>
      </w:r>
      <w:r>
        <w:t>կոնտրոլերի</w:t>
      </w:r>
      <w:r>
        <w:rPr>
          <w:lang w:val="de-DE"/>
        </w:rPr>
        <w:t xml:space="preserve"> </w:t>
      </w:r>
      <w:r>
        <w:t>տվյալների</w:t>
      </w:r>
      <w:r>
        <w:rPr>
          <w:lang w:val="de-DE"/>
        </w:rPr>
        <w:t xml:space="preserve"> </w:t>
      </w:r>
      <w:r>
        <w:t>մշակումը</w:t>
      </w:r>
      <w:r>
        <w:rPr>
          <w:lang w:val="de-DE"/>
        </w:rPr>
        <w:t xml:space="preserve"> </w:t>
      </w:r>
      <w:r>
        <w:t>օգտատիրոջ</w:t>
      </w:r>
      <w:r>
        <w:rPr>
          <w:lang w:val="de-DE"/>
        </w:rPr>
        <w:t xml:space="preserve"> </w:t>
      </w:r>
      <w:r>
        <w:t>ալգորիթմերի</w:t>
      </w:r>
      <w:r>
        <w:rPr>
          <w:lang w:val="de-DE"/>
        </w:rPr>
        <w:t xml:space="preserve"> </w:t>
      </w:r>
      <w:r>
        <w:t>համաձայն՝</w:t>
      </w:r>
      <w:r>
        <w:rPr>
          <w:lang w:val="de-DE"/>
        </w:rPr>
        <w:t xml:space="preserve"> </w:t>
      </w:r>
      <w:r>
        <w:t>կիրառելով</w:t>
      </w:r>
      <w:r>
        <w:rPr>
          <w:lang w:val="de-DE"/>
        </w:rPr>
        <w:t xml:space="preserve"> </w:t>
      </w:r>
      <w:r>
        <w:t>ծրագրավորման</w:t>
      </w:r>
      <w:r>
        <w:rPr>
          <w:lang w:val="de-DE"/>
        </w:rPr>
        <w:t xml:space="preserve"> </w:t>
      </w:r>
      <w:r>
        <w:t>ներկառուցված</w:t>
      </w:r>
      <w:r>
        <w:rPr>
          <w:lang w:val="de-DE"/>
        </w:rPr>
        <w:t xml:space="preserve"> </w:t>
      </w:r>
      <w:r>
        <w:t>տեխնոլոգիական</w:t>
      </w:r>
      <w:r>
        <w:rPr>
          <w:lang w:val="de-DE"/>
        </w:rPr>
        <w:t xml:space="preserve"> </w:t>
      </w:r>
      <w:r>
        <w:t>լեզուները</w:t>
      </w:r>
      <w:r>
        <w:rPr>
          <w:lang w:val="de-DE"/>
        </w:rPr>
        <w:t>:</w:t>
      </w:r>
    </w:p>
    <w:p w:rsidR="00893282" w:rsidRPr="00A435B1" w:rsidRDefault="00893282">
      <w:pPr>
        <w:spacing w:line="276" w:lineRule="auto"/>
        <w:rPr>
          <w:lang w:val="de-DE"/>
        </w:rPr>
      </w:pPr>
      <w:r>
        <w:t>Կոնտրոլերում</w:t>
      </w:r>
      <w:r w:rsidRPr="00A435B1">
        <w:rPr>
          <w:lang w:val="de-DE"/>
        </w:rPr>
        <w:t xml:space="preserve"> </w:t>
      </w:r>
      <w:r>
        <w:t>պետք</w:t>
      </w:r>
      <w:r w:rsidRPr="00A435B1">
        <w:rPr>
          <w:lang w:val="de-DE"/>
        </w:rPr>
        <w:t xml:space="preserve"> </w:t>
      </w:r>
      <w:r>
        <w:t>է</w:t>
      </w:r>
      <w:r w:rsidRPr="00A435B1">
        <w:rPr>
          <w:lang w:val="de-DE"/>
        </w:rPr>
        <w:t xml:space="preserve"> </w:t>
      </w:r>
      <w:r>
        <w:t>իրագործված</w:t>
      </w:r>
      <w:r w:rsidRPr="00A435B1">
        <w:rPr>
          <w:lang w:val="de-DE"/>
        </w:rPr>
        <w:t xml:space="preserve"> </w:t>
      </w:r>
      <w:r>
        <w:t>լինի</w:t>
      </w:r>
      <w:r w:rsidRPr="00A435B1">
        <w:rPr>
          <w:lang w:val="de-DE"/>
        </w:rPr>
        <w:t xml:space="preserve"> </w:t>
      </w:r>
      <w:r>
        <w:t>հեռակառավարման</w:t>
      </w:r>
      <w:r w:rsidRPr="00A435B1">
        <w:rPr>
          <w:lang w:val="de-DE"/>
        </w:rPr>
        <w:t xml:space="preserve"> </w:t>
      </w:r>
      <w:r>
        <w:t>տեղի</w:t>
      </w:r>
      <w:r w:rsidRPr="00A435B1">
        <w:rPr>
          <w:lang w:val="de-DE"/>
        </w:rPr>
        <w:t xml:space="preserve"> </w:t>
      </w:r>
      <w:r>
        <w:t>ընտրման</w:t>
      </w:r>
      <w:r w:rsidRPr="00A435B1">
        <w:rPr>
          <w:lang w:val="de-DE"/>
        </w:rPr>
        <w:t xml:space="preserve"> </w:t>
      </w:r>
      <w:r>
        <w:t>ծրագրային</w:t>
      </w:r>
      <w:r w:rsidRPr="00A435B1">
        <w:rPr>
          <w:lang w:val="de-DE"/>
        </w:rPr>
        <w:t xml:space="preserve"> </w:t>
      </w:r>
      <w:r>
        <w:t>բանալի՝</w:t>
      </w:r>
      <w:r w:rsidRPr="00A435B1">
        <w:rPr>
          <w:lang w:val="de-DE"/>
        </w:rPr>
        <w:t xml:space="preserve"> </w:t>
      </w:r>
      <w:r>
        <w:t>օպերատորի</w:t>
      </w:r>
      <w:r w:rsidRPr="00A435B1">
        <w:rPr>
          <w:lang w:val="de-DE"/>
        </w:rPr>
        <w:t xml:space="preserve"> </w:t>
      </w:r>
      <w:r>
        <w:t>տեղից</w:t>
      </w:r>
      <w:r w:rsidRPr="00A435B1">
        <w:rPr>
          <w:lang w:val="de-DE"/>
        </w:rPr>
        <w:t xml:space="preserve"> </w:t>
      </w:r>
      <w:r>
        <w:t>հեռակառավարման</w:t>
      </w:r>
      <w:r w:rsidRPr="00A435B1">
        <w:rPr>
          <w:lang w:val="de-DE"/>
        </w:rPr>
        <w:t xml:space="preserve"> </w:t>
      </w:r>
      <w:r>
        <w:t>հնարավորության</w:t>
      </w:r>
      <w:r w:rsidRPr="00A435B1">
        <w:rPr>
          <w:lang w:val="de-DE"/>
        </w:rPr>
        <w:t xml:space="preserve"> </w:t>
      </w:r>
      <w:r>
        <w:t>ստեղծման</w:t>
      </w:r>
      <w:r w:rsidRPr="00A435B1">
        <w:rPr>
          <w:lang w:val="de-DE"/>
        </w:rPr>
        <w:t xml:space="preserve"> </w:t>
      </w:r>
      <w:r>
        <w:t>համար</w:t>
      </w:r>
      <w:r w:rsidRPr="00A435B1">
        <w:rPr>
          <w:lang w:val="de-DE"/>
        </w:rPr>
        <w:t>;</w:t>
      </w:r>
    </w:p>
    <w:p w:rsidR="00893282" w:rsidRPr="00A435B1" w:rsidRDefault="00893282">
      <w:pPr>
        <w:spacing w:line="276" w:lineRule="auto"/>
        <w:rPr>
          <w:lang w:val="de-DE"/>
        </w:rPr>
      </w:pPr>
      <w:r>
        <w:t>Կոնտրոլերը</w:t>
      </w:r>
      <w:r w:rsidRPr="00A435B1">
        <w:rPr>
          <w:lang w:val="de-DE"/>
        </w:rPr>
        <w:t xml:space="preserve"> </w:t>
      </w:r>
      <w:r>
        <w:t>պետք</w:t>
      </w:r>
      <w:r w:rsidRPr="00A435B1">
        <w:rPr>
          <w:lang w:val="de-DE"/>
        </w:rPr>
        <w:t xml:space="preserve"> </w:t>
      </w:r>
      <w:r>
        <w:t>է</w:t>
      </w:r>
      <w:r w:rsidRPr="00A435B1">
        <w:rPr>
          <w:lang w:val="de-DE"/>
        </w:rPr>
        <w:t xml:space="preserve"> </w:t>
      </w:r>
      <w:r>
        <w:t>ունենա</w:t>
      </w:r>
      <w:r w:rsidRPr="00A435B1">
        <w:rPr>
          <w:lang w:val="de-DE"/>
        </w:rPr>
        <w:t xml:space="preserve"> </w:t>
      </w:r>
      <w:r>
        <w:t>հնարավորություն</w:t>
      </w:r>
      <w:r w:rsidRPr="00A435B1">
        <w:rPr>
          <w:lang w:val="de-DE"/>
        </w:rPr>
        <w:t xml:space="preserve"> </w:t>
      </w:r>
      <w:r>
        <w:t>ՌՊԱ</w:t>
      </w:r>
      <w:r w:rsidRPr="00A435B1">
        <w:rPr>
          <w:lang w:val="de-DE"/>
        </w:rPr>
        <w:t xml:space="preserve"> </w:t>
      </w:r>
      <w:r>
        <w:t>տերմինալներից</w:t>
      </w:r>
      <w:r w:rsidRPr="00A435B1">
        <w:rPr>
          <w:lang w:val="de-DE"/>
        </w:rPr>
        <w:t xml:space="preserve"> </w:t>
      </w:r>
      <w:r>
        <w:t>օսցիլոգրամների</w:t>
      </w:r>
      <w:r w:rsidRPr="00A435B1">
        <w:rPr>
          <w:lang w:val="de-DE"/>
        </w:rPr>
        <w:t xml:space="preserve"> </w:t>
      </w:r>
      <w:r>
        <w:t>հավաքագրման</w:t>
      </w:r>
      <w:r w:rsidRPr="00A435B1">
        <w:rPr>
          <w:lang w:val="de-DE"/>
        </w:rPr>
        <w:t xml:space="preserve"> </w:t>
      </w:r>
      <w:r>
        <w:t>և</w:t>
      </w:r>
      <w:r w:rsidRPr="00A435B1">
        <w:rPr>
          <w:lang w:val="de-DE"/>
        </w:rPr>
        <w:t xml:space="preserve"> </w:t>
      </w:r>
      <w:r>
        <w:t>կարգավարական</w:t>
      </w:r>
      <w:r w:rsidRPr="00A435B1">
        <w:rPr>
          <w:lang w:val="de-DE"/>
        </w:rPr>
        <w:t xml:space="preserve"> </w:t>
      </w:r>
      <w:r>
        <w:t>մակարդակ</w:t>
      </w:r>
      <w:r w:rsidRPr="00A435B1">
        <w:rPr>
          <w:lang w:val="de-DE"/>
        </w:rPr>
        <w:t xml:space="preserve"> </w:t>
      </w:r>
      <w:r>
        <w:t>փոխանցման</w:t>
      </w:r>
      <w:r w:rsidRPr="00A435B1">
        <w:rPr>
          <w:lang w:val="de-DE"/>
        </w:rPr>
        <w:t xml:space="preserve"> </w:t>
      </w:r>
      <w:r>
        <w:t>համար</w:t>
      </w:r>
      <w:r w:rsidRPr="00A435B1">
        <w:rPr>
          <w:lang w:val="de-DE"/>
        </w:rPr>
        <w:t>;</w:t>
      </w:r>
    </w:p>
    <w:p w:rsidR="00893282" w:rsidRPr="00A435B1" w:rsidRDefault="00893282">
      <w:pPr>
        <w:spacing w:line="276" w:lineRule="auto"/>
        <w:rPr>
          <w:lang w:val="de-DE"/>
        </w:rPr>
      </w:pPr>
      <w:r>
        <w:t>Կոնտրոլերը</w:t>
      </w:r>
      <w:r w:rsidRPr="00A435B1">
        <w:rPr>
          <w:lang w:val="de-DE"/>
        </w:rPr>
        <w:t xml:space="preserve"> </w:t>
      </w:r>
      <w:r>
        <w:t>պետք</w:t>
      </w:r>
      <w:r w:rsidRPr="00A435B1">
        <w:rPr>
          <w:lang w:val="de-DE"/>
        </w:rPr>
        <w:t xml:space="preserve"> </w:t>
      </w:r>
      <w:r>
        <w:t>է</w:t>
      </w:r>
      <w:r w:rsidRPr="00A435B1">
        <w:rPr>
          <w:lang w:val="de-DE"/>
        </w:rPr>
        <w:t xml:space="preserve"> </w:t>
      </w:r>
      <w:r>
        <w:t>ապահովի</w:t>
      </w:r>
      <w:r w:rsidRPr="00A435B1">
        <w:rPr>
          <w:lang w:val="de-DE"/>
        </w:rPr>
        <w:t xml:space="preserve"> </w:t>
      </w:r>
      <w:r>
        <w:t>առնվազն</w:t>
      </w:r>
      <w:r w:rsidRPr="00A435B1">
        <w:rPr>
          <w:lang w:val="de-DE"/>
        </w:rPr>
        <w:t xml:space="preserve"> 2000 </w:t>
      </w:r>
      <w:r>
        <w:t>ազդանշանի</w:t>
      </w:r>
      <w:r w:rsidRPr="00A435B1">
        <w:rPr>
          <w:lang w:val="de-DE"/>
        </w:rPr>
        <w:t xml:space="preserve"> </w:t>
      </w:r>
      <w:r>
        <w:t>մշակման</w:t>
      </w:r>
      <w:r w:rsidRPr="00A435B1">
        <w:rPr>
          <w:lang w:val="de-DE"/>
        </w:rPr>
        <w:t xml:space="preserve"> </w:t>
      </w:r>
      <w:r>
        <w:t>և</w:t>
      </w:r>
      <w:r w:rsidRPr="00A435B1">
        <w:rPr>
          <w:lang w:val="de-DE"/>
        </w:rPr>
        <w:t xml:space="preserve"> </w:t>
      </w:r>
      <w:r>
        <w:t>պահպանման</w:t>
      </w:r>
      <w:r w:rsidRPr="00A435B1">
        <w:rPr>
          <w:lang w:val="de-DE"/>
        </w:rPr>
        <w:t xml:space="preserve"> </w:t>
      </w:r>
      <w:r>
        <w:t>հնարավորություն</w:t>
      </w:r>
      <w:r w:rsidRPr="00A435B1">
        <w:rPr>
          <w:lang w:val="de-DE"/>
        </w:rPr>
        <w:t>;</w:t>
      </w:r>
    </w:p>
    <w:p w:rsidR="00893282" w:rsidRPr="00A435B1" w:rsidRDefault="00893282">
      <w:pPr>
        <w:spacing w:line="276" w:lineRule="auto"/>
        <w:rPr>
          <w:lang w:val="de-DE"/>
        </w:rPr>
      </w:pPr>
      <w:r>
        <w:t>Կոնտրոլերը</w:t>
      </w:r>
      <w:r w:rsidRPr="00A435B1">
        <w:rPr>
          <w:lang w:val="de-DE"/>
        </w:rPr>
        <w:t xml:space="preserve"> </w:t>
      </w:r>
      <w:r>
        <w:t>պետք</w:t>
      </w:r>
      <w:r w:rsidRPr="00A435B1">
        <w:rPr>
          <w:lang w:val="de-DE"/>
        </w:rPr>
        <w:t xml:space="preserve"> </w:t>
      </w:r>
      <w:r>
        <w:t>է</w:t>
      </w:r>
      <w:r w:rsidRPr="00A435B1">
        <w:rPr>
          <w:lang w:val="de-DE"/>
        </w:rPr>
        <w:t xml:space="preserve"> </w:t>
      </w:r>
      <w:r>
        <w:t>անհրաժեշտության</w:t>
      </w:r>
      <w:r w:rsidRPr="00A435B1">
        <w:rPr>
          <w:lang w:val="de-DE"/>
        </w:rPr>
        <w:t xml:space="preserve"> </w:t>
      </w:r>
      <w:r>
        <w:t>դեպքում</w:t>
      </w:r>
      <w:r w:rsidRPr="00A435B1">
        <w:rPr>
          <w:lang w:val="de-DE"/>
        </w:rPr>
        <w:t xml:space="preserve"> </w:t>
      </w:r>
      <w:r>
        <w:t>իրականացնի</w:t>
      </w:r>
      <w:r w:rsidRPr="00A435B1">
        <w:rPr>
          <w:lang w:val="de-DE"/>
        </w:rPr>
        <w:t xml:space="preserve"> </w:t>
      </w:r>
      <w:r>
        <w:t>ոչ</w:t>
      </w:r>
      <w:r w:rsidRPr="00A435B1">
        <w:rPr>
          <w:lang w:val="de-DE"/>
        </w:rPr>
        <w:t xml:space="preserve"> </w:t>
      </w:r>
      <w:r>
        <w:t>էլեկտրական</w:t>
      </w:r>
      <w:r w:rsidRPr="00A435B1">
        <w:rPr>
          <w:lang w:val="de-DE"/>
        </w:rPr>
        <w:t xml:space="preserve"> </w:t>
      </w:r>
      <w:r>
        <w:t>ազդանշանների</w:t>
      </w:r>
      <w:r w:rsidRPr="00A435B1">
        <w:rPr>
          <w:lang w:val="de-DE"/>
        </w:rPr>
        <w:t xml:space="preserve"> </w:t>
      </w:r>
      <w:r>
        <w:t>հավաքագրում՝</w:t>
      </w:r>
      <w:r w:rsidRPr="00A435B1">
        <w:rPr>
          <w:lang w:val="de-DE"/>
        </w:rPr>
        <w:t xml:space="preserve"> 4-20 </w:t>
      </w:r>
      <w:r>
        <w:t>մԱ</w:t>
      </w:r>
      <w:r w:rsidRPr="00A435B1">
        <w:rPr>
          <w:lang w:val="de-DE"/>
        </w:rPr>
        <w:t xml:space="preserve"> </w:t>
      </w:r>
      <w:r>
        <w:t>անալոգային</w:t>
      </w:r>
      <w:r w:rsidRPr="00A435B1">
        <w:rPr>
          <w:lang w:val="de-DE"/>
        </w:rPr>
        <w:t xml:space="preserve"> </w:t>
      </w:r>
      <w:r>
        <w:t>մուտքերի</w:t>
      </w:r>
      <w:r w:rsidRPr="00A435B1">
        <w:rPr>
          <w:lang w:val="de-DE"/>
        </w:rPr>
        <w:t xml:space="preserve"> </w:t>
      </w:r>
      <w:r>
        <w:t>միջոցով</w:t>
      </w:r>
      <w:r w:rsidRPr="00A435B1">
        <w:rPr>
          <w:lang w:val="de-DE"/>
        </w:rPr>
        <w:t>:</w:t>
      </w:r>
    </w:p>
    <w:p w:rsidR="006C4B1D" w:rsidRDefault="002B2039">
      <w:pPr>
        <w:spacing w:line="276" w:lineRule="auto"/>
        <w:rPr>
          <w:lang w:val="de-DE"/>
        </w:rPr>
      </w:pP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ունենա</w:t>
      </w:r>
      <w:r>
        <w:rPr>
          <w:lang w:val="de-DE"/>
        </w:rPr>
        <w:t xml:space="preserve"> </w:t>
      </w:r>
      <w:r>
        <w:t>ախտորոշման</w:t>
      </w:r>
      <w:r>
        <w:rPr>
          <w:lang w:val="de-DE"/>
        </w:rPr>
        <w:t xml:space="preserve"> </w:t>
      </w:r>
      <w:r>
        <w:t>իր</w:t>
      </w:r>
      <w:r>
        <w:rPr>
          <w:lang w:val="de-DE"/>
        </w:rPr>
        <w:t xml:space="preserve"> </w:t>
      </w:r>
      <w:r>
        <w:t>միջոցները՝</w:t>
      </w:r>
      <w:r>
        <w:rPr>
          <w:lang w:val="de-DE"/>
        </w:rPr>
        <w:t xml:space="preserve"> </w:t>
      </w:r>
      <w:r>
        <w:t>կոնտրոլերի</w:t>
      </w:r>
      <w:r>
        <w:rPr>
          <w:lang w:val="de-DE"/>
        </w:rPr>
        <w:t xml:space="preserve"> </w:t>
      </w:r>
      <w:r>
        <w:t>ազդանշանների</w:t>
      </w:r>
      <w:r>
        <w:rPr>
          <w:lang w:val="de-DE"/>
        </w:rPr>
        <w:t xml:space="preserve"> </w:t>
      </w:r>
      <w:r>
        <w:t>բազայի</w:t>
      </w:r>
      <w:r>
        <w:rPr>
          <w:lang w:val="de-DE"/>
        </w:rPr>
        <w:t xml:space="preserve"> </w:t>
      </w:r>
      <w:r>
        <w:t>հիման</w:t>
      </w:r>
      <w:r>
        <w:rPr>
          <w:lang w:val="de-DE"/>
        </w:rPr>
        <w:t xml:space="preserve"> </w:t>
      </w:r>
      <w:r>
        <w:t>վրա</w:t>
      </w:r>
      <w:r>
        <w:rPr>
          <w:lang w:val="de-DE"/>
        </w:rPr>
        <w:t xml:space="preserve"> </w:t>
      </w:r>
      <w:r>
        <w:t>ախտորոշման</w:t>
      </w:r>
      <w:r>
        <w:rPr>
          <w:lang w:val="de-DE"/>
        </w:rPr>
        <w:t xml:space="preserve"> </w:t>
      </w:r>
      <w:r>
        <w:t>արդյունքների</w:t>
      </w:r>
      <w:r>
        <w:rPr>
          <w:lang w:val="de-DE"/>
        </w:rPr>
        <w:t xml:space="preserve"> </w:t>
      </w:r>
      <w:r>
        <w:t>ազդանշանների</w:t>
      </w:r>
      <w:r>
        <w:rPr>
          <w:lang w:val="de-DE"/>
        </w:rPr>
        <w:t xml:space="preserve"> </w:t>
      </w:r>
      <w:r>
        <w:t>ձևավորումով</w:t>
      </w:r>
      <w:r>
        <w:rPr>
          <w:lang w:val="de-DE"/>
        </w:rPr>
        <w:t xml:space="preserve">: </w:t>
      </w:r>
      <w:r>
        <w:t>Ախտորոշման</w:t>
      </w:r>
      <w:r>
        <w:rPr>
          <w:lang w:val="de-DE"/>
        </w:rPr>
        <w:t xml:space="preserve"> </w:t>
      </w:r>
      <w:r>
        <w:t>արդյունքների</w:t>
      </w:r>
      <w:r>
        <w:rPr>
          <w:lang w:val="de-DE"/>
        </w:rPr>
        <w:t xml:space="preserve"> </w:t>
      </w:r>
      <w:r>
        <w:t>ազդանշանները</w:t>
      </w:r>
      <w:r>
        <w:rPr>
          <w:lang w:val="de-DE"/>
        </w:rPr>
        <w:t xml:space="preserve"> </w:t>
      </w:r>
      <w:r>
        <w:t>կարող</w:t>
      </w:r>
      <w:r>
        <w:rPr>
          <w:lang w:val="de-DE"/>
        </w:rPr>
        <w:t xml:space="preserve"> </w:t>
      </w:r>
      <w:r>
        <w:t>են</w:t>
      </w:r>
      <w:r>
        <w:rPr>
          <w:lang w:val="de-DE"/>
        </w:rPr>
        <w:t xml:space="preserve"> </w:t>
      </w:r>
      <w:r>
        <w:t>փոխանցվել</w:t>
      </w:r>
      <w:r>
        <w:rPr>
          <w:lang w:val="de-DE"/>
        </w:rPr>
        <w:t xml:space="preserve"> </w:t>
      </w:r>
      <w:r>
        <w:t>կառավարման</w:t>
      </w:r>
      <w:r>
        <w:rPr>
          <w:lang w:val="de-DE"/>
        </w:rPr>
        <w:t xml:space="preserve"> </w:t>
      </w:r>
      <w:r>
        <w:t>վերևի</w:t>
      </w:r>
      <w:r>
        <w:rPr>
          <w:lang w:val="de-DE"/>
        </w:rPr>
        <w:t xml:space="preserve"> </w:t>
      </w:r>
      <w:r>
        <w:t>մակարդակ</w:t>
      </w:r>
      <w:r>
        <w:rPr>
          <w:lang w:val="de-DE"/>
        </w:rPr>
        <w:t xml:space="preserve">, </w:t>
      </w:r>
      <w:r>
        <w:t>ինչպես</w:t>
      </w:r>
      <w:r>
        <w:rPr>
          <w:lang w:val="de-DE"/>
        </w:rPr>
        <w:t xml:space="preserve"> </w:t>
      </w:r>
      <w:r>
        <w:t>նաև</w:t>
      </w:r>
      <w:r>
        <w:rPr>
          <w:lang w:val="de-DE"/>
        </w:rPr>
        <w:t xml:space="preserve"> </w:t>
      </w:r>
      <w:r>
        <w:t>օգտագործվել</w:t>
      </w:r>
      <w:r>
        <w:rPr>
          <w:lang w:val="de-DE"/>
        </w:rPr>
        <w:t xml:space="preserve"> </w:t>
      </w:r>
      <w:r>
        <w:t>տեղական</w:t>
      </w:r>
      <w:r>
        <w:rPr>
          <w:lang w:val="de-DE"/>
        </w:rPr>
        <w:t xml:space="preserve"> </w:t>
      </w:r>
      <w:r>
        <w:t>ազդանշման</w:t>
      </w:r>
      <w:r>
        <w:rPr>
          <w:lang w:val="de-DE"/>
        </w:rPr>
        <w:t xml:space="preserve"> </w:t>
      </w:r>
      <w:r>
        <w:t>համար</w:t>
      </w:r>
      <w:r>
        <w:rPr>
          <w:lang w:val="de-DE"/>
        </w:rPr>
        <w:t xml:space="preserve">: </w:t>
      </w:r>
    </w:p>
    <w:p w:rsidR="006C4B1D" w:rsidRDefault="002B2039">
      <w:pPr>
        <w:spacing w:line="276" w:lineRule="auto"/>
        <w:rPr>
          <w:lang w:val="de-DE"/>
        </w:rPr>
      </w:pPr>
      <w:r>
        <w:t>Կոնտրոլերների</w:t>
      </w:r>
      <w:r>
        <w:rPr>
          <w:lang w:val="de-DE"/>
        </w:rPr>
        <w:t xml:space="preserve"> </w:t>
      </w:r>
      <w:r>
        <w:t>ախտորոշումը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իրականացվի</w:t>
      </w:r>
      <w:r>
        <w:rPr>
          <w:lang w:val="de-DE"/>
        </w:rPr>
        <w:t xml:space="preserve"> </w:t>
      </w:r>
      <w:r>
        <w:t>ավտոմատ</w:t>
      </w:r>
      <w:r>
        <w:rPr>
          <w:lang w:val="de-DE"/>
        </w:rPr>
        <w:t xml:space="preserve"> </w:t>
      </w:r>
      <w:r>
        <w:t>կերպով</w:t>
      </w:r>
      <w:r>
        <w:rPr>
          <w:lang w:val="de-DE"/>
        </w:rPr>
        <w:t xml:space="preserve"> </w:t>
      </w:r>
      <w:r>
        <w:t>ինչպես</w:t>
      </w:r>
      <w:r>
        <w:rPr>
          <w:lang w:val="de-DE"/>
        </w:rPr>
        <w:t xml:space="preserve"> </w:t>
      </w:r>
      <w:r>
        <w:t>միացման</w:t>
      </w:r>
      <w:r>
        <w:rPr>
          <w:lang w:val="de-DE"/>
        </w:rPr>
        <w:t xml:space="preserve"> </w:t>
      </w:r>
      <w:r>
        <w:t>պահին</w:t>
      </w:r>
      <w:r>
        <w:rPr>
          <w:lang w:val="de-DE"/>
        </w:rPr>
        <w:t xml:space="preserve">, </w:t>
      </w:r>
      <w:r>
        <w:t>այնպես</w:t>
      </w:r>
      <w:r>
        <w:rPr>
          <w:lang w:val="de-DE"/>
        </w:rPr>
        <w:t xml:space="preserve"> </w:t>
      </w:r>
      <w:r>
        <w:t>էլ</w:t>
      </w:r>
      <w:r>
        <w:rPr>
          <w:lang w:val="de-DE"/>
        </w:rPr>
        <w:t xml:space="preserve"> </w:t>
      </w:r>
      <w:r>
        <w:t>անընդմեջ՝</w:t>
      </w:r>
      <w:r>
        <w:rPr>
          <w:lang w:val="de-DE"/>
        </w:rPr>
        <w:t xml:space="preserve"> </w:t>
      </w:r>
      <w:r>
        <w:t>աշխատանքի</w:t>
      </w:r>
      <w:r>
        <w:rPr>
          <w:lang w:val="de-DE"/>
        </w:rPr>
        <w:t xml:space="preserve"> </w:t>
      </w:r>
      <w:r>
        <w:t>ընթացքում</w:t>
      </w:r>
      <w:r>
        <w:rPr>
          <w:lang w:val="de-DE"/>
        </w:rPr>
        <w:t>:</w:t>
      </w:r>
    </w:p>
    <w:p w:rsidR="006C4B1D" w:rsidRDefault="002B2039">
      <w:pPr>
        <w:spacing w:line="276" w:lineRule="auto"/>
        <w:rPr>
          <w:lang w:val="de-DE"/>
        </w:rPr>
      </w:pPr>
      <w:r>
        <w:t>Կոնտրոլերի</w:t>
      </w:r>
      <w:r>
        <w:rPr>
          <w:lang w:val="de-DE"/>
        </w:rPr>
        <w:t xml:space="preserve"> </w:t>
      </w:r>
      <w:r>
        <w:t>մեջ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նախատեսված</w:t>
      </w:r>
      <w:r>
        <w:rPr>
          <w:lang w:val="de-DE"/>
        </w:rPr>
        <w:t xml:space="preserve"> </w:t>
      </w:r>
      <w:r>
        <w:t>լլինի</w:t>
      </w:r>
      <w:r>
        <w:rPr>
          <w:lang w:val="de-DE"/>
        </w:rPr>
        <w:t xml:space="preserve"> </w:t>
      </w:r>
      <w:r>
        <w:t>ժամանակի</w:t>
      </w:r>
      <w:r>
        <w:rPr>
          <w:lang w:val="de-DE"/>
        </w:rPr>
        <w:t xml:space="preserve"> </w:t>
      </w:r>
      <w:r>
        <w:t>ավտոմատ</w:t>
      </w:r>
      <w:r>
        <w:rPr>
          <w:lang w:val="de-DE"/>
        </w:rPr>
        <w:t xml:space="preserve"> </w:t>
      </w:r>
      <w:r>
        <w:t>սինքրոնացում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տեղակայման</w:t>
      </w:r>
      <w:r>
        <w:rPr>
          <w:lang w:val="de-DE"/>
        </w:rPr>
        <w:t xml:space="preserve"> </w:t>
      </w:r>
      <w:r>
        <w:t>վայրի</w:t>
      </w:r>
      <w:r>
        <w:rPr>
          <w:lang w:val="de-DE"/>
        </w:rPr>
        <w:t xml:space="preserve"> </w:t>
      </w:r>
      <w:r>
        <w:t>կոորդինատների</w:t>
      </w:r>
      <w:r>
        <w:rPr>
          <w:lang w:val="de-DE"/>
        </w:rPr>
        <w:t xml:space="preserve"> </w:t>
      </w:r>
      <w:r>
        <w:t>որոշում</w:t>
      </w:r>
      <w:r>
        <w:rPr>
          <w:lang w:val="de-DE"/>
        </w:rPr>
        <w:t xml:space="preserve"> (</w:t>
      </w:r>
      <w:r>
        <w:t>լայնության</w:t>
      </w:r>
      <w:r>
        <w:rPr>
          <w:lang w:val="de-DE"/>
        </w:rPr>
        <w:t xml:space="preserve">, </w:t>
      </w:r>
      <w:r>
        <w:t>երկայնության</w:t>
      </w:r>
      <w:r>
        <w:rPr>
          <w:lang w:val="de-DE"/>
        </w:rPr>
        <w:t xml:space="preserve"> </w:t>
      </w:r>
      <w:r>
        <w:t>նշումով</w:t>
      </w:r>
      <w:r w:rsidRPr="00A435B1">
        <w:rPr>
          <w:lang w:val="de-DE"/>
        </w:rPr>
        <w:t>)</w:t>
      </w:r>
      <w:r>
        <w:rPr>
          <w:lang w:val="de-DE"/>
        </w:rPr>
        <w:t>:</w:t>
      </w:r>
    </w:p>
    <w:p w:rsidR="006C4B1D" w:rsidRDefault="002B2039">
      <w:pPr>
        <w:spacing w:line="276" w:lineRule="auto"/>
        <w:rPr>
          <w:lang w:val="de-DE"/>
        </w:rPr>
      </w:pPr>
      <w:r>
        <w:t>Ժամանակի</w:t>
      </w:r>
      <w:r>
        <w:rPr>
          <w:lang w:val="de-DE"/>
        </w:rPr>
        <w:t xml:space="preserve"> </w:t>
      </w:r>
      <w:r>
        <w:t>սինքրոնացման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կոորդինատների</w:t>
      </w:r>
      <w:r>
        <w:rPr>
          <w:lang w:val="de-DE"/>
        </w:rPr>
        <w:t xml:space="preserve"> </w:t>
      </w:r>
      <w:r>
        <w:t>որոշման</w:t>
      </w:r>
      <w:r>
        <w:rPr>
          <w:lang w:val="de-DE"/>
        </w:rPr>
        <w:t xml:space="preserve"> </w:t>
      </w:r>
      <w:r>
        <w:t>աղբյուրն</w:t>
      </w:r>
      <w:r>
        <w:rPr>
          <w:lang w:val="de-DE"/>
        </w:rPr>
        <w:t xml:space="preserve"> </w:t>
      </w:r>
      <w:r>
        <w:t>ու</w:t>
      </w:r>
      <w:r>
        <w:rPr>
          <w:lang w:val="de-DE"/>
        </w:rPr>
        <w:t xml:space="preserve"> </w:t>
      </w:r>
      <w:r>
        <w:t>հարաչափերը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կարգավորվեն</w:t>
      </w:r>
      <w:r>
        <w:rPr>
          <w:lang w:val="de-DE"/>
        </w:rPr>
        <w:t xml:space="preserve"> </w:t>
      </w:r>
      <w:r>
        <w:t>կոնտրոլերի</w:t>
      </w:r>
      <w:r>
        <w:rPr>
          <w:lang w:val="de-DE"/>
        </w:rPr>
        <w:t xml:space="preserve"> </w:t>
      </w:r>
      <w:r>
        <w:t>մեջ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իրականացվեն</w:t>
      </w:r>
      <w:r>
        <w:rPr>
          <w:lang w:val="de-DE"/>
        </w:rPr>
        <w:t>.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lang w:val="de-DE"/>
        </w:rPr>
      </w:pPr>
      <w:r>
        <w:t>Ստանդարտ</w:t>
      </w:r>
      <w:r>
        <w:rPr>
          <w:lang w:val="de-DE"/>
        </w:rPr>
        <w:t xml:space="preserve"> </w:t>
      </w:r>
      <w:r>
        <w:t>պրոտոկոլներով</w:t>
      </w:r>
      <w:r>
        <w:rPr>
          <w:lang w:val="de-DE"/>
        </w:rPr>
        <w:t xml:space="preserve"> (NTP, SNTP) </w:t>
      </w:r>
      <w:r>
        <w:t>ճշգրիտ</w:t>
      </w:r>
      <w:r>
        <w:rPr>
          <w:lang w:val="de-DE"/>
        </w:rPr>
        <w:t xml:space="preserve"> </w:t>
      </w:r>
      <w:r>
        <w:t>ժամանակի</w:t>
      </w:r>
      <w:r>
        <w:rPr>
          <w:lang w:val="de-DE"/>
        </w:rPr>
        <w:t xml:space="preserve"> </w:t>
      </w:r>
      <w:r>
        <w:t>գլոբալ</w:t>
      </w:r>
      <w:r>
        <w:rPr>
          <w:lang w:val="de-DE"/>
        </w:rPr>
        <w:t xml:space="preserve"> </w:t>
      </w:r>
      <w:r>
        <w:t>նավիգացիոն</w:t>
      </w:r>
      <w:r>
        <w:rPr>
          <w:lang w:val="de-DE"/>
        </w:rPr>
        <w:t xml:space="preserve"> </w:t>
      </w:r>
      <w:r>
        <w:t>արբանյակային</w:t>
      </w:r>
      <w:r>
        <w:rPr>
          <w:lang w:val="de-DE"/>
        </w:rPr>
        <w:t xml:space="preserve"> </w:t>
      </w:r>
      <w:r>
        <w:t>համակարգերի</w:t>
      </w:r>
      <w:r>
        <w:rPr>
          <w:lang w:val="de-DE"/>
        </w:rPr>
        <w:t xml:space="preserve"> (GPS</w:t>
      </w:r>
      <w:r w:rsidR="00893282">
        <w:rPr>
          <w:lang w:val="de-DE"/>
        </w:rPr>
        <w:t>/ГЛОНАСС</w:t>
      </w:r>
      <w:r>
        <w:rPr>
          <w:lang w:val="de-DE"/>
        </w:rPr>
        <w:t xml:space="preserve">) </w:t>
      </w:r>
      <w:r>
        <w:t>ազդանշանի</w:t>
      </w:r>
      <w:r>
        <w:rPr>
          <w:lang w:val="de-DE"/>
        </w:rPr>
        <w:t xml:space="preserve"> </w:t>
      </w:r>
      <w:r>
        <w:t>արտաքին</w:t>
      </w:r>
      <w:r>
        <w:rPr>
          <w:lang w:val="de-DE"/>
        </w:rPr>
        <w:t xml:space="preserve"> </w:t>
      </w:r>
      <w:r>
        <w:t>ընդունիչից</w:t>
      </w:r>
      <w:r>
        <w:rPr>
          <w:lang w:val="de-DE"/>
        </w:rPr>
        <w:t>,</w:t>
      </w:r>
    </w:p>
    <w:p w:rsidR="006C4B1D" w:rsidRDefault="00893282" w:rsidP="0010640B">
      <w:pPr>
        <w:pStyle w:val="ListParagraph"/>
        <w:numPr>
          <w:ilvl w:val="0"/>
          <w:numId w:val="6"/>
        </w:numPr>
        <w:spacing w:line="276" w:lineRule="auto"/>
        <w:rPr>
          <w:lang w:val="de-DE"/>
        </w:rPr>
      </w:pPr>
      <w:r>
        <w:rPr>
          <w:lang w:val="de-DE"/>
        </w:rPr>
        <w:t>GPS/ГЛОНАСС</w:t>
      </w:r>
      <w:r w:rsidR="002B2039">
        <w:rPr>
          <w:lang w:val="de-DE"/>
        </w:rPr>
        <w:t xml:space="preserve"> </w:t>
      </w:r>
      <w:r w:rsidR="002B2039">
        <w:t>սինքրոնացման</w:t>
      </w:r>
      <w:r w:rsidR="002B2039">
        <w:rPr>
          <w:lang w:val="de-DE"/>
        </w:rPr>
        <w:t xml:space="preserve"> </w:t>
      </w:r>
      <w:r w:rsidR="002B2039">
        <w:t>ներկառուցված</w:t>
      </w:r>
      <w:r w:rsidR="002B2039">
        <w:rPr>
          <w:lang w:val="de-DE"/>
        </w:rPr>
        <w:t xml:space="preserve"> </w:t>
      </w:r>
      <w:r w:rsidR="002B2039">
        <w:t>արբանյակային</w:t>
      </w:r>
      <w:r w:rsidR="002B2039">
        <w:rPr>
          <w:lang w:val="de-DE"/>
        </w:rPr>
        <w:t xml:space="preserve"> </w:t>
      </w:r>
      <w:r w:rsidR="002B2039">
        <w:t>մոդուլի</w:t>
      </w:r>
      <w:r w:rsidR="002B2039">
        <w:rPr>
          <w:lang w:val="de-DE"/>
        </w:rPr>
        <w:t xml:space="preserve"> </w:t>
      </w:r>
      <w:r w:rsidR="002B2039">
        <w:t>միջոցով</w:t>
      </w:r>
      <w:r w:rsidR="002B2039">
        <w:rPr>
          <w:lang w:val="de-DE"/>
        </w:rPr>
        <w:t>:</w:t>
      </w:r>
    </w:p>
    <w:p w:rsidR="006C4B1D" w:rsidRDefault="002B2039">
      <w:pPr>
        <w:spacing w:line="276" w:lineRule="auto"/>
        <w:rPr>
          <w:lang w:val="de-DE"/>
        </w:rPr>
      </w:pPr>
      <w:r>
        <w:t>Նաև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նախատեսված</w:t>
      </w:r>
      <w:r>
        <w:rPr>
          <w:lang w:val="de-DE"/>
        </w:rPr>
        <w:t xml:space="preserve"> </w:t>
      </w:r>
      <w:r>
        <w:t>լինի</w:t>
      </w:r>
      <w:r>
        <w:rPr>
          <w:lang w:val="de-DE"/>
        </w:rPr>
        <w:t xml:space="preserve"> </w:t>
      </w:r>
      <w:r>
        <w:t>ժամանակի</w:t>
      </w:r>
      <w:r>
        <w:rPr>
          <w:lang w:val="de-DE"/>
        </w:rPr>
        <w:t xml:space="preserve"> </w:t>
      </w:r>
      <w:r>
        <w:t>սինքրոնացման</w:t>
      </w:r>
      <w:r>
        <w:rPr>
          <w:lang w:val="de-DE"/>
        </w:rPr>
        <w:t xml:space="preserve"> </w:t>
      </w:r>
      <w:r>
        <w:t>կարգավորման</w:t>
      </w:r>
      <w:r>
        <w:rPr>
          <w:lang w:val="de-DE"/>
        </w:rPr>
        <w:t xml:space="preserve"> </w:t>
      </w:r>
      <w:r>
        <w:t>հնարավորություն</w:t>
      </w:r>
      <w:r>
        <w:rPr>
          <w:lang w:val="de-DE"/>
        </w:rPr>
        <w:t xml:space="preserve"> </w:t>
      </w:r>
      <w:r>
        <w:rPr>
          <w:lang w:val="ru-RU"/>
        </w:rPr>
        <w:t>МЭК</w:t>
      </w:r>
      <w:r>
        <w:rPr>
          <w:lang w:val="de-DE"/>
        </w:rPr>
        <w:t xml:space="preserve"> 60870-5-104 </w:t>
      </w:r>
      <w:r>
        <w:t>տեղեկատվության</w:t>
      </w:r>
      <w:r>
        <w:rPr>
          <w:lang w:val="de-DE"/>
        </w:rPr>
        <w:t xml:space="preserve"> </w:t>
      </w:r>
      <w:r>
        <w:t>փոխանակման</w:t>
      </w:r>
      <w:r>
        <w:rPr>
          <w:lang w:val="de-DE"/>
        </w:rPr>
        <w:t xml:space="preserve"> </w:t>
      </w:r>
      <w:r>
        <w:t>պրոտոկոլով</w:t>
      </w:r>
      <w:r>
        <w:rPr>
          <w:lang w:val="de-DE"/>
        </w:rPr>
        <w:t xml:space="preserve"> </w:t>
      </w:r>
      <w:r>
        <w:t>վերևի</w:t>
      </w:r>
      <w:r>
        <w:rPr>
          <w:lang w:val="de-DE"/>
        </w:rPr>
        <w:t xml:space="preserve"> </w:t>
      </w:r>
      <w:r>
        <w:t>մակարդակից</w:t>
      </w:r>
      <w:r>
        <w:rPr>
          <w:lang w:val="de-DE"/>
        </w:rPr>
        <w:t>:</w:t>
      </w:r>
    </w:p>
    <w:p w:rsidR="006C4B1D" w:rsidRDefault="002B2039">
      <w:pPr>
        <w:spacing w:line="276" w:lineRule="auto"/>
        <w:rPr>
          <w:lang w:val="de-DE"/>
        </w:rPr>
      </w:pP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հնարավորություն</w:t>
      </w:r>
      <w:r>
        <w:rPr>
          <w:lang w:val="de-DE"/>
        </w:rPr>
        <w:t xml:space="preserve"> </w:t>
      </w:r>
      <w:r>
        <w:t>ունենա</w:t>
      </w:r>
      <w:r>
        <w:rPr>
          <w:lang w:val="de-DE"/>
        </w:rPr>
        <w:t xml:space="preserve"> </w:t>
      </w:r>
      <w:r>
        <w:t>աշխատել</w:t>
      </w:r>
      <w:r>
        <w:rPr>
          <w:lang w:val="de-DE"/>
        </w:rPr>
        <w:t xml:space="preserve"> </w:t>
      </w:r>
      <w:r>
        <w:t>ինչպես</w:t>
      </w:r>
      <w:r>
        <w:rPr>
          <w:lang w:val="de-DE"/>
        </w:rPr>
        <w:t xml:space="preserve"> </w:t>
      </w:r>
      <w:r>
        <w:t>լոկալ</w:t>
      </w:r>
      <w:r>
        <w:rPr>
          <w:lang w:val="de-DE"/>
        </w:rPr>
        <w:t xml:space="preserve"> </w:t>
      </w:r>
      <w:r>
        <w:t>ռեժիմում</w:t>
      </w:r>
      <w:r>
        <w:rPr>
          <w:lang w:val="de-DE"/>
        </w:rPr>
        <w:t xml:space="preserve">, </w:t>
      </w:r>
      <w:r>
        <w:t>այնպես</w:t>
      </w:r>
      <w:r>
        <w:rPr>
          <w:lang w:val="de-DE"/>
        </w:rPr>
        <w:t xml:space="preserve"> </w:t>
      </w:r>
      <w:r>
        <w:t>էլ</w:t>
      </w:r>
      <w:r>
        <w:rPr>
          <w:lang w:val="de-DE"/>
        </w:rPr>
        <w:t xml:space="preserve"> </w:t>
      </w:r>
      <w:r>
        <w:t>կառավարման</w:t>
      </w:r>
      <w:r>
        <w:rPr>
          <w:lang w:val="de-DE"/>
        </w:rPr>
        <w:t xml:space="preserve"> </w:t>
      </w:r>
      <w:r>
        <w:t>վերևի</w:t>
      </w:r>
      <w:r>
        <w:rPr>
          <w:lang w:val="de-DE"/>
        </w:rPr>
        <w:t xml:space="preserve"> </w:t>
      </w:r>
      <w:r>
        <w:t>մակարդակների</w:t>
      </w:r>
      <w:r>
        <w:rPr>
          <w:lang w:val="de-DE"/>
        </w:rPr>
        <w:t xml:space="preserve"> </w:t>
      </w:r>
      <w:r>
        <w:t>հետ</w:t>
      </w:r>
      <w:r>
        <w:rPr>
          <w:lang w:val="de-DE"/>
        </w:rPr>
        <w:t xml:space="preserve"> </w:t>
      </w:r>
      <w:r>
        <w:t>տեղեկատվության</w:t>
      </w:r>
      <w:r>
        <w:rPr>
          <w:lang w:val="de-DE"/>
        </w:rPr>
        <w:t xml:space="preserve"> </w:t>
      </w:r>
      <w:r>
        <w:t>փոխանակման</w:t>
      </w:r>
      <w:r>
        <w:rPr>
          <w:lang w:val="de-DE"/>
        </w:rPr>
        <w:t xml:space="preserve"> </w:t>
      </w:r>
      <w:r>
        <w:t>ռեժիմում</w:t>
      </w:r>
      <w:r>
        <w:rPr>
          <w:lang w:val="de-DE"/>
        </w:rPr>
        <w:t xml:space="preserve">: </w:t>
      </w:r>
      <w:r>
        <w:t>Լոկալ</w:t>
      </w:r>
      <w:r>
        <w:rPr>
          <w:lang w:val="de-DE"/>
        </w:rPr>
        <w:t xml:space="preserve"> </w:t>
      </w:r>
      <w:r>
        <w:t>ռեժիմում</w:t>
      </w:r>
      <w:r>
        <w:rPr>
          <w:lang w:val="de-DE"/>
        </w:rPr>
        <w:t xml:space="preserve"> </w:t>
      </w:r>
      <w:r>
        <w:t>աշխատանքի</w:t>
      </w:r>
      <w:r>
        <w:rPr>
          <w:lang w:val="de-DE"/>
        </w:rPr>
        <w:t xml:space="preserve"> </w:t>
      </w:r>
      <w:r>
        <w:t>ժամանակ</w:t>
      </w:r>
      <w:r>
        <w:rPr>
          <w:lang w:val="de-DE"/>
        </w:rPr>
        <w:t xml:space="preserve"> </w:t>
      </w: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իրականացնի</w:t>
      </w:r>
      <w:r>
        <w:rPr>
          <w:lang w:val="de-DE"/>
        </w:rPr>
        <w:t xml:space="preserve"> </w:t>
      </w:r>
      <w:r>
        <w:t>տեղեկատվության</w:t>
      </w:r>
      <w:r>
        <w:rPr>
          <w:lang w:val="de-DE"/>
        </w:rPr>
        <w:t xml:space="preserve"> </w:t>
      </w:r>
      <w:r>
        <w:t>հավաքագրում</w:t>
      </w:r>
      <w:r w:rsidR="00C850AB" w:rsidRPr="00A435B1">
        <w:rPr>
          <w:lang w:val="de-DE"/>
        </w:rPr>
        <w:t xml:space="preserve"> </w:t>
      </w:r>
      <w:r w:rsidR="00C850AB">
        <w:t>առնվազն</w:t>
      </w:r>
      <w:r w:rsidR="00C850AB" w:rsidRPr="00A435B1">
        <w:rPr>
          <w:lang w:val="de-DE"/>
        </w:rPr>
        <w:t xml:space="preserve"> 1000 </w:t>
      </w:r>
      <w:r w:rsidR="00C850AB">
        <w:t>պատահար</w:t>
      </w:r>
      <w:r w:rsidR="00C850AB" w:rsidRPr="00A435B1">
        <w:rPr>
          <w:lang w:val="de-DE"/>
        </w:rPr>
        <w:t>,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արխիվացում</w:t>
      </w:r>
      <w:r>
        <w:rPr>
          <w:lang w:val="de-DE"/>
        </w:rPr>
        <w:t xml:space="preserve"> </w:t>
      </w:r>
      <w:r>
        <w:t>էներգետիկ</w:t>
      </w:r>
      <w:r>
        <w:rPr>
          <w:lang w:val="de-DE"/>
        </w:rPr>
        <w:t xml:space="preserve"> </w:t>
      </w:r>
      <w:r>
        <w:t>անկախ</w:t>
      </w:r>
      <w:r>
        <w:rPr>
          <w:lang w:val="de-DE"/>
        </w:rPr>
        <w:t xml:space="preserve"> </w:t>
      </w:r>
      <w:r>
        <w:t>հիշողության</w:t>
      </w:r>
      <w:r>
        <w:rPr>
          <w:lang w:val="de-DE"/>
        </w:rPr>
        <w:t xml:space="preserve"> </w:t>
      </w:r>
      <w:r>
        <w:t>մեջ</w:t>
      </w:r>
      <w:r>
        <w:rPr>
          <w:lang w:val="de-DE"/>
        </w:rPr>
        <w:t xml:space="preserve">: </w:t>
      </w:r>
      <w:r>
        <w:t>Տվյալների</w:t>
      </w:r>
      <w:r>
        <w:rPr>
          <w:lang w:val="de-DE"/>
        </w:rPr>
        <w:t xml:space="preserve"> </w:t>
      </w:r>
      <w:r>
        <w:t>փոխանակման</w:t>
      </w:r>
      <w:r>
        <w:rPr>
          <w:lang w:val="de-DE"/>
        </w:rPr>
        <w:t xml:space="preserve"> </w:t>
      </w:r>
      <w:r>
        <w:t>ռեժիմում</w:t>
      </w:r>
      <w:r>
        <w:rPr>
          <w:lang w:val="de-DE"/>
        </w:rPr>
        <w:t xml:space="preserve"> </w:t>
      </w:r>
      <w:r>
        <w:t>աշխատանքի</w:t>
      </w:r>
      <w:r>
        <w:rPr>
          <w:lang w:val="de-DE"/>
        </w:rPr>
        <w:t xml:space="preserve"> </w:t>
      </w:r>
      <w:r>
        <w:t>պարագայում</w:t>
      </w:r>
      <w:r>
        <w:rPr>
          <w:lang w:val="de-DE"/>
        </w:rPr>
        <w:t xml:space="preserve">, </w:t>
      </w:r>
      <w:r>
        <w:t>վերջիններիս</w:t>
      </w:r>
      <w:r>
        <w:rPr>
          <w:lang w:val="de-DE"/>
        </w:rPr>
        <w:t xml:space="preserve"> </w:t>
      </w:r>
      <w:r>
        <w:t>փոխանցումը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իրականացվի</w:t>
      </w:r>
      <w:r>
        <w:rPr>
          <w:lang w:val="de-DE"/>
        </w:rPr>
        <w:t xml:space="preserve"> </w:t>
      </w:r>
      <w:r>
        <w:t>կառավարման</w:t>
      </w:r>
      <w:r>
        <w:rPr>
          <w:lang w:val="de-DE"/>
        </w:rPr>
        <w:t xml:space="preserve"> </w:t>
      </w:r>
      <w:r>
        <w:t>վերևի</w:t>
      </w:r>
      <w:r>
        <w:rPr>
          <w:lang w:val="de-DE"/>
        </w:rPr>
        <w:t xml:space="preserve"> </w:t>
      </w:r>
      <w:r>
        <w:t>մակարդակների</w:t>
      </w:r>
      <w:r>
        <w:rPr>
          <w:lang w:val="de-DE"/>
        </w:rPr>
        <w:t xml:space="preserve"> </w:t>
      </w:r>
      <w:r>
        <w:t>պահանջով</w:t>
      </w:r>
      <w:r>
        <w:rPr>
          <w:lang w:val="de-DE"/>
        </w:rPr>
        <w:t xml:space="preserve">: </w:t>
      </w:r>
    </w:p>
    <w:p w:rsidR="006C4B1D" w:rsidRDefault="002B2039">
      <w:pPr>
        <w:spacing w:line="276" w:lineRule="auto"/>
        <w:rPr>
          <w:lang w:val="de-DE"/>
        </w:rPr>
      </w:pP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իրականացնի</w:t>
      </w:r>
      <w:r>
        <w:rPr>
          <w:lang w:val="de-DE"/>
        </w:rPr>
        <w:t xml:space="preserve"> </w:t>
      </w:r>
      <w:r>
        <w:t>կապուղիների</w:t>
      </w:r>
      <w:r>
        <w:rPr>
          <w:lang w:val="de-DE"/>
        </w:rPr>
        <w:t xml:space="preserve"> </w:t>
      </w:r>
      <w:r>
        <w:t>վիճակի</w:t>
      </w:r>
      <w:r>
        <w:rPr>
          <w:lang w:val="de-DE"/>
        </w:rPr>
        <w:t xml:space="preserve"> </w:t>
      </w:r>
      <w:r>
        <w:t>ավտոմատ</w:t>
      </w:r>
      <w:r>
        <w:rPr>
          <w:lang w:val="de-DE"/>
        </w:rPr>
        <w:t xml:space="preserve"> </w:t>
      </w:r>
      <w:r>
        <w:t>ախտորոշում</w:t>
      </w:r>
      <w:r>
        <w:rPr>
          <w:lang w:val="de-DE"/>
        </w:rPr>
        <w:t xml:space="preserve"> </w:t>
      </w:r>
      <w:r>
        <w:t>ԾՏՀ</w:t>
      </w:r>
      <w:r>
        <w:rPr>
          <w:lang w:val="de-DE"/>
        </w:rPr>
        <w:t xml:space="preserve"> </w:t>
      </w:r>
      <w:r>
        <w:t>ներքևի</w:t>
      </w:r>
      <w:r>
        <w:rPr>
          <w:lang w:val="de-DE"/>
        </w:rPr>
        <w:t xml:space="preserve"> </w:t>
      </w:r>
      <w:r>
        <w:t>մակարդակի</w:t>
      </w:r>
      <w:r>
        <w:rPr>
          <w:lang w:val="de-DE"/>
        </w:rPr>
        <w:t xml:space="preserve"> </w:t>
      </w:r>
      <w:r>
        <w:t>սարքերի</w:t>
      </w:r>
      <w:r>
        <w:rPr>
          <w:lang w:val="de-DE"/>
        </w:rPr>
        <w:t xml:space="preserve"> </w:t>
      </w:r>
      <w:r>
        <w:t>հետ</w:t>
      </w:r>
      <w:r>
        <w:rPr>
          <w:lang w:val="de-DE"/>
        </w:rPr>
        <w:t xml:space="preserve"> </w:t>
      </w:r>
      <w:r>
        <w:t>և</w:t>
      </w:r>
      <w:r>
        <w:rPr>
          <w:lang w:val="de-DE"/>
        </w:rPr>
        <w:t xml:space="preserve"> </w:t>
      </w:r>
      <w:r>
        <w:t>կապի</w:t>
      </w:r>
      <w:r>
        <w:rPr>
          <w:lang w:val="de-DE"/>
        </w:rPr>
        <w:t xml:space="preserve"> </w:t>
      </w:r>
      <w:r>
        <w:t>խափանման</w:t>
      </w:r>
      <w:r>
        <w:rPr>
          <w:lang w:val="de-DE"/>
        </w:rPr>
        <w:t xml:space="preserve"> </w:t>
      </w:r>
      <w:r>
        <w:t>դեպքում</w:t>
      </w:r>
      <w:r>
        <w:rPr>
          <w:lang w:val="de-DE"/>
        </w:rPr>
        <w:t xml:space="preserve"> </w:t>
      </w:r>
      <w:r>
        <w:t>նախազգուշացման</w:t>
      </w:r>
      <w:r>
        <w:rPr>
          <w:lang w:val="de-DE"/>
        </w:rPr>
        <w:t xml:space="preserve"> </w:t>
      </w:r>
      <w:r>
        <w:lastRenderedPageBreak/>
        <w:t>հաղորդագրություններ</w:t>
      </w:r>
      <w:r>
        <w:rPr>
          <w:lang w:val="de-DE"/>
        </w:rPr>
        <w:t xml:space="preserve"> </w:t>
      </w:r>
      <w:r>
        <w:t>ուղարկի</w:t>
      </w:r>
      <w:r>
        <w:rPr>
          <w:lang w:val="de-DE"/>
        </w:rPr>
        <w:t xml:space="preserve">: </w:t>
      </w:r>
      <w:r>
        <w:t>Վերևի</w:t>
      </w:r>
      <w:r>
        <w:rPr>
          <w:lang w:val="de-DE"/>
        </w:rPr>
        <w:t xml:space="preserve"> </w:t>
      </w:r>
      <w:r>
        <w:t>մակարդակում</w:t>
      </w:r>
      <w:r>
        <w:rPr>
          <w:lang w:val="de-DE"/>
        </w:rPr>
        <w:t xml:space="preserve"> </w:t>
      </w: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աշխատի</w:t>
      </w:r>
      <w:r>
        <w:rPr>
          <w:lang w:val="de-DE"/>
        </w:rPr>
        <w:t xml:space="preserve"> SNMP </w:t>
      </w:r>
      <w:r>
        <w:t>պրոտորկոլի</w:t>
      </w:r>
      <w:r>
        <w:rPr>
          <w:lang w:val="de-DE"/>
        </w:rPr>
        <w:t xml:space="preserve"> </w:t>
      </w:r>
      <w:r>
        <w:t>միջոցով՝</w:t>
      </w:r>
      <w:r>
        <w:rPr>
          <w:lang w:val="de-DE"/>
        </w:rPr>
        <w:t xml:space="preserve"> </w:t>
      </w:r>
      <w:r>
        <w:t>ցանցային</w:t>
      </w:r>
      <w:r>
        <w:rPr>
          <w:lang w:val="de-DE"/>
        </w:rPr>
        <w:t xml:space="preserve"> </w:t>
      </w:r>
      <w:r>
        <w:t>սարքավորումների</w:t>
      </w:r>
      <w:r>
        <w:rPr>
          <w:lang w:val="de-DE"/>
        </w:rPr>
        <w:t xml:space="preserve"> </w:t>
      </w:r>
      <w:r>
        <w:t>մոնիթորինգի</w:t>
      </w:r>
      <w:r>
        <w:rPr>
          <w:lang w:val="de-DE"/>
        </w:rPr>
        <w:t xml:space="preserve"> </w:t>
      </w:r>
      <w:r>
        <w:t>ապահովման</w:t>
      </w:r>
      <w:r>
        <w:rPr>
          <w:lang w:val="de-DE"/>
        </w:rPr>
        <w:t xml:space="preserve"> </w:t>
      </w:r>
      <w:r>
        <w:t>համար</w:t>
      </w:r>
      <w:r>
        <w:rPr>
          <w:lang w:val="de-DE"/>
        </w:rPr>
        <w:t xml:space="preserve">: </w:t>
      </w:r>
      <w:r>
        <w:t>Կոնտրոլերը</w:t>
      </w:r>
      <w:r>
        <w:rPr>
          <w:lang w:val="de-DE"/>
        </w:rPr>
        <w:t xml:space="preserve"> </w:t>
      </w:r>
      <w:r>
        <w:t>պետք</w:t>
      </w:r>
      <w:r>
        <w:rPr>
          <w:lang w:val="de-DE"/>
        </w:rPr>
        <w:t xml:space="preserve"> </w:t>
      </w:r>
      <w:r>
        <w:t>է</w:t>
      </w:r>
      <w:r>
        <w:rPr>
          <w:lang w:val="de-DE"/>
        </w:rPr>
        <w:t xml:space="preserve"> </w:t>
      </w:r>
      <w:r>
        <w:t>կատարի</w:t>
      </w:r>
      <w:r w:rsidRPr="00A435B1">
        <w:rPr>
          <w:lang w:val="de-DE"/>
        </w:rPr>
        <w:t xml:space="preserve"> </w:t>
      </w:r>
      <w:r>
        <w:t>հետևյալ</w:t>
      </w:r>
      <w:r w:rsidRPr="00A435B1">
        <w:rPr>
          <w:lang w:val="de-DE"/>
        </w:rPr>
        <w:t xml:space="preserve"> </w:t>
      </w:r>
      <w:r>
        <w:t>ավտոմատ</w:t>
      </w:r>
      <w:r w:rsidRPr="00A435B1">
        <w:rPr>
          <w:lang w:val="de-DE"/>
        </w:rPr>
        <w:t xml:space="preserve"> </w:t>
      </w:r>
      <w:r>
        <w:t>ախտորոշումները</w:t>
      </w:r>
      <w:r>
        <w:rPr>
          <w:lang w:val="de-DE"/>
        </w:rPr>
        <w:t xml:space="preserve">. 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  <w:rPr>
          <w:lang w:val="de-DE"/>
        </w:rPr>
      </w:pPr>
      <w:r>
        <w:t>Սնուցման</w:t>
      </w:r>
      <w:r>
        <w:rPr>
          <w:lang w:val="de-DE"/>
        </w:rPr>
        <w:t xml:space="preserve"> </w:t>
      </w:r>
      <w:r>
        <w:t>ուղիների</w:t>
      </w:r>
      <w:r>
        <w:rPr>
          <w:lang w:val="de-DE"/>
        </w:rPr>
        <w:t xml:space="preserve"> / </w:t>
      </w:r>
      <w:r>
        <w:t>այդ</w:t>
      </w:r>
      <w:r>
        <w:rPr>
          <w:lang w:val="de-DE"/>
        </w:rPr>
        <w:t xml:space="preserve"> </w:t>
      </w:r>
      <w:r>
        <w:t>թվում</w:t>
      </w:r>
      <w:r>
        <w:rPr>
          <w:lang w:val="de-DE"/>
        </w:rPr>
        <w:t xml:space="preserve"> </w:t>
      </w:r>
      <w:r>
        <w:t>մուտքային</w:t>
      </w:r>
      <w:r>
        <w:rPr>
          <w:lang w:val="de-DE"/>
        </w:rPr>
        <w:t xml:space="preserve"> </w:t>
      </w:r>
      <w:r>
        <w:t>լարման</w:t>
      </w:r>
      <w:r>
        <w:rPr>
          <w:lang w:val="de-DE"/>
        </w:rPr>
        <w:t xml:space="preserve"> </w:t>
      </w:r>
      <w:r>
        <w:t>բացակայություն</w:t>
      </w:r>
      <w:r>
        <w:rPr>
          <w:lang w:val="de-DE"/>
        </w:rPr>
        <w:t>/,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Ապարատային մասի վիճակի,</w:t>
      </w:r>
    </w:p>
    <w:p w:rsidR="006C4B1D" w:rsidRDefault="002B2039" w:rsidP="0010640B">
      <w:pPr>
        <w:pStyle w:val="ListParagraph"/>
        <w:numPr>
          <w:ilvl w:val="0"/>
          <w:numId w:val="6"/>
        </w:numPr>
        <w:spacing w:line="276" w:lineRule="auto"/>
      </w:pPr>
      <w:r>
        <w:t>Կառավարման վերևի մակարդակների հետ կապուղիների վիճակի:</w:t>
      </w:r>
    </w:p>
    <w:p w:rsidR="006C4B1D" w:rsidRDefault="006C4B1D">
      <w:pPr>
        <w:pStyle w:val="ListParagraph"/>
        <w:spacing w:line="276" w:lineRule="auto"/>
        <w:ind w:left="567" w:firstLine="0"/>
      </w:pPr>
    </w:p>
    <w:p w:rsidR="006C4B1D" w:rsidRDefault="002B2039">
      <w:pPr>
        <w:spacing w:line="276" w:lineRule="auto"/>
      </w:pPr>
      <w:r>
        <w:t xml:space="preserve">Կոնտորլերի ծրագրային ապահովմանը ներկայացվող պահանջներ: </w:t>
      </w:r>
    </w:p>
    <w:p w:rsidR="006C4B1D" w:rsidRDefault="002B2039">
      <w:pPr>
        <w:spacing w:line="276" w:lineRule="auto"/>
        <w:rPr>
          <w:bCs/>
          <w:color w:val="000000"/>
        </w:rPr>
      </w:pPr>
      <w:r>
        <w:t xml:space="preserve">Կոնտրոլերի վրա տեղադրված ծրագրային մասի մեջ պետք է մտնի </w:t>
      </w:r>
      <w:r>
        <w:rPr>
          <w:bCs/>
          <w:color w:val="000000"/>
        </w:rPr>
        <w:t>Linux օպերացիոն համակարգի վրա հիմնված բազային ծրագրային ապահովում և համակարգային ծրագրային ապահովումը (ՀԾԱ)՝ կատարողական համակարգը:</w:t>
      </w:r>
    </w:p>
    <w:p w:rsidR="006C4B1D" w:rsidRDefault="002B2039">
      <w:pPr>
        <w:spacing w:line="276" w:lineRule="auto"/>
        <w:rPr>
          <w:bCs/>
          <w:color w:val="000000"/>
        </w:rPr>
      </w:pPr>
      <w:r>
        <w:rPr>
          <w:bCs/>
          <w:color w:val="000000"/>
        </w:rPr>
        <w:t xml:space="preserve">ՀԾԱ պետք է ապահովի անմիջապես կոնտրոլերի մեջ իրականացվող բոլոր գործառույթները՝ ներքևի մակարդակի հարցում (հաշվառման սարքեր, ԲՉԿ, մուտքի/ելքի  սարքեր, ՌՊԱ  միկրոպրոցեսորային տերմինալներ /ՄՊ/ և այլ սարքեր), արխիվային տվյալների մշակում, պահպանում, տեղեկատվության փոխանցում վերևի մակարդակ: ՀԾԱ-ն նաև պետք է ունենա WEB ինտերֆեյսով աշխատելու հնարավորություն: WEB ինտերֆեյսը նախատեսված է կոնտրոլերի աշխատանքի վերահսկման և կոնֆիգուրացիայի հիմնական գործիքակազմի իրականացման համար: WEB ինտերֆեյսը հասանելի է Ethernet կապուղիյով կոնտրոլերին միանալու դեպքում կամ հաստատուն IP հասցեյով՝ GPRS միացման միջոցով: WEB ինտերֆեյսը, ինչպես և կոնտրոլերի ՀԾԱ-ն պետք է մատակարարվեն կոնտրոլերների հետ, տեղադրված լինեն դրանց վրա և պատրաստ լինեն աշխատանքի: </w:t>
      </w:r>
    </w:p>
    <w:p w:rsidR="006C4B1D" w:rsidRDefault="002B2039">
      <w:pPr>
        <w:spacing w:line="276" w:lineRule="auto"/>
      </w:pPr>
      <w:r>
        <w:t xml:space="preserve">Կոնտրոլերի վրա տեղադրված ծրագրային ապահովման հետ աշխատանքի համար պետք է կիրառվի ծրագրային ապահովում համապատասխան գործիքակազմով, որը տեղադրվում է ճարտարագետի ԱԱՏ արտաքին համակարգչի վրա: </w:t>
      </w:r>
    </w:p>
    <w:p w:rsidR="006C4B1D" w:rsidRDefault="002B2039" w:rsidP="0010640B">
      <w:pPr>
        <w:pStyle w:val="ListParagraph"/>
        <w:numPr>
          <w:ilvl w:val="0"/>
          <w:numId w:val="18"/>
        </w:numPr>
        <w:spacing w:line="276" w:lineRule="auto"/>
        <w:rPr>
          <w:bCs/>
          <w:color w:val="000000"/>
        </w:rPr>
      </w:pPr>
      <w:r>
        <w:rPr>
          <w:bCs/>
          <w:color w:val="000000"/>
        </w:rPr>
        <w:t xml:space="preserve">Կոնտրոլերի հարցման ուտիլիտա: Հարցման ուտիլիտան պետք է ներառված լինի մշակման գործիքակազմը պարունակող ծրագրի կազմում: Նրա օգնությամբ պետք է հնարավոր լինի իրականացնել կոնտրոլերի հարցումը տարբեր կապուղիներով, պահպանել հարցման արդյունքները, շտկել հարաչափերը և սինքրոնացնել ներքևի մակարդակի հարցվող սարքերի կոնֆիգուրացիան: Ուտիլիտան նաև պետք է ապահովի ներքևի մակարդակի սարքերի ուղիղ հարցումը տարբեր կապուղիներով: Հարցումը ուտիլիտայի միջոցով պետք է իրականցվի կոնտորլերի և դրա կապի ինտերֆեյսների միջոցով:  Հարցման ուտիլիտան պետք է թույլ տա պահպանել կոնտրոլերի աշխատանքի </w:t>
      </w:r>
      <w:r>
        <w:rPr>
          <w:bCs/>
          <w:color w:val="000000" w:themeColor="text1"/>
        </w:rPr>
        <w:t>մոնիթորինգի արդյունքները, կատարել կոնտրոլերի հարցում IP հասցեով, ինչպես նաև GSM միացման միջոցով (CSD հարցման ռեժիմ): Հարցման ուտիլիտայի հիմնական նշանակությունը՝ օբյեկտի թողարկման կարգաբերման աշխատանքների իրականացումն է, կապուղու առաջնային ստուգումը, օբյեկտի մասով հաշվետվության ձևավորումը, վերևի մակարդակ տվյալների փոխանցման ցուցադրումը,</w:t>
      </w:r>
    </w:p>
    <w:p w:rsidR="006C4B1D" w:rsidRDefault="002B2039" w:rsidP="0010640B">
      <w:pPr>
        <w:pStyle w:val="ListParagraph"/>
        <w:numPr>
          <w:ilvl w:val="0"/>
          <w:numId w:val="18"/>
        </w:numPr>
        <w:spacing w:line="276" w:lineRule="auto"/>
        <w:rPr>
          <w:bCs/>
          <w:color w:val="000000" w:themeColor="text1"/>
        </w:rPr>
      </w:pPr>
      <w:r>
        <w:rPr>
          <w:bCs/>
          <w:color w:val="000000" w:themeColor="text1"/>
        </w:rPr>
        <w:t xml:space="preserve">Կոնտրոլերի ուրվագծման (կոնֆիգուրացիայի) համակարգ: Այն պետք է </w:t>
      </w:r>
      <w:r>
        <w:rPr>
          <w:bCs/>
          <w:color w:val="000000"/>
        </w:rPr>
        <w:t>ներառված լինի մշակման գործիքակազմը պարունակող ծրագրի կազմում</w:t>
      </w:r>
      <w:r>
        <w:rPr>
          <w:bCs/>
          <w:color w:val="000000" w:themeColor="text1"/>
        </w:rPr>
        <w:t xml:space="preserve"> և կիրառվի կոնտրոլերի ուրվագծման համար:</w:t>
      </w:r>
    </w:p>
    <w:p w:rsidR="006C4B1D" w:rsidRDefault="002B2039" w:rsidP="0010640B">
      <w:pPr>
        <w:pStyle w:val="ListParagraph"/>
        <w:numPr>
          <w:ilvl w:val="0"/>
          <w:numId w:val="18"/>
        </w:numPr>
        <w:spacing w:line="276" w:lineRule="auto"/>
        <w:rPr>
          <w:bCs/>
          <w:color w:val="000000"/>
        </w:rPr>
      </w:pPr>
      <w:r>
        <w:rPr>
          <w:bCs/>
          <w:color w:val="000000" w:themeColor="text1"/>
        </w:rPr>
        <w:t>Ընտրությամբ</w:t>
      </w:r>
      <w:r>
        <w:rPr>
          <w:bCs/>
          <w:color w:val="000000"/>
        </w:rPr>
        <w:t xml:space="preserve"> պետք է հնարավոր լինի տրամադրել փոխանցվող տվյալների ծածկագրման համակարգ: Տվյալ համակարգի հաճախորդի մասը ծրագրային մոդուլի տեսքով պետք է ինտեգրված լինի կոնտրոլերի ծրագրային ապահովման մեջ: Ծածկագրման համակարգը մատակարարվում է առանձին, ըստ ընտրության, երբ պատվիրելիս առկա է պաշտպանված կապուղիների կազմակերպման անհրաժեշտություն:   </w:t>
      </w:r>
    </w:p>
    <w:p w:rsidR="006C4B1D" w:rsidRDefault="002B2039">
      <w:pPr>
        <w:spacing w:line="276" w:lineRule="auto"/>
        <w:rPr>
          <w:bCs/>
          <w:color w:val="000000"/>
        </w:rPr>
      </w:pPr>
      <w:r>
        <w:rPr>
          <w:bCs/>
          <w:color w:val="000000"/>
        </w:rPr>
        <w:t>Կոնտրոլերի ծրագրային ապահովումը պետք է թույլ տա իրականացնել կոնտրոլերի ուրվագծում, թեսթավորման անցկացում, աշխատանքի ախտորոշում:</w:t>
      </w:r>
    </w:p>
    <w:p w:rsidR="006C4B1D" w:rsidRDefault="002B2039">
      <w:pPr>
        <w:spacing w:line="276" w:lineRule="auto"/>
        <w:rPr>
          <w:bCs/>
          <w:color w:val="000000"/>
        </w:rPr>
      </w:pPr>
      <w:r>
        <w:rPr>
          <w:bCs/>
          <w:color w:val="000000"/>
        </w:rPr>
        <w:lastRenderedPageBreak/>
        <w:t xml:space="preserve">Կոնտրոլերի ծրագրային և ապարատային ապահովման կազմի մեջ պետք է աշխատի կրկնակի  ցիկլավորումից ծարգրային-ապարատային պաշտպանություն՝ «watchdog» հսկիչ թայմեռ, որի օգնությամբ ծրագրային խափանումների պարագայում պետք է կատարվի վերագործարկում կամ GSM մոդուլի վերագործարկում ցանցի հետ կապի կորստի դեպքում, նախատեսվի «հասանելիության մերժում» տիպի հարձակումներից (DDoS) պաշտպանություն և լինի գործարանային գաղտնաբառերի փոխարինման հնարավորություն օգտատերերի գաղտնաբառերով՝ համաձայն «ՀԷՑ» ՓԲԸ անվտանգության քաղաքականության պահանջների: </w:t>
      </w:r>
    </w:p>
    <w:p w:rsidR="006C4B1D" w:rsidRDefault="00C850AB" w:rsidP="0010640B">
      <w:pPr>
        <w:pStyle w:val="Heading1"/>
        <w:numPr>
          <w:ilvl w:val="1"/>
          <w:numId w:val="32"/>
        </w:numPr>
        <w:spacing w:line="276" w:lineRule="auto"/>
        <w:jc w:val="both"/>
        <w:rPr>
          <w:szCs w:val="24"/>
        </w:rPr>
      </w:pPr>
      <w:bookmarkStart w:id="19" w:name="_Toc173234312"/>
      <w:r>
        <w:rPr>
          <w:szCs w:val="24"/>
        </w:rPr>
        <w:t xml:space="preserve">ՀԿ, </w:t>
      </w:r>
      <w:r w:rsidR="002B2039">
        <w:rPr>
          <w:szCs w:val="24"/>
          <w:lang w:val="ru-RU"/>
        </w:rPr>
        <w:t>ՀԱ</w:t>
      </w:r>
      <w:r w:rsidR="002B2039">
        <w:rPr>
          <w:szCs w:val="24"/>
        </w:rPr>
        <w:t xml:space="preserve"> </w:t>
      </w:r>
      <w:r w:rsidR="002B2039">
        <w:rPr>
          <w:szCs w:val="24"/>
          <w:lang w:val="ru-RU"/>
        </w:rPr>
        <w:t>և</w:t>
      </w:r>
      <w:r w:rsidR="002B2039">
        <w:rPr>
          <w:szCs w:val="24"/>
        </w:rPr>
        <w:t xml:space="preserve"> </w:t>
      </w:r>
      <w:r w:rsidR="002B2039">
        <w:rPr>
          <w:szCs w:val="24"/>
          <w:lang w:val="ru-RU"/>
        </w:rPr>
        <w:t>ՀՉ</w:t>
      </w:r>
      <w:r w:rsidR="002B2039">
        <w:rPr>
          <w:szCs w:val="24"/>
        </w:rPr>
        <w:t xml:space="preserve"> </w:t>
      </w:r>
      <w:r w:rsidR="002B2039">
        <w:rPr>
          <w:szCs w:val="24"/>
          <w:lang w:val="ru-RU"/>
        </w:rPr>
        <w:t>մոդուլներին</w:t>
      </w:r>
      <w:r w:rsidR="002B2039">
        <w:rPr>
          <w:szCs w:val="24"/>
        </w:rPr>
        <w:t xml:space="preserve"> </w:t>
      </w:r>
      <w:r w:rsidR="002B2039">
        <w:rPr>
          <w:szCs w:val="24"/>
          <w:lang w:val="ru-RU"/>
        </w:rPr>
        <w:t>ներկայացվող</w:t>
      </w:r>
      <w:r w:rsidR="002B2039">
        <w:rPr>
          <w:szCs w:val="24"/>
        </w:rPr>
        <w:t xml:space="preserve"> </w:t>
      </w:r>
      <w:r w:rsidR="002B2039">
        <w:rPr>
          <w:szCs w:val="24"/>
          <w:lang w:val="ru-RU"/>
        </w:rPr>
        <w:t>պահանջներ</w:t>
      </w:r>
      <w:bookmarkEnd w:id="19"/>
    </w:p>
    <w:p w:rsidR="006C4B1D" w:rsidRDefault="00C850AB">
      <w:pPr>
        <w:spacing w:line="276" w:lineRule="auto"/>
      </w:pPr>
      <w:r>
        <w:t xml:space="preserve">Եթե Կատարողի կողմից նախատեսվում է ՀՉ, ՀԱ, ՀԿ մոդուլների տեղադրում, ապա դրանց </w:t>
      </w:r>
      <w:r w:rsidR="002B2039">
        <w:t>ներկայացվ</w:t>
      </w:r>
      <w:r>
        <w:t>ում են հետևյալ</w:t>
      </w:r>
      <w:r w:rsidR="002B2039">
        <w:t xml:space="preserve"> պահանջներ</w:t>
      </w:r>
      <w:r>
        <w:t>ը</w:t>
      </w:r>
      <w:r w:rsidR="002B2039">
        <w:t xml:space="preserve">. </w:t>
      </w:r>
    </w:p>
    <w:p w:rsidR="00C850AB" w:rsidRDefault="00C850AB" w:rsidP="0010640B">
      <w:pPr>
        <w:pStyle w:val="ListParagraph"/>
        <w:numPr>
          <w:ilvl w:val="0"/>
          <w:numId w:val="9"/>
        </w:numPr>
        <w:spacing w:line="276" w:lineRule="auto"/>
      </w:pPr>
      <w:r>
        <w:t>ունենա գործարանային արտադրություն և համապատասխանի էլեկտրամագնիսական համատեղելիության պահանջներին՝ ենթակայաններում էլեկտրական սարքավորումների մոտ տեղադրելու համար,</w:t>
      </w:r>
      <w:r w:rsidR="002B2039">
        <w:t xml:space="preserve">  </w:t>
      </w:r>
    </w:p>
    <w:p w:rsidR="006C4B1D" w:rsidRDefault="00C850AB">
      <w:pPr>
        <w:spacing w:line="276" w:lineRule="auto"/>
      </w:pPr>
      <w:r>
        <w:t xml:space="preserve">- </w:t>
      </w:r>
      <w:r w:rsidR="002B2039">
        <w:t>մուտք</w:t>
      </w:r>
      <w:r w:rsidR="005F1374">
        <w:t>երի քանակը՝ ըստ օբյեկտում առկա պահանջների</w:t>
      </w:r>
      <w:r w:rsidR="002B2039">
        <w:t xml:space="preserve">, </w:t>
      </w:r>
    </w:p>
    <w:p w:rsidR="006C4B1D" w:rsidRDefault="002B2039">
      <w:pPr>
        <w:spacing w:line="276" w:lineRule="auto"/>
      </w:pPr>
      <w:r>
        <w:t>- գալվանական հանգուցալուծման (развязка) առկայություն</w:t>
      </w:r>
      <w:r w:rsidR="00C850AB">
        <w:t xml:space="preserve"> ոչ պակաս քան 2500Վ</w:t>
      </w:r>
      <w:r>
        <w:t>;</w:t>
      </w:r>
    </w:p>
    <w:p w:rsidR="006C4B1D" w:rsidRDefault="002B2039">
      <w:pPr>
        <w:spacing w:line="276" w:lineRule="auto"/>
      </w:pPr>
      <w:r>
        <w:t xml:space="preserve">- </w:t>
      </w:r>
      <w:r w:rsidR="00C850AB">
        <w:t>ունենա հնարավորություն տեղադրելու՝</w:t>
      </w:r>
      <w:r>
        <w:t xml:space="preserve"> "չոր կոնտակտ"/լարման առկայություն</w:t>
      </w:r>
      <w:r w:rsidR="00C850AB">
        <w:t xml:space="preserve"> մոդուլների մասով</w:t>
      </w:r>
      <w:r>
        <w:t>;</w:t>
      </w:r>
    </w:p>
    <w:p w:rsidR="00C850AB" w:rsidRDefault="00C850AB">
      <w:pPr>
        <w:spacing w:line="276" w:lineRule="auto"/>
      </w:pPr>
      <w:r>
        <w:t xml:space="preserve">- մոդուլի վրա միացված/անջատված երկդիապազոնային ազդանշանի կազմում, </w:t>
      </w:r>
    </w:p>
    <w:p w:rsidR="006C4B1D" w:rsidRDefault="002B2039">
      <w:pPr>
        <w:spacing w:line="276" w:lineRule="auto"/>
      </w:pPr>
      <w:r>
        <w:t>- ինտերֆեյս RS-485</w:t>
      </w:r>
      <w:r w:rsidR="00C850AB">
        <w:t>,</w:t>
      </w:r>
      <w:r>
        <w:t xml:space="preserve"> Modbus RTU </w:t>
      </w:r>
      <w:r w:rsidR="00C850AB">
        <w:t>կամ</w:t>
      </w:r>
      <w:r>
        <w:t xml:space="preserve"> Ethernet</w:t>
      </w:r>
      <w:r w:rsidR="00C850AB">
        <w:t xml:space="preserve"> ինտերֆեյս,</w:t>
      </w:r>
    </w:p>
    <w:p w:rsidR="00C850AB" w:rsidRDefault="00C850AB">
      <w:pPr>
        <w:spacing w:line="276" w:lineRule="auto"/>
      </w:pPr>
      <w:r>
        <w:t>-կապի անջատման դեպքում տվյալների պահպանման համար հիշողության առկայություն,</w:t>
      </w:r>
    </w:p>
    <w:p w:rsidR="00C850AB" w:rsidRDefault="00C850AB">
      <w:pPr>
        <w:spacing w:line="276" w:lineRule="auto"/>
      </w:pPr>
      <w:r>
        <w:t>- ժամանակի նշումների իրականացում սարքավորման մակարդակով,</w:t>
      </w:r>
    </w:p>
    <w:p w:rsidR="00C850AB" w:rsidRDefault="00C850AB">
      <w:pPr>
        <w:spacing w:line="276" w:lineRule="auto"/>
      </w:pPr>
      <w:r>
        <w:t>- պատահարները ժամանակին կցման շեղումը ոչ վատ քան 1մվ;</w:t>
      </w:r>
    </w:p>
    <w:p w:rsidR="006C4B1D" w:rsidRDefault="002B2039">
      <w:pPr>
        <w:spacing w:line="276" w:lineRule="auto"/>
        <w:rPr>
          <w:lang w:val="ru-RU"/>
        </w:rPr>
      </w:pPr>
      <w:r>
        <w:t>ՀՉ մոդուլներին ներկայացվող պահանջներ.</w:t>
      </w:r>
    </w:p>
    <w:p w:rsidR="00C850AB" w:rsidRPr="00C850AB" w:rsidRDefault="00C850AB" w:rsidP="0010640B">
      <w:pPr>
        <w:pStyle w:val="ListParagraph"/>
        <w:numPr>
          <w:ilvl w:val="0"/>
          <w:numId w:val="19"/>
        </w:numPr>
        <w:spacing w:line="276" w:lineRule="auto"/>
        <w:rPr>
          <w:lang w:val="ru-RU"/>
        </w:rPr>
      </w:pPr>
      <w:r>
        <w:t>Ունենա</w:t>
      </w:r>
      <w:r w:rsidRPr="00A435B1">
        <w:rPr>
          <w:lang w:val="ru-RU"/>
        </w:rPr>
        <w:t xml:space="preserve"> </w:t>
      </w:r>
      <w:r>
        <w:t>գործարանային</w:t>
      </w:r>
      <w:r w:rsidRPr="00A435B1">
        <w:rPr>
          <w:lang w:val="ru-RU"/>
        </w:rPr>
        <w:t xml:space="preserve"> </w:t>
      </w:r>
      <w:r>
        <w:t>արտադրություն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համապատասխանի</w:t>
      </w:r>
      <w:r w:rsidRPr="00A435B1">
        <w:rPr>
          <w:lang w:val="ru-RU"/>
        </w:rPr>
        <w:t xml:space="preserve"> </w:t>
      </w:r>
      <w:r>
        <w:t>էլեկտրամագնիսական</w:t>
      </w:r>
      <w:r w:rsidRPr="00A435B1">
        <w:rPr>
          <w:lang w:val="ru-RU"/>
        </w:rPr>
        <w:t xml:space="preserve"> </w:t>
      </w:r>
      <w:r>
        <w:t>համատեղելիության</w:t>
      </w:r>
      <w:r w:rsidRPr="00A435B1">
        <w:rPr>
          <w:lang w:val="ru-RU"/>
        </w:rPr>
        <w:t xml:space="preserve"> </w:t>
      </w:r>
      <w:r>
        <w:t>պահանջներին՝</w:t>
      </w:r>
      <w:r w:rsidRPr="00A435B1">
        <w:rPr>
          <w:lang w:val="ru-RU"/>
        </w:rPr>
        <w:t xml:space="preserve"> </w:t>
      </w:r>
      <w:r>
        <w:t>ենթակայաններում</w:t>
      </w:r>
      <w:r w:rsidRPr="00A435B1">
        <w:rPr>
          <w:lang w:val="ru-RU"/>
        </w:rPr>
        <w:t xml:space="preserve"> </w:t>
      </w:r>
      <w:r>
        <w:t>էլեկտրական</w:t>
      </w:r>
      <w:r w:rsidRPr="00A435B1">
        <w:rPr>
          <w:lang w:val="ru-RU"/>
        </w:rPr>
        <w:t xml:space="preserve"> </w:t>
      </w:r>
      <w:r>
        <w:t>սարքավորումների</w:t>
      </w:r>
      <w:r w:rsidRPr="00A435B1">
        <w:rPr>
          <w:lang w:val="ru-RU"/>
        </w:rPr>
        <w:t xml:space="preserve"> </w:t>
      </w:r>
      <w:r>
        <w:t>մոտ</w:t>
      </w:r>
      <w:r w:rsidRPr="00A435B1">
        <w:rPr>
          <w:lang w:val="ru-RU"/>
        </w:rPr>
        <w:t xml:space="preserve"> </w:t>
      </w:r>
      <w:r>
        <w:t>տեղադրելու</w:t>
      </w:r>
      <w:r w:rsidRPr="00A435B1">
        <w:rPr>
          <w:lang w:val="ru-RU"/>
        </w:rPr>
        <w:t xml:space="preserve"> </w:t>
      </w:r>
      <w:r>
        <w:t>համար</w:t>
      </w:r>
      <w:r w:rsidRPr="00A435B1"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  <w:rPr>
          <w:lang w:val="ru-RU"/>
        </w:rPr>
      </w:pPr>
      <w:r>
        <w:t>Մեկ</w:t>
      </w:r>
      <w:r>
        <w:rPr>
          <w:lang w:val="ru-RU"/>
        </w:rPr>
        <w:t xml:space="preserve"> </w:t>
      </w:r>
      <w:r>
        <w:t>եռաֆազ</w:t>
      </w:r>
      <w:r>
        <w:rPr>
          <w:lang w:val="ru-RU"/>
        </w:rPr>
        <w:t xml:space="preserve"> </w:t>
      </w:r>
      <w:r>
        <w:t>կամ</w:t>
      </w:r>
      <w:r>
        <w:rPr>
          <w:lang w:val="ru-RU"/>
        </w:rPr>
        <w:t xml:space="preserve"> </w:t>
      </w:r>
      <w:r>
        <w:t>երեք</w:t>
      </w:r>
      <w:r>
        <w:rPr>
          <w:lang w:val="ru-RU"/>
        </w:rPr>
        <w:t xml:space="preserve"> </w:t>
      </w:r>
      <w:r>
        <w:t>միաֆազ</w:t>
      </w:r>
      <w:r>
        <w:rPr>
          <w:lang w:val="ru-RU"/>
        </w:rPr>
        <w:t xml:space="preserve"> </w:t>
      </w:r>
      <w:r>
        <w:t>չափման</w:t>
      </w:r>
      <w:r>
        <w:rPr>
          <w:lang w:val="ru-RU"/>
        </w:rPr>
        <w:t xml:space="preserve"> </w:t>
      </w:r>
      <w:r>
        <w:t>ուղի</w:t>
      </w:r>
      <w:r>
        <w:rPr>
          <w:lang w:val="ru-RU"/>
        </w:rPr>
        <w:t xml:space="preserve">, 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  <w:rPr>
          <w:lang w:val="ru-RU"/>
        </w:rPr>
      </w:pPr>
      <w:r>
        <w:t>Ակնթարթային</w:t>
      </w:r>
      <w:r>
        <w:rPr>
          <w:lang w:val="ru-RU"/>
        </w:rPr>
        <w:t xml:space="preserve"> </w:t>
      </w:r>
      <w:r>
        <w:t>պարամետրերի</w:t>
      </w:r>
      <w:r>
        <w:rPr>
          <w:lang w:val="ru-RU"/>
        </w:rPr>
        <w:t xml:space="preserve"> </w:t>
      </w:r>
      <w:r>
        <w:t>չափում՝</w:t>
      </w:r>
      <w:r>
        <w:rPr>
          <w:lang w:val="ru-RU"/>
        </w:rPr>
        <w:t xml:space="preserve"> </w:t>
      </w:r>
      <w:r>
        <w:t>լարում</w:t>
      </w:r>
      <w:r>
        <w:rPr>
          <w:lang w:val="ru-RU"/>
        </w:rPr>
        <w:t xml:space="preserve">, </w:t>
      </w:r>
      <w:r>
        <w:t>հոսանք</w:t>
      </w:r>
      <w:r>
        <w:rPr>
          <w:lang w:val="ru-RU"/>
        </w:rPr>
        <w:t xml:space="preserve">, </w:t>
      </w:r>
      <w:r>
        <w:t>հզորություն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</w:pPr>
      <w:r>
        <w:t xml:space="preserve">Էներգիայի կուտակված արժեքների պահպանում, 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</w:pPr>
      <w:r>
        <w:t>Բոլոր 3 ֆազերի առանձին արժեքներ և ընդհանուր եռաֆազ բեռի համար,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</w:pPr>
      <w:r>
        <w:t>Ակտիվ, ռեակտիվ և ամբողջական հզորության և էներգիայի չափում,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</w:pPr>
      <w:r>
        <w:t>Հզորության գործակցի և միջֆազային անկյունների չափում,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</w:pPr>
      <w:r>
        <w:t>Հոսանքի և լարման պիկային արժեքների չափում,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</w:pPr>
      <w:r>
        <w:t>Սխալ ֆազավորման հայտնաբերման ֆունկցիայի առկայություն,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  <w:rPr>
          <w:lang w:val="ru-RU"/>
        </w:rPr>
      </w:pPr>
      <w:r>
        <w:t>Անվանական հոսանք՝</w:t>
      </w:r>
      <w:r>
        <w:rPr>
          <w:lang w:val="ru-RU"/>
        </w:rPr>
        <w:t xml:space="preserve"> 5 А</w:t>
      </w:r>
      <w:r>
        <w:t>,</w:t>
      </w:r>
    </w:p>
    <w:p w:rsidR="006C4B1D" w:rsidRDefault="002B2039" w:rsidP="0010640B">
      <w:pPr>
        <w:pStyle w:val="ListParagraph"/>
        <w:numPr>
          <w:ilvl w:val="0"/>
          <w:numId w:val="19"/>
        </w:numPr>
        <w:spacing w:line="276" w:lineRule="auto"/>
        <w:rPr>
          <w:lang w:val="ru-RU"/>
        </w:rPr>
      </w:pPr>
      <w:r>
        <w:t>Ճշտության դաս՝</w:t>
      </w:r>
      <w:r>
        <w:rPr>
          <w:lang w:val="ru-RU"/>
        </w:rPr>
        <w:t xml:space="preserve"> 0,5</w:t>
      </w:r>
      <w:r>
        <w:t>S</w:t>
      </w:r>
      <w:r>
        <w:rPr>
          <w:lang w:val="ru-RU"/>
        </w:rPr>
        <w:t>;</w:t>
      </w:r>
    </w:p>
    <w:p w:rsidR="006C4B1D" w:rsidRPr="00A435B1" w:rsidRDefault="002B2039" w:rsidP="0010640B">
      <w:pPr>
        <w:pStyle w:val="ListParagraph"/>
        <w:numPr>
          <w:ilvl w:val="0"/>
          <w:numId w:val="19"/>
        </w:numPr>
        <w:spacing w:line="276" w:lineRule="auto"/>
      </w:pPr>
      <w:r>
        <w:t>ինտերֆեյս</w:t>
      </w:r>
      <w:r w:rsidRPr="00A435B1">
        <w:t xml:space="preserve"> </w:t>
      </w:r>
      <w:r>
        <w:t>RS</w:t>
      </w:r>
      <w:r w:rsidRPr="00A435B1">
        <w:t>-48</w:t>
      </w:r>
      <w:r w:rsidR="00987D9A">
        <w:t>,</w:t>
      </w:r>
      <w:r w:rsidRPr="00A435B1">
        <w:t xml:space="preserve">5 </w:t>
      </w:r>
      <w:r>
        <w:t>Modbus</w:t>
      </w:r>
      <w:r w:rsidRPr="00A435B1">
        <w:t xml:space="preserve"> </w:t>
      </w:r>
      <w:r>
        <w:t>RTU</w:t>
      </w:r>
      <w:r w:rsidR="00987D9A">
        <w:t xml:space="preserve"> կամ Ethernet,</w:t>
      </w:r>
    </w:p>
    <w:p w:rsidR="00987D9A" w:rsidRDefault="00987D9A" w:rsidP="0010640B">
      <w:pPr>
        <w:pStyle w:val="ListParagraph"/>
        <w:numPr>
          <w:ilvl w:val="0"/>
          <w:numId w:val="19"/>
        </w:numPr>
        <w:spacing w:line="276" w:lineRule="auto"/>
      </w:pPr>
      <w:r>
        <w:t>կապի անջատման դեպքում տվյալների պահպանման համար հիշողության առկայություն,</w:t>
      </w:r>
    </w:p>
    <w:p w:rsidR="00987D9A" w:rsidRDefault="00987D9A" w:rsidP="0010640B">
      <w:pPr>
        <w:pStyle w:val="ListParagraph"/>
        <w:numPr>
          <w:ilvl w:val="0"/>
          <w:numId w:val="19"/>
        </w:numPr>
        <w:spacing w:line="276" w:lineRule="auto"/>
      </w:pPr>
      <w:r>
        <w:t>ժամանակի նշումների իրականացում սարքավորման մակարդակով,</w:t>
      </w:r>
    </w:p>
    <w:p w:rsidR="00987D9A" w:rsidRPr="00A435B1" w:rsidRDefault="00987D9A" w:rsidP="0010640B">
      <w:pPr>
        <w:pStyle w:val="ListParagraph"/>
        <w:numPr>
          <w:ilvl w:val="0"/>
          <w:numId w:val="19"/>
        </w:numPr>
        <w:spacing w:line="276" w:lineRule="auto"/>
      </w:pPr>
      <w:r>
        <w:t>պատահարները ժամանակին կցման շեղումը ոչ վատ քան 1մվ;</w:t>
      </w:r>
    </w:p>
    <w:p w:rsidR="006C4B1D" w:rsidRPr="00A435B1" w:rsidRDefault="006C4B1D">
      <w:pPr>
        <w:spacing w:line="276" w:lineRule="auto"/>
      </w:pPr>
    </w:p>
    <w:p w:rsidR="006C4B1D" w:rsidRPr="00A435B1" w:rsidRDefault="00A65273">
      <w:pPr>
        <w:spacing w:line="276" w:lineRule="auto"/>
      </w:pPr>
      <w:r>
        <w:rPr>
          <w:b/>
        </w:rPr>
        <w:t xml:space="preserve">ՀԿ, </w:t>
      </w:r>
      <w:r w:rsidR="002B2039">
        <w:rPr>
          <w:b/>
        </w:rPr>
        <w:t>ՀԱ</w:t>
      </w:r>
      <w:r w:rsidR="002B2039" w:rsidRPr="00A435B1">
        <w:rPr>
          <w:b/>
        </w:rPr>
        <w:t xml:space="preserve"> </w:t>
      </w:r>
      <w:r w:rsidR="002B2039">
        <w:rPr>
          <w:b/>
        </w:rPr>
        <w:t>և</w:t>
      </w:r>
      <w:r w:rsidR="002B2039" w:rsidRPr="00A435B1">
        <w:rPr>
          <w:b/>
        </w:rPr>
        <w:t xml:space="preserve"> </w:t>
      </w:r>
      <w:r w:rsidR="002B2039">
        <w:rPr>
          <w:b/>
        </w:rPr>
        <w:t>ՀՉ</w:t>
      </w:r>
      <w:r w:rsidR="002B2039" w:rsidRPr="00A435B1">
        <w:rPr>
          <w:b/>
        </w:rPr>
        <w:t xml:space="preserve"> </w:t>
      </w:r>
      <w:r w:rsidR="002B2039">
        <w:rPr>
          <w:b/>
        </w:rPr>
        <w:t>մոդուլների</w:t>
      </w:r>
      <w:r w:rsidR="002B2039" w:rsidRPr="00A435B1">
        <w:rPr>
          <w:b/>
        </w:rPr>
        <w:t xml:space="preserve"> </w:t>
      </w:r>
      <w:r w:rsidR="002B2039">
        <w:rPr>
          <w:b/>
        </w:rPr>
        <w:t>տեղակայմանը</w:t>
      </w:r>
      <w:r w:rsidR="002B2039" w:rsidRPr="00A435B1">
        <w:rPr>
          <w:b/>
        </w:rPr>
        <w:t xml:space="preserve"> </w:t>
      </w:r>
      <w:r w:rsidR="002B2039">
        <w:rPr>
          <w:b/>
        </w:rPr>
        <w:t>ներկայացվող</w:t>
      </w:r>
      <w:r w:rsidR="002B2039" w:rsidRPr="00A435B1">
        <w:rPr>
          <w:b/>
        </w:rPr>
        <w:t xml:space="preserve"> </w:t>
      </w:r>
      <w:r w:rsidR="002B2039">
        <w:rPr>
          <w:b/>
        </w:rPr>
        <w:t>պահանջներ</w:t>
      </w:r>
      <w:r w:rsidR="002B2039" w:rsidRPr="00A435B1">
        <w:t xml:space="preserve">. </w:t>
      </w:r>
    </w:p>
    <w:p w:rsidR="006C4B1D" w:rsidRPr="00A435B1" w:rsidRDefault="006C4B1D">
      <w:pPr>
        <w:spacing w:line="276" w:lineRule="auto"/>
      </w:pPr>
    </w:p>
    <w:p w:rsidR="006C4B1D" w:rsidRPr="00A65273" w:rsidRDefault="00A65273">
      <w:pPr>
        <w:spacing w:line="276" w:lineRule="auto"/>
      </w:pPr>
      <w:r>
        <w:t xml:space="preserve">ՀԿ և </w:t>
      </w:r>
      <w:r w:rsidR="008820C2">
        <w:t>ՀԱ մոդուլներ</w:t>
      </w:r>
      <w:r>
        <w:t xml:space="preserve">ը </w:t>
      </w:r>
      <w:r w:rsidR="008820C2">
        <w:t>,</w:t>
      </w:r>
      <w:r>
        <w:t>կարող են մոն</w:t>
      </w:r>
      <w:r w:rsidR="002B2039">
        <w:t>տաժվ</w:t>
      </w:r>
      <w:r>
        <w:t>ել</w:t>
      </w:r>
      <w:r w:rsidR="002B2039" w:rsidRPr="00A435B1">
        <w:t xml:space="preserve"> </w:t>
      </w:r>
      <w:r w:rsidR="002B2039">
        <w:t>բարձրավոլտ</w:t>
      </w:r>
      <w:r w:rsidR="002B2039" w:rsidRPr="00A435B1">
        <w:t xml:space="preserve"> </w:t>
      </w:r>
      <w:r w:rsidR="002B2039">
        <w:t>բջիջների</w:t>
      </w:r>
      <w:r w:rsidR="002B2039" w:rsidRPr="00A435B1">
        <w:t xml:space="preserve"> </w:t>
      </w:r>
      <w:r w:rsidR="002B2039">
        <w:t>ռելեական</w:t>
      </w:r>
      <w:r w:rsidR="002B2039" w:rsidRPr="00A435B1">
        <w:t xml:space="preserve"> </w:t>
      </w:r>
      <w:r w:rsidR="002B2039">
        <w:t>պաշտպանության</w:t>
      </w:r>
      <w:r w:rsidR="002B2039" w:rsidRPr="00A435B1">
        <w:t xml:space="preserve"> </w:t>
      </w:r>
      <w:r w:rsidR="002B2039">
        <w:t>հատվածում</w:t>
      </w:r>
      <w:r>
        <w:t>, իսկ ՀՉ բոլոր մոդուլները պետք է մոնտաժվեն ՌՊԱ բջիջներում;</w:t>
      </w:r>
    </w:p>
    <w:p w:rsidR="006C4B1D" w:rsidRPr="00A435B1" w:rsidRDefault="00A65273">
      <w:pPr>
        <w:spacing w:line="276" w:lineRule="auto"/>
      </w:pPr>
      <w:r>
        <w:t>Բջիջների ներսում տ</w:t>
      </w:r>
      <w:r w:rsidR="002B2039">
        <w:t>եղակայմանը</w:t>
      </w:r>
      <w:r w:rsidR="002B2039" w:rsidRPr="00A435B1">
        <w:t xml:space="preserve"> </w:t>
      </w:r>
      <w:r w:rsidR="002B2039">
        <w:t>ներկայացվող</w:t>
      </w:r>
      <w:r w:rsidR="002B2039" w:rsidRPr="00A435B1">
        <w:t xml:space="preserve"> </w:t>
      </w:r>
      <w:r w:rsidR="002B2039">
        <w:t>պահանջներ</w:t>
      </w:r>
      <w:r w:rsidR="002B2039" w:rsidRPr="00A435B1">
        <w:t>.</w:t>
      </w:r>
    </w:p>
    <w:p w:rsidR="006C4B1D" w:rsidRPr="00A435B1" w:rsidRDefault="002B2039">
      <w:pPr>
        <w:spacing w:line="276" w:lineRule="auto"/>
      </w:pPr>
      <w:r w:rsidRPr="00A435B1">
        <w:lastRenderedPageBreak/>
        <w:t xml:space="preserve">- </w:t>
      </w:r>
      <w:r>
        <w:t>մոդուլները</w:t>
      </w:r>
      <w:r w:rsidRPr="00A435B1">
        <w:t xml:space="preserve"> </w:t>
      </w:r>
      <w:r>
        <w:t>պետք</w:t>
      </w:r>
      <w:r w:rsidRPr="00A435B1">
        <w:t xml:space="preserve"> </w:t>
      </w:r>
      <w:r>
        <w:t>է</w:t>
      </w:r>
      <w:r w:rsidRPr="00A435B1">
        <w:t xml:space="preserve"> </w:t>
      </w:r>
      <w:r>
        <w:t>մոնտաժվեն</w:t>
      </w:r>
      <w:r w:rsidRPr="00A435B1">
        <w:t xml:space="preserve"> </w:t>
      </w:r>
      <w:r>
        <w:t>ազատ</w:t>
      </w:r>
      <w:r w:rsidRPr="00A435B1">
        <w:t xml:space="preserve"> </w:t>
      </w:r>
      <w:r>
        <w:t>կամ</w:t>
      </w:r>
      <w:r w:rsidRPr="00A435B1">
        <w:t xml:space="preserve"> </w:t>
      </w:r>
      <w:r>
        <w:t>առանձին</w:t>
      </w:r>
      <w:r w:rsidRPr="00A435B1">
        <w:t xml:space="preserve"> </w:t>
      </w:r>
      <w:r>
        <w:t>մոնտաժվող</w:t>
      </w:r>
      <w:r w:rsidRPr="00A435B1">
        <w:t xml:space="preserve"> </w:t>
      </w:r>
      <w:r>
        <w:t>DIN</w:t>
      </w:r>
      <w:r w:rsidRPr="00A435B1">
        <w:t xml:space="preserve">- </w:t>
      </w:r>
      <w:r>
        <w:t>ձողի</w:t>
      </w:r>
      <w:r w:rsidRPr="00A435B1">
        <w:t xml:space="preserve"> </w:t>
      </w:r>
      <w:r>
        <w:t>վրա</w:t>
      </w:r>
      <w:r w:rsidRPr="00A435B1">
        <w:t xml:space="preserve"> </w:t>
      </w:r>
    </w:p>
    <w:p w:rsidR="006C4B1D" w:rsidRPr="00A435B1" w:rsidRDefault="002B2039">
      <w:pPr>
        <w:spacing w:line="276" w:lineRule="auto"/>
      </w:pPr>
      <w:r w:rsidRPr="00A435B1">
        <w:t xml:space="preserve">- </w:t>
      </w:r>
      <w:r>
        <w:t>մոդուլների</w:t>
      </w:r>
      <w:r w:rsidRPr="00A435B1">
        <w:t xml:space="preserve"> </w:t>
      </w:r>
      <w:r>
        <w:t>սնուցման</w:t>
      </w:r>
      <w:r w:rsidRPr="00A435B1">
        <w:t xml:space="preserve"> </w:t>
      </w:r>
      <w:r>
        <w:t>շղթաները</w:t>
      </w:r>
      <w:r w:rsidRPr="00A435B1">
        <w:t xml:space="preserve"> </w:t>
      </w:r>
      <w:r>
        <w:t>մոնտաժվում</w:t>
      </w:r>
      <w:r w:rsidRPr="00A435B1">
        <w:t xml:space="preserve"> </w:t>
      </w:r>
      <w:r>
        <w:t>են</w:t>
      </w:r>
      <w:r w:rsidRPr="00A435B1">
        <w:t xml:space="preserve"> </w:t>
      </w:r>
      <w:r>
        <w:rPr>
          <w:lang w:val="ru-RU"/>
        </w:rPr>
        <w:t>ВВГнг</w:t>
      </w:r>
      <w:r w:rsidRPr="00A435B1">
        <w:t xml:space="preserve"> 3</w:t>
      </w:r>
      <w:r>
        <w:rPr>
          <w:lang w:val="ru-RU"/>
        </w:rPr>
        <w:t>х</w:t>
      </w:r>
      <w:r w:rsidRPr="00A435B1">
        <w:t xml:space="preserve">1,5 </w:t>
      </w:r>
      <w:r>
        <w:t>մալուխով</w:t>
      </w:r>
      <w:r w:rsidRPr="00A435B1">
        <w:t xml:space="preserve">, </w:t>
      </w:r>
      <w:r>
        <w:t>որն</w:t>
      </w:r>
      <w:r w:rsidRPr="00A435B1">
        <w:t xml:space="preserve"> </w:t>
      </w:r>
      <w:r>
        <w:t>անցկացվում</w:t>
      </w:r>
      <w:r w:rsidRPr="00A435B1">
        <w:t xml:space="preserve"> </w:t>
      </w:r>
      <w:r>
        <w:t>է</w:t>
      </w:r>
      <w:r w:rsidRPr="00A435B1">
        <w:t xml:space="preserve"> </w:t>
      </w:r>
      <w:r>
        <w:t>ԲՍ</w:t>
      </w:r>
      <w:r w:rsidRPr="00A435B1">
        <w:t xml:space="preserve"> </w:t>
      </w:r>
      <w:r>
        <w:t>բջիջների</w:t>
      </w:r>
      <w:r w:rsidRPr="00A435B1">
        <w:t xml:space="preserve"> </w:t>
      </w:r>
      <w:r>
        <w:t>մալուխային</w:t>
      </w:r>
      <w:r w:rsidRPr="00A435B1">
        <w:t xml:space="preserve"> </w:t>
      </w:r>
      <w:r>
        <w:t>ուղիներով</w:t>
      </w:r>
      <w:r w:rsidRPr="00A435B1">
        <w:t xml:space="preserve"> </w:t>
      </w:r>
      <w:r>
        <w:t>միջանկյան</w:t>
      </w:r>
      <w:r w:rsidRPr="00A435B1">
        <w:t xml:space="preserve"> </w:t>
      </w:r>
      <w:r>
        <w:t>սեղմակաշարերի</w:t>
      </w:r>
      <w:r w:rsidRPr="00A435B1">
        <w:t xml:space="preserve"> </w:t>
      </w:r>
      <w:r>
        <w:t>միջոցով</w:t>
      </w:r>
      <w:r w:rsidRPr="00A435B1">
        <w:t xml:space="preserve">: </w:t>
      </w:r>
      <w:r>
        <w:t>Օգտագործվում</w:t>
      </w:r>
      <w:r w:rsidRPr="00A435B1">
        <w:t xml:space="preserve"> </w:t>
      </w:r>
      <w:r>
        <w:t>են</w:t>
      </w:r>
      <w:r w:rsidRPr="00A435B1">
        <w:t xml:space="preserve"> </w:t>
      </w:r>
      <w:r>
        <w:t>ազատ</w:t>
      </w:r>
      <w:r w:rsidRPr="00A435B1">
        <w:t xml:space="preserve"> </w:t>
      </w:r>
      <w:r>
        <w:t>կամ</w:t>
      </w:r>
      <w:r w:rsidRPr="00A435B1">
        <w:t xml:space="preserve"> </w:t>
      </w:r>
      <w:r>
        <w:t>լրացուցիչ</w:t>
      </w:r>
      <w:r w:rsidRPr="00A435B1">
        <w:t xml:space="preserve"> </w:t>
      </w:r>
      <w:r>
        <w:t>մոնտաժվող</w:t>
      </w:r>
      <w:r w:rsidRPr="00A435B1">
        <w:t xml:space="preserve"> </w:t>
      </w:r>
      <w:r>
        <w:t>սեղմակաշարերը</w:t>
      </w:r>
      <w:r w:rsidRPr="00A435B1">
        <w:t>:</w:t>
      </w:r>
    </w:p>
    <w:p w:rsidR="006C4B1D" w:rsidRPr="00A435B1" w:rsidRDefault="002B2039">
      <w:pPr>
        <w:spacing w:line="276" w:lineRule="auto"/>
        <w:rPr>
          <w:color w:val="000000" w:themeColor="text1"/>
        </w:rPr>
      </w:pPr>
      <w:r w:rsidRPr="00A435B1">
        <w:t xml:space="preserve">- </w:t>
      </w:r>
      <w:r>
        <w:t>ՀԱ</w:t>
      </w:r>
      <w:r w:rsidRPr="00A435B1">
        <w:t xml:space="preserve"> </w:t>
      </w:r>
      <w:r>
        <w:t>մոդուլի</w:t>
      </w:r>
      <w:r w:rsidRPr="00A435B1">
        <w:t xml:space="preserve"> </w:t>
      </w:r>
      <w:r>
        <w:t>ազդանշանների</w:t>
      </w:r>
      <w:r w:rsidRPr="00A435B1">
        <w:t xml:space="preserve"> </w:t>
      </w:r>
      <w:r>
        <w:t>միացումն</w:t>
      </w:r>
      <w:r w:rsidRPr="00A435B1">
        <w:t xml:space="preserve"> </w:t>
      </w:r>
      <w:r>
        <w:t>իրականացվում</w:t>
      </w:r>
      <w:r w:rsidRPr="00A435B1">
        <w:t xml:space="preserve"> </w:t>
      </w:r>
      <w:r>
        <w:t>է</w:t>
      </w:r>
      <w:r w:rsidRPr="00A435B1">
        <w:t xml:space="preserve"> 1 </w:t>
      </w:r>
      <w:r>
        <w:t>մմ</w:t>
      </w:r>
      <w:r w:rsidRPr="00A435B1">
        <w:rPr>
          <w:vertAlign w:val="superscript"/>
        </w:rPr>
        <w:t>2</w:t>
      </w:r>
      <w:r w:rsidRPr="00A435B1">
        <w:t xml:space="preserve"> </w:t>
      </w:r>
      <w:r>
        <w:t>միաջիղ պղնձյա</w:t>
      </w:r>
      <w:r w:rsidRPr="00A435B1">
        <w:t xml:space="preserve"> </w:t>
      </w:r>
      <w:r>
        <w:t>հաղորդալարով</w:t>
      </w:r>
      <w:r w:rsidRPr="00A435B1">
        <w:t xml:space="preserve"> </w:t>
      </w:r>
      <w:r>
        <w:t>սեղմակաշարերի միջոցով,</w:t>
      </w:r>
      <w:r w:rsidRPr="00A435B1">
        <w:t xml:space="preserve"> </w:t>
      </w:r>
      <w:r>
        <w:t>որոնց</w:t>
      </w:r>
      <w:r w:rsidRPr="00A435B1">
        <w:t xml:space="preserve"> </w:t>
      </w:r>
      <w:r>
        <w:t>վրա</w:t>
      </w:r>
      <w:r w:rsidRPr="00A435B1">
        <w:t xml:space="preserve"> </w:t>
      </w:r>
      <w:r>
        <w:t>անցկացվել</w:t>
      </w:r>
      <w:r w:rsidRPr="00A435B1">
        <w:t xml:space="preserve"> </w:t>
      </w:r>
      <w:r>
        <w:t>են</w:t>
      </w:r>
      <w:r w:rsidRPr="00A435B1">
        <w:t xml:space="preserve"> </w:t>
      </w:r>
      <w:r>
        <w:t>կոմուտացիոն</w:t>
      </w:r>
      <w:r w:rsidRPr="00A435B1">
        <w:t xml:space="preserve"> </w:t>
      </w:r>
      <w:r>
        <w:rPr>
          <w:color w:val="000000" w:themeColor="text1"/>
        </w:rPr>
        <w:t>ապարատների դիրքի</w:t>
      </w:r>
      <w:r w:rsidRPr="00A435B1">
        <w:rPr>
          <w:color w:val="000000" w:themeColor="text1"/>
        </w:rPr>
        <w:t xml:space="preserve">, </w:t>
      </w:r>
      <w:r>
        <w:rPr>
          <w:color w:val="000000" w:themeColor="text1"/>
        </w:rPr>
        <w:t>կառավարման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բանալիների</w:t>
      </w:r>
      <w:r w:rsidRPr="00A435B1">
        <w:rPr>
          <w:color w:val="000000" w:themeColor="text1"/>
        </w:rPr>
        <w:t xml:space="preserve">, </w:t>
      </w:r>
      <w:r>
        <w:rPr>
          <w:color w:val="000000" w:themeColor="text1"/>
        </w:rPr>
        <w:t>ՌՊԱ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ազդանշանները</w:t>
      </w:r>
      <w:r w:rsidRPr="00A435B1">
        <w:rPr>
          <w:color w:val="000000" w:themeColor="text1"/>
        </w:rPr>
        <w:t>:</w:t>
      </w:r>
    </w:p>
    <w:p w:rsidR="006C4B1D" w:rsidRDefault="002B2039">
      <w:pPr>
        <w:spacing w:line="276" w:lineRule="auto"/>
        <w:rPr>
          <w:color w:val="000000" w:themeColor="text1"/>
        </w:rPr>
      </w:pPr>
      <w:r w:rsidRPr="00A435B1">
        <w:rPr>
          <w:color w:val="000000" w:themeColor="text1"/>
        </w:rPr>
        <w:t xml:space="preserve">- </w:t>
      </w:r>
      <w:r>
        <w:rPr>
          <w:color w:val="000000" w:themeColor="text1"/>
        </w:rPr>
        <w:t>RS</w:t>
      </w:r>
      <w:r w:rsidRPr="00A435B1">
        <w:rPr>
          <w:color w:val="000000" w:themeColor="text1"/>
        </w:rPr>
        <w:t xml:space="preserve">-485 </w:t>
      </w:r>
      <w:r>
        <w:rPr>
          <w:color w:val="000000" w:themeColor="text1"/>
        </w:rPr>
        <w:t>ինտերֆեյսի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մայրուղիները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անցկացվում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են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համապատասխան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մալուխով՝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հավաքելով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դողը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ինտերվեյսի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բաժանարարների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կամ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միջանկյալ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սեղմակաշարերի միջոցով</w:t>
      </w:r>
      <w:r w:rsidRPr="00A435B1">
        <w:rPr>
          <w:color w:val="000000" w:themeColor="text1"/>
        </w:rPr>
        <w:t xml:space="preserve">, </w:t>
      </w:r>
      <w:r>
        <w:rPr>
          <w:color w:val="000000" w:themeColor="text1"/>
        </w:rPr>
        <w:t>ընդ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որում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մալուխի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ծայրերը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կաղապարվում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են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ականոցային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ցցաձողային (</w:t>
      </w:r>
      <w:r>
        <w:rPr>
          <w:lang w:val="ru-RU"/>
        </w:rPr>
        <w:t>втулочны</w:t>
      </w:r>
      <w:r>
        <w:t>й</w:t>
      </w:r>
      <w:r w:rsidRPr="00A435B1">
        <w:t xml:space="preserve"> </w:t>
      </w:r>
      <w:r>
        <w:rPr>
          <w:lang w:val="ru-RU"/>
        </w:rPr>
        <w:t>штырев</w:t>
      </w:r>
      <w:r>
        <w:t>ой</w:t>
      </w:r>
      <w:r>
        <w:rPr>
          <w:color w:val="000000" w:themeColor="text1"/>
        </w:rPr>
        <w:t>)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ծայրակալներով</w:t>
      </w:r>
      <w:r w:rsidRPr="00A435B1">
        <w:rPr>
          <w:color w:val="000000" w:themeColor="text1"/>
        </w:rPr>
        <w:t xml:space="preserve">: </w:t>
      </w:r>
      <w:r>
        <w:rPr>
          <w:color w:val="000000" w:themeColor="text1"/>
        </w:rPr>
        <w:t>Ստանդարտ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լուծումների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պարագայում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պահարանի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մեջ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անցկացվում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ՀԱ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մոդուլների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դող</w:t>
      </w:r>
      <w:r w:rsidRPr="00A435B1">
        <w:rPr>
          <w:color w:val="000000" w:themeColor="text1"/>
        </w:rPr>
        <w:t xml:space="preserve">, </w:t>
      </w:r>
      <w:r>
        <w:rPr>
          <w:color w:val="000000" w:themeColor="text1"/>
        </w:rPr>
        <w:t>ՀՉ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տվիչների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դող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ՌՊԱ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կոնտրոլերների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դող</w:t>
      </w:r>
      <w:r w:rsidRPr="00A435B1">
        <w:rPr>
          <w:color w:val="000000" w:themeColor="text1"/>
        </w:rPr>
        <w:t xml:space="preserve">: </w:t>
      </w:r>
      <w:r>
        <w:rPr>
          <w:color w:val="000000" w:themeColor="text1"/>
        </w:rPr>
        <w:t>Դողերի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մալուխներն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անցկացվում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են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ԲՍ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բջիջների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մալուխային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անցուղիներում</w:t>
      </w:r>
      <w:r w:rsidRPr="00A435B1">
        <w:rPr>
          <w:color w:val="000000" w:themeColor="text1"/>
        </w:rPr>
        <w:t xml:space="preserve">: </w:t>
      </w:r>
      <w:r>
        <w:rPr>
          <w:color w:val="000000" w:themeColor="text1"/>
        </w:rPr>
        <w:t>Արտաքին մոնտաժի դեպքում RS</w:t>
      </w:r>
      <w:r w:rsidRPr="00A435B1">
        <w:rPr>
          <w:color w:val="000000" w:themeColor="text1"/>
        </w:rPr>
        <w:t xml:space="preserve">-485 </w:t>
      </w:r>
      <w:r>
        <w:rPr>
          <w:color w:val="000000" w:themeColor="text1"/>
        </w:rPr>
        <w:t>ինտերֆեյսի</w:t>
      </w:r>
      <w:r w:rsidRPr="00A435B1">
        <w:rPr>
          <w:color w:val="000000" w:themeColor="text1"/>
        </w:rPr>
        <w:t xml:space="preserve"> </w:t>
      </w:r>
      <w:r>
        <w:rPr>
          <w:color w:val="000000" w:themeColor="text1"/>
        </w:rPr>
        <w:t>մայրուղիները պետք է անցկացվեն արտաքին ազդեցությունից պաշտպանված համապատասխան մալուխներով:</w:t>
      </w:r>
    </w:p>
    <w:p w:rsidR="00010DC7" w:rsidRDefault="00010DC7">
      <w:pPr>
        <w:spacing w:line="276" w:lineRule="auto"/>
        <w:rPr>
          <w:color w:val="000000" w:themeColor="text1"/>
        </w:rPr>
      </w:pPr>
    </w:p>
    <w:p w:rsidR="00010DC7" w:rsidRDefault="00010DC7">
      <w:pPr>
        <w:spacing w:line="276" w:lineRule="auto"/>
        <w:rPr>
          <w:color w:val="000000" w:themeColor="text1"/>
        </w:rPr>
      </w:pP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jc w:val="both"/>
        <w:rPr>
          <w:color w:val="000000" w:themeColor="text1"/>
          <w:szCs w:val="24"/>
          <w:lang w:val="ru-RU"/>
        </w:rPr>
      </w:pPr>
      <w:bookmarkStart w:id="20" w:name="_Toc173234313"/>
      <w:r>
        <w:rPr>
          <w:color w:val="000000" w:themeColor="text1"/>
          <w:szCs w:val="24"/>
          <w:lang w:val="ru-RU"/>
        </w:rPr>
        <w:t>Կապուղիներին ներկայացվող պահանջներ</w:t>
      </w:r>
      <w:bookmarkEnd w:id="20"/>
    </w:p>
    <w:p w:rsidR="006C4B1D" w:rsidRDefault="002B2039">
      <w:pPr>
        <w:spacing w:line="276" w:lineRule="auto"/>
        <w:rPr>
          <w:lang w:val="ru-RU"/>
        </w:rPr>
      </w:pPr>
      <w:r>
        <w:t>Կապուղիներին</w:t>
      </w:r>
      <w:r>
        <w:rPr>
          <w:lang w:val="ru-RU"/>
        </w:rPr>
        <w:t xml:space="preserve"> </w:t>
      </w:r>
      <w:r>
        <w:t>ներկայացվում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հետևյալ</w:t>
      </w:r>
      <w:r>
        <w:rPr>
          <w:lang w:val="ru-RU"/>
        </w:rPr>
        <w:t xml:space="preserve"> </w:t>
      </w:r>
      <w:r>
        <w:t>պահանջները</w:t>
      </w:r>
      <w:r>
        <w:rPr>
          <w:lang w:val="ru-RU"/>
        </w:rPr>
        <w:t>.</w:t>
      </w:r>
    </w:p>
    <w:p w:rsidR="006C4B1D" w:rsidRDefault="002B2039">
      <w:pPr>
        <w:spacing w:line="276" w:lineRule="auto"/>
        <w:ind w:left="567" w:hanging="284"/>
        <w:rPr>
          <w:lang w:val="ru-RU"/>
        </w:rPr>
      </w:pPr>
      <w:r>
        <w:rPr>
          <w:lang w:val="ru-RU"/>
        </w:rPr>
        <w:t xml:space="preserve"> - </w:t>
      </w:r>
      <w:r>
        <w:t>ավտոմատացվող</w:t>
      </w:r>
      <w:r>
        <w:rPr>
          <w:lang w:val="ru-RU"/>
        </w:rPr>
        <w:t xml:space="preserve"> </w:t>
      </w:r>
      <w:r>
        <w:t>օբյեկտում</w:t>
      </w:r>
      <w:r w:rsidRPr="00A435B1">
        <w:rPr>
          <w:lang w:val="ru-RU"/>
        </w:rPr>
        <w:t xml:space="preserve"> </w:t>
      </w:r>
      <w:r>
        <w:t>սարքերի</w:t>
      </w:r>
      <w:r w:rsidRPr="00A435B1">
        <w:rPr>
          <w:lang w:val="ru-RU"/>
        </w:rPr>
        <w:t xml:space="preserve"> </w:t>
      </w:r>
      <w:r>
        <w:t>միջև</w:t>
      </w:r>
      <w:r>
        <w:rPr>
          <w:lang w:val="ru-RU"/>
        </w:rPr>
        <w:t xml:space="preserve"> </w:t>
      </w:r>
      <w:r>
        <w:t>ներքին</w:t>
      </w:r>
      <w:r>
        <w:rPr>
          <w:lang w:val="ru-RU"/>
        </w:rPr>
        <w:t xml:space="preserve"> </w:t>
      </w:r>
      <w:r>
        <w:t>կապը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իրականացվի</w:t>
      </w:r>
      <w:r>
        <w:rPr>
          <w:lang w:val="ru-RU"/>
        </w:rPr>
        <w:t xml:space="preserve"> 9,6…115,2 </w:t>
      </w:r>
      <w:r>
        <w:t>կբիթ</w:t>
      </w:r>
      <w:r>
        <w:rPr>
          <w:lang w:val="ru-RU"/>
        </w:rPr>
        <w:t>/</w:t>
      </w:r>
      <w:r>
        <w:t>վ</w:t>
      </w:r>
      <w:r>
        <w:rPr>
          <w:lang w:val="ru-RU"/>
        </w:rPr>
        <w:t xml:space="preserve"> </w:t>
      </w:r>
      <w:r>
        <w:t>արագությամբ</w:t>
      </w:r>
      <w:r>
        <w:rPr>
          <w:lang w:val="ru-RU"/>
        </w:rPr>
        <w:t xml:space="preserve"> </w:t>
      </w:r>
      <w:r>
        <w:t>RS</w:t>
      </w:r>
      <w:r>
        <w:rPr>
          <w:lang w:val="ru-RU"/>
        </w:rPr>
        <w:t xml:space="preserve">-485 </w:t>
      </w:r>
      <w:r>
        <w:t>ինտերֆեյսի</w:t>
      </w:r>
      <w:r>
        <w:rPr>
          <w:lang w:val="ru-RU"/>
        </w:rPr>
        <w:t xml:space="preserve"> </w:t>
      </w:r>
      <w:r>
        <w:t>կամ</w:t>
      </w:r>
      <w:r>
        <w:rPr>
          <w:lang w:val="ru-RU"/>
        </w:rPr>
        <w:t xml:space="preserve"> </w:t>
      </w:r>
      <w:r>
        <w:t>Ethernet</w:t>
      </w:r>
      <w:r>
        <w:rPr>
          <w:lang w:val="ru-RU"/>
        </w:rPr>
        <w:t xml:space="preserve"> </w:t>
      </w:r>
      <w:r>
        <w:t>միջոցով</w:t>
      </w:r>
      <w:r>
        <w:rPr>
          <w:lang w:val="ru-RU"/>
        </w:rPr>
        <w:t>,</w:t>
      </w:r>
    </w:p>
    <w:p w:rsidR="006C4B1D" w:rsidRDefault="002B2039">
      <w:pPr>
        <w:spacing w:line="276" w:lineRule="auto"/>
        <w:ind w:left="567" w:hanging="284"/>
        <w:rPr>
          <w:lang w:val="ru-RU"/>
        </w:rPr>
      </w:pPr>
      <w:r>
        <w:rPr>
          <w:lang w:val="ru-RU"/>
        </w:rPr>
        <w:t xml:space="preserve">- </w:t>
      </w:r>
      <w:r>
        <w:t>ավտոմատացվող</w:t>
      </w:r>
      <w:r>
        <w:rPr>
          <w:lang w:val="ru-RU"/>
        </w:rPr>
        <w:t xml:space="preserve"> </w:t>
      </w:r>
      <w:r>
        <w:t>օբյեկտի</w:t>
      </w:r>
      <w:r>
        <w:rPr>
          <w:lang w:val="ru-RU"/>
        </w:rPr>
        <w:t xml:space="preserve"> </w:t>
      </w:r>
      <w:r>
        <w:t>կապը</w:t>
      </w:r>
      <w:r>
        <w:rPr>
          <w:lang w:val="ru-RU"/>
        </w:rPr>
        <w:t xml:space="preserve"> </w:t>
      </w:r>
      <w:r>
        <w:t>վերևի</w:t>
      </w:r>
      <w:r>
        <w:rPr>
          <w:lang w:val="ru-RU"/>
        </w:rPr>
        <w:t xml:space="preserve"> </w:t>
      </w:r>
      <w:r>
        <w:t>մակարդակի</w:t>
      </w:r>
      <w:r>
        <w:rPr>
          <w:lang w:val="ru-RU"/>
        </w:rPr>
        <w:t xml:space="preserve"> </w:t>
      </w:r>
      <w:r>
        <w:t>հետ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իրականացվի</w:t>
      </w:r>
      <w:r>
        <w:rPr>
          <w:lang w:val="ru-RU"/>
        </w:rPr>
        <w:t xml:space="preserve"> 3</w:t>
      </w:r>
      <w:r>
        <w:t>G</w:t>
      </w:r>
      <w:r>
        <w:rPr>
          <w:lang w:val="ru-RU"/>
        </w:rPr>
        <w:t>/4</w:t>
      </w:r>
      <w:r>
        <w:t>G</w:t>
      </w:r>
      <w:r w:rsidR="00A65273" w:rsidRPr="00A435B1">
        <w:rPr>
          <w:lang w:val="ru-RU"/>
        </w:rPr>
        <w:t xml:space="preserve"> (</w:t>
      </w:r>
      <w:r w:rsidR="00A65273">
        <w:t>պահուստային</w:t>
      </w:r>
      <w:r w:rsidR="00A65273" w:rsidRPr="00A435B1">
        <w:rPr>
          <w:lang w:val="ru-RU"/>
        </w:rPr>
        <w:t xml:space="preserve"> </w:t>
      </w:r>
      <w:r w:rsidR="00A65273">
        <w:t>կապուղի</w:t>
      </w:r>
      <w:r w:rsidR="00A65273" w:rsidRPr="00A435B1">
        <w:rPr>
          <w:lang w:val="ru-RU"/>
        </w:rPr>
        <w:t>)</w:t>
      </w:r>
      <w:r>
        <w:rPr>
          <w:lang w:val="ru-RU"/>
        </w:rPr>
        <w:t xml:space="preserve"> </w:t>
      </w:r>
      <w:r>
        <w:t>բջջային</w:t>
      </w:r>
      <w:r>
        <w:rPr>
          <w:lang w:val="ru-RU"/>
        </w:rPr>
        <w:t xml:space="preserve"> </w:t>
      </w:r>
      <w:r>
        <w:t>կապի</w:t>
      </w:r>
      <w:r>
        <w:rPr>
          <w:lang w:val="ru-RU"/>
        </w:rPr>
        <w:t xml:space="preserve"> </w:t>
      </w:r>
      <w:r>
        <w:t>կապուղիներով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Ehternet</w:t>
      </w:r>
      <w:r w:rsidRPr="00A435B1">
        <w:rPr>
          <w:lang w:val="ru-RU"/>
        </w:rPr>
        <w:t>-</w:t>
      </w:r>
      <w:r>
        <w:t>ի</w:t>
      </w:r>
      <w:r w:rsidR="00A65273" w:rsidRPr="00A435B1">
        <w:rPr>
          <w:lang w:val="ru-RU"/>
        </w:rPr>
        <w:t xml:space="preserve"> (</w:t>
      </w:r>
      <w:r w:rsidR="00A65273">
        <w:t>հիմնական</w:t>
      </w:r>
      <w:r w:rsidR="00A65273" w:rsidRPr="00A435B1">
        <w:rPr>
          <w:lang w:val="ru-RU"/>
        </w:rPr>
        <w:t xml:space="preserve"> </w:t>
      </w:r>
      <w:r w:rsidR="00A65273">
        <w:t>կապուղի</w:t>
      </w:r>
      <w:r w:rsidR="00A65273" w:rsidRPr="00A435B1">
        <w:rPr>
          <w:lang w:val="ru-RU"/>
        </w:rPr>
        <w:t>)</w:t>
      </w:r>
      <w:r w:rsidRPr="00A435B1">
        <w:rPr>
          <w:lang w:val="ru-RU"/>
        </w:rPr>
        <w:t xml:space="preserve"> </w:t>
      </w:r>
      <w:r>
        <w:t>միջոցով</w:t>
      </w:r>
      <w:r>
        <w:rPr>
          <w:lang w:val="ru-RU"/>
        </w:rPr>
        <w:t xml:space="preserve">: </w:t>
      </w:r>
      <w:r>
        <w:t>Վերջինի</w:t>
      </w:r>
      <w:r>
        <w:rPr>
          <w:lang w:val="ru-RU"/>
        </w:rPr>
        <w:t xml:space="preserve"> </w:t>
      </w:r>
      <w:r>
        <w:t>առկայության</w:t>
      </w:r>
      <w:r>
        <w:rPr>
          <w:lang w:val="ru-RU"/>
        </w:rPr>
        <w:t xml:space="preserve"> </w:t>
      </w:r>
      <w:r>
        <w:t>պարագայուն</w:t>
      </w:r>
      <w:r>
        <w:rPr>
          <w:lang w:val="ru-RU"/>
        </w:rPr>
        <w:t xml:space="preserve">, </w:t>
      </w:r>
      <w:r>
        <w:t>գերադասելի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օգտագործել</w:t>
      </w:r>
      <w:r>
        <w:rPr>
          <w:lang w:val="ru-RU"/>
        </w:rPr>
        <w:t xml:space="preserve"> </w:t>
      </w:r>
      <w:r>
        <w:t>այն</w:t>
      </w:r>
      <w:r>
        <w:rPr>
          <w:lang w:val="ru-RU"/>
        </w:rPr>
        <w:t xml:space="preserve">: </w:t>
      </w:r>
      <w:r>
        <w:t>Ethernet</w:t>
      </w:r>
      <w:r>
        <w:rPr>
          <w:lang w:val="ru-RU"/>
        </w:rPr>
        <w:t xml:space="preserve"> </w:t>
      </w:r>
      <w:r>
        <w:t>ելքի</w:t>
      </w:r>
      <w:r>
        <w:rPr>
          <w:lang w:val="ru-RU"/>
        </w:rPr>
        <w:t xml:space="preserve"> </w:t>
      </w:r>
      <w:r>
        <w:t>ապահովումը</w:t>
      </w:r>
      <w:r>
        <w:rPr>
          <w:lang w:val="ru-RU"/>
        </w:rPr>
        <w:t xml:space="preserve"> </w:t>
      </w:r>
      <w:r>
        <w:t>բոլոր</w:t>
      </w:r>
      <w:r>
        <w:rPr>
          <w:lang w:val="ru-RU"/>
        </w:rPr>
        <w:t xml:space="preserve"> </w:t>
      </w:r>
      <w:r>
        <w:t>լուծումների</w:t>
      </w:r>
      <w:r>
        <w:rPr>
          <w:lang w:val="ru-RU"/>
        </w:rPr>
        <w:t xml:space="preserve"> </w:t>
      </w:r>
      <w:r>
        <w:t>պարագայում</w:t>
      </w:r>
      <w:r>
        <w:rPr>
          <w:lang w:val="ru-RU"/>
        </w:rPr>
        <w:t xml:space="preserve"> </w:t>
      </w:r>
      <w:r>
        <w:t>պարտադիր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>:</w:t>
      </w:r>
    </w:p>
    <w:p w:rsidR="00A65273" w:rsidRPr="00A435B1" w:rsidRDefault="00A65273">
      <w:pPr>
        <w:spacing w:line="276" w:lineRule="auto"/>
        <w:ind w:left="567" w:hanging="284"/>
        <w:rPr>
          <w:lang w:val="ru-RU"/>
        </w:rPr>
      </w:pPr>
      <w:r>
        <w:t>Օբյեկտների</w:t>
      </w:r>
      <w:r w:rsidRPr="00A435B1">
        <w:rPr>
          <w:lang w:val="ru-RU"/>
        </w:rPr>
        <w:t xml:space="preserve"> </w:t>
      </w:r>
      <w:r>
        <w:t>կապը</w:t>
      </w:r>
      <w:r w:rsidRPr="00A435B1">
        <w:rPr>
          <w:lang w:val="ru-RU"/>
        </w:rPr>
        <w:t xml:space="preserve"> «</w:t>
      </w:r>
      <w:r>
        <w:t>ՀԷՑ</w:t>
      </w:r>
      <w:r w:rsidRPr="00A435B1">
        <w:rPr>
          <w:lang w:val="ru-RU"/>
        </w:rPr>
        <w:t xml:space="preserve">» </w:t>
      </w:r>
      <w:r>
        <w:t>ՓԲԸ</w:t>
      </w:r>
      <w:r w:rsidRPr="00A435B1">
        <w:rPr>
          <w:lang w:val="ru-RU"/>
        </w:rPr>
        <w:t xml:space="preserve"> </w:t>
      </w:r>
      <w:r>
        <w:t>հետ</w:t>
      </w:r>
      <w:r w:rsidRPr="00A435B1">
        <w:rPr>
          <w:lang w:val="ru-RU"/>
        </w:rPr>
        <w:t xml:space="preserve"> </w:t>
      </w:r>
      <w:r>
        <w:t>իրականացվում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«</w:t>
      </w:r>
      <w:r>
        <w:t>ՀԷՑ</w:t>
      </w:r>
      <w:r w:rsidRPr="00A435B1">
        <w:rPr>
          <w:lang w:val="ru-RU"/>
        </w:rPr>
        <w:t xml:space="preserve">» </w:t>
      </w:r>
      <w:r>
        <w:t>ՓԲԸ</w:t>
      </w:r>
      <w:r w:rsidRPr="00A435B1">
        <w:rPr>
          <w:lang w:val="ru-RU"/>
        </w:rPr>
        <w:t xml:space="preserve"> </w:t>
      </w:r>
      <w:r>
        <w:t>ուժերով</w:t>
      </w:r>
      <w:r w:rsidRPr="00A435B1">
        <w:rPr>
          <w:lang w:val="ru-RU"/>
        </w:rPr>
        <w:t xml:space="preserve">: 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jc w:val="both"/>
        <w:rPr>
          <w:szCs w:val="24"/>
          <w:lang w:val="ru-RU"/>
        </w:rPr>
      </w:pPr>
      <w:bookmarkStart w:id="21" w:name="_Toc173234314"/>
      <w:r>
        <w:rPr>
          <w:szCs w:val="24"/>
          <w:lang w:val="ru-RU"/>
        </w:rPr>
        <w:t>Հուսալիության պահանջներ</w:t>
      </w:r>
      <w:bookmarkEnd w:id="21"/>
    </w:p>
    <w:p w:rsidR="006C4B1D" w:rsidRDefault="002B2039">
      <w:pPr>
        <w:spacing w:line="276" w:lineRule="auto"/>
        <w:rPr>
          <w:lang w:val="ru-RU"/>
        </w:rPr>
      </w:pPr>
      <w:r>
        <w:t>Համակարգի</w:t>
      </w:r>
      <w:r>
        <w:rPr>
          <w:lang w:val="ru-RU"/>
        </w:rPr>
        <w:t xml:space="preserve"> </w:t>
      </w:r>
      <w:r>
        <w:t>տարրերին</w:t>
      </w:r>
      <w:r>
        <w:rPr>
          <w:lang w:val="ru-RU"/>
        </w:rPr>
        <w:t xml:space="preserve"> </w:t>
      </w:r>
      <w:r>
        <w:t>ներկայացվում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հուսալիության</w:t>
      </w:r>
      <w:r>
        <w:rPr>
          <w:lang w:val="ru-RU"/>
        </w:rPr>
        <w:t xml:space="preserve"> </w:t>
      </w:r>
      <w:r>
        <w:t>հետևյալ</w:t>
      </w:r>
      <w:r>
        <w:rPr>
          <w:lang w:val="ru-RU"/>
        </w:rPr>
        <w:t xml:space="preserve"> </w:t>
      </w:r>
      <w:r>
        <w:t>պահանջները</w:t>
      </w:r>
      <w:r>
        <w:rPr>
          <w:lang w:val="ru-RU"/>
        </w:rPr>
        <w:t xml:space="preserve">. 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աշխատանքի</w:t>
      </w:r>
      <w:r>
        <w:rPr>
          <w:lang w:val="ru-RU"/>
        </w:rPr>
        <w:t xml:space="preserve"> </w:t>
      </w:r>
      <w:r>
        <w:t>տևողությունը</w:t>
      </w:r>
      <w:r>
        <w:rPr>
          <w:lang w:val="ru-RU"/>
        </w:rPr>
        <w:t xml:space="preserve"> </w:t>
      </w:r>
      <w:r>
        <w:t>մինչև</w:t>
      </w:r>
      <w:r>
        <w:rPr>
          <w:lang w:val="ru-RU"/>
        </w:rPr>
        <w:t xml:space="preserve"> </w:t>
      </w:r>
      <w:r>
        <w:t>խափանումը՝</w:t>
      </w:r>
      <w:r>
        <w:rPr>
          <w:lang w:val="ru-RU"/>
        </w:rPr>
        <w:t xml:space="preserve"> </w:t>
      </w:r>
      <w:r>
        <w:t>ոչ</w:t>
      </w:r>
      <w:r>
        <w:rPr>
          <w:lang w:val="ru-RU"/>
        </w:rPr>
        <w:t xml:space="preserve"> </w:t>
      </w:r>
      <w:r>
        <w:t>պակաս</w:t>
      </w:r>
      <w:r>
        <w:rPr>
          <w:lang w:val="ru-RU"/>
        </w:rPr>
        <w:t xml:space="preserve"> </w:t>
      </w:r>
      <w:r>
        <w:t>քան</w:t>
      </w:r>
      <w:r>
        <w:rPr>
          <w:lang w:val="ru-RU"/>
        </w:rPr>
        <w:t xml:space="preserve"> 125 000 </w:t>
      </w:r>
      <w:r>
        <w:t>ժամը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>- շահագործման միջին տևողություն՝ 2</w:t>
      </w:r>
      <w:r w:rsidRPr="00A435B1">
        <w:rPr>
          <w:lang w:val="ru-RU"/>
        </w:rPr>
        <w:t>0</w:t>
      </w:r>
      <w:r>
        <w:rPr>
          <w:lang w:val="ru-RU"/>
        </w:rPr>
        <w:t xml:space="preserve"> տարի,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վերականգնման</w:t>
      </w:r>
      <w:r>
        <w:rPr>
          <w:lang w:val="ru-RU"/>
        </w:rPr>
        <w:t xml:space="preserve"> </w:t>
      </w:r>
      <w:r>
        <w:t>միջին</w:t>
      </w:r>
      <w:r>
        <w:rPr>
          <w:lang w:val="ru-RU"/>
        </w:rPr>
        <w:t xml:space="preserve"> </w:t>
      </w:r>
      <w:r>
        <w:t>ժամանակ</w:t>
      </w:r>
      <w:r>
        <w:rPr>
          <w:lang w:val="ru-RU"/>
        </w:rPr>
        <w:t xml:space="preserve"> </w:t>
      </w:r>
      <w:r w:rsidRPr="00A435B1">
        <w:rPr>
          <w:lang w:val="ru-RU"/>
        </w:rPr>
        <w:t>(</w:t>
      </w:r>
      <w:r>
        <w:t>առանց</w:t>
      </w:r>
      <w:r>
        <w:rPr>
          <w:lang w:val="ru-RU"/>
        </w:rPr>
        <w:t xml:space="preserve"> </w:t>
      </w:r>
      <w:r>
        <w:t>պահեստամասերի</w:t>
      </w:r>
      <w:r>
        <w:rPr>
          <w:lang w:val="ru-RU"/>
        </w:rPr>
        <w:t xml:space="preserve"> </w:t>
      </w:r>
      <w:r>
        <w:t>առաքման</w:t>
      </w:r>
      <w:r>
        <w:rPr>
          <w:lang w:val="ru-RU"/>
        </w:rPr>
        <w:t xml:space="preserve"> </w:t>
      </w:r>
      <w:r>
        <w:t>ժամանակի</w:t>
      </w:r>
      <w:r>
        <w:rPr>
          <w:lang w:val="ru-RU"/>
        </w:rPr>
        <w:t xml:space="preserve"> </w:t>
      </w:r>
      <w:r>
        <w:t>հաշվառման</w:t>
      </w:r>
      <w:r w:rsidRPr="00A435B1">
        <w:rPr>
          <w:lang w:val="ru-RU"/>
        </w:rPr>
        <w:t>)</w:t>
      </w:r>
      <w:r>
        <w:t>՝</w:t>
      </w:r>
      <w:r>
        <w:rPr>
          <w:lang w:val="ru-RU"/>
        </w:rPr>
        <w:t xml:space="preserve"> 1 </w:t>
      </w:r>
      <w:r>
        <w:t>ժամ</w:t>
      </w:r>
      <w:r>
        <w:rPr>
          <w:lang w:val="ru-RU"/>
        </w:rPr>
        <w:t>:</w:t>
      </w:r>
    </w:p>
    <w:p w:rsidR="006C4B1D" w:rsidRPr="006A193F" w:rsidRDefault="002B2039" w:rsidP="0010640B">
      <w:pPr>
        <w:pStyle w:val="Heading1"/>
        <w:numPr>
          <w:ilvl w:val="1"/>
          <w:numId w:val="32"/>
        </w:numPr>
        <w:spacing w:line="276" w:lineRule="auto"/>
        <w:jc w:val="both"/>
        <w:rPr>
          <w:szCs w:val="24"/>
          <w:lang w:val="ru-RU"/>
        </w:rPr>
      </w:pPr>
      <w:bookmarkStart w:id="22" w:name="_Toc173234315"/>
      <w:r w:rsidRPr="006A193F">
        <w:rPr>
          <w:szCs w:val="24"/>
          <w:lang w:val="ru-RU"/>
        </w:rPr>
        <w:t>Տեղեկատվական անվտանգության պահանջներ</w:t>
      </w:r>
      <w:bookmarkEnd w:id="22"/>
    </w:p>
    <w:p w:rsidR="007974F0" w:rsidRPr="00A435B1" w:rsidRDefault="007974F0" w:rsidP="007974F0">
      <w:pPr>
        <w:spacing w:after="120" w:line="276" w:lineRule="auto"/>
        <w:rPr>
          <w:color w:val="000000" w:themeColor="text1"/>
          <w:lang w:val="ru-RU"/>
        </w:rPr>
      </w:pPr>
      <w:r w:rsidRPr="00A435B1">
        <w:rPr>
          <w:color w:val="000000" w:themeColor="text1"/>
          <w:lang w:val="ru-RU"/>
        </w:rPr>
        <w:t>«</w:t>
      </w:r>
      <w:r>
        <w:rPr>
          <w:color w:val="000000" w:themeColor="text1"/>
        </w:rPr>
        <w:t>Հայաստանի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ցանցեր</w:t>
      </w:r>
      <w:r w:rsidRPr="00A435B1">
        <w:rPr>
          <w:color w:val="000000" w:themeColor="text1"/>
          <w:lang w:val="ru-RU"/>
        </w:rPr>
        <w:t xml:space="preserve">» </w:t>
      </w:r>
      <w:r>
        <w:rPr>
          <w:color w:val="000000" w:themeColor="text1"/>
        </w:rPr>
        <w:t>ՓԲԸ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պահպանվող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էներգետիկ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անվտանգության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ապահովումը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իրականացվի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անվտանգության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սպառնալիքների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արգելափակմանն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չեզոքացմանն</w:t>
      </w:r>
      <w:r w:rsidRPr="00A435B1">
        <w:rPr>
          <w:color w:val="000000" w:themeColor="text1"/>
          <w:lang w:val="ru-RU"/>
        </w:rPr>
        <w:t xml:space="preserve">) </w:t>
      </w:r>
      <w:r>
        <w:rPr>
          <w:color w:val="000000" w:themeColor="text1"/>
        </w:rPr>
        <w:t>ուղղված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պաշտպանության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կազմակերպչական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տեխնիկական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միջոցառումների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կիրառմամբ</w:t>
      </w:r>
      <w:r w:rsidRPr="00A435B1"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որոնց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կատարումը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կարող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հանգեցնել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կառավարվող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վերահսկվող</w:t>
      </w:r>
      <w:r w:rsidRPr="00A435B1">
        <w:rPr>
          <w:color w:val="000000" w:themeColor="text1"/>
          <w:lang w:val="ru-RU"/>
        </w:rPr>
        <w:t xml:space="preserve">) </w:t>
      </w:r>
      <w:r>
        <w:rPr>
          <w:color w:val="000000" w:themeColor="text1"/>
        </w:rPr>
        <w:t>օբյեկտի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բնականոն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աշխատանքային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ռեժիմի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խախտմանը</w:t>
      </w:r>
      <w:r w:rsidRPr="00A435B1">
        <w:rPr>
          <w:color w:val="000000" w:themeColor="text1"/>
          <w:lang w:val="ru-RU"/>
        </w:rPr>
        <w:t xml:space="preserve">:   </w:t>
      </w:r>
    </w:p>
    <w:p w:rsidR="007974F0" w:rsidRPr="00A435B1" w:rsidRDefault="007974F0" w:rsidP="007974F0">
      <w:pPr>
        <w:spacing w:after="120"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Աշխատանքների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շրջանակներում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պետք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իրականացնել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պահպանվող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էներգետիկ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անվտանգության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ապահովման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այսուհետ՝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անվտանգության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համակարգ</w:t>
      </w:r>
      <w:r w:rsidRPr="00A435B1">
        <w:rPr>
          <w:color w:val="000000" w:themeColor="text1"/>
          <w:lang w:val="ru-RU"/>
        </w:rPr>
        <w:t xml:space="preserve"> (</w:t>
      </w:r>
      <w:r>
        <w:rPr>
          <w:color w:val="000000" w:themeColor="text1"/>
        </w:rPr>
        <w:t>ՏԱԱՀ</w:t>
      </w:r>
      <w:r w:rsidRPr="00A435B1">
        <w:rPr>
          <w:color w:val="000000" w:themeColor="text1"/>
          <w:lang w:val="ru-RU"/>
        </w:rPr>
        <w:t xml:space="preserve">)) </w:t>
      </w:r>
      <w:r>
        <w:rPr>
          <w:color w:val="000000" w:themeColor="text1"/>
        </w:rPr>
        <w:t>կազմակերպչական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ծրագրային</w:t>
      </w:r>
      <w:r w:rsidRPr="00A435B1">
        <w:rPr>
          <w:color w:val="000000" w:themeColor="text1"/>
          <w:lang w:val="ru-RU"/>
        </w:rPr>
        <w:t>-</w:t>
      </w:r>
      <w:r>
        <w:rPr>
          <w:color w:val="000000" w:themeColor="text1"/>
        </w:rPr>
        <w:t>տեխնիկական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միջոցառումների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համալիրի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նախագծում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ներդնում</w:t>
      </w:r>
      <w:r w:rsidRPr="00A435B1"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հաշվի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առնելով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lastRenderedPageBreak/>
        <w:t>ենթակառուցվածքի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կրիտիկապես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կարևոր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օբյեկտների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անվտանգության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մասով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օրենսդրության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պահանջները</w:t>
      </w:r>
      <w:r w:rsidRPr="00A435B1"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ինչպես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նաև</w:t>
      </w:r>
      <w:r w:rsidRPr="00A435B1">
        <w:rPr>
          <w:color w:val="000000" w:themeColor="text1"/>
          <w:lang w:val="ru-RU"/>
        </w:rPr>
        <w:t xml:space="preserve"> «</w:t>
      </w:r>
      <w:r>
        <w:rPr>
          <w:color w:val="000000" w:themeColor="text1"/>
        </w:rPr>
        <w:t>Հայաստանի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էլեկտրական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ցանցեր</w:t>
      </w:r>
      <w:r w:rsidRPr="00A435B1">
        <w:rPr>
          <w:color w:val="000000" w:themeColor="text1"/>
          <w:lang w:val="ru-RU"/>
        </w:rPr>
        <w:t xml:space="preserve">» </w:t>
      </w:r>
      <w:r>
        <w:rPr>
          <w:color w:val="000000" w:themeColor="text1"/>
        </w:rPr>
        <w:t>ՓԲԸ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գործող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նորմատիվային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փաստաթղթերի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պահանջները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սույն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ՏԱ</w:t>
      </w:r>
      <w:r w:rsidRPr="00A435B1">
        <w:rPr>
          <w:color w:val="000000" w:themeColor="text1"/>
          <w:lang w:val="ru-RU"/>
        </w:rPr>
        <w:t>:</w:t>
      </w:r>
    </w:p>
    <w:p w:rsidR="007974F0" w:rsidRPr="00A435B1" w:rsidRDefault="007974F0" w:rsidP="007974F0">
      <w:pPr>
        <w:spacing w:after="120" w:line="276" w:lineRule="auto"/>
        <w:rPr>
          <w:color w:val="000000" w:themeColor="text1"/>
          <w:lang w:val="ru-RU"/>
        </w:rPr>
      </w:pPr>
      <w:r>
        <w:rPr>
          <w:color w:val="000000" w:themeColor="text1"/>
        </w:rPr>
        <w:t>Մշակել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Տեղեկատվական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անվտանգության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ապահովման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լուծումներ</w:t>
      </w:r>
      <w:r w:rsidRPr="00A435B1">
        <w:rPr>
          <w:color w:val="000000" w:themeColor="text1"/>
          <w:lang w:val="ru-RU"/>
        </w:rPr>
        <w:t xml:space="preserve">, </w:t>
      </w:r>
      <w:r>
        <w:rPr>
          <w:color w:val="000000" w:themeColor="text1"/>
        </w:rPr>
        <w:t>որոնք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ներառում</w:t>
      </w:r>
      <w:r w:rsidRPr="00A435B1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</w:t>
      </w:r>
      <w:r w:rsidRPr="00A435B1">
        <w:rPr>
          <w:color w:val="000000" w:themeColor="text1"/>
          <w:lang w:val="ru-RU"/>
        </w:rPr>
        <w:t>.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contextualSpacing w:val="0"/>
        <w:rPr>
          <w:color w:val="000000" w:themeColor="text1"/>
        </w:rPr>
      </w:pPr>
      <w:r>
        <w:rPr>
          <w:color w:val="000000" w:themeColor="text1"/>
        </w:rPr>
        <w:t>պահպանվող օբյեկտի նկարագրությունը,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contextualSpacing w:val="0"/>
        <w:rPr>
          <w:color w:val="000000" w:themeColor="text1"/>
        </w:rPr>
      </w:pPr>
      <w:r>
        <w:rPr>
          <w:color w:val="000000" w:themeColor="text1"/>
        </w:rPr>
        <w:t xml:space="preserve">տեղեկատվական անվտանգության սպառնալիքների վերլուծություն և պոտենցիալ խախտողի մոդելի նկարագրություն,   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contextualSpacing w:val="0"/>
        <w:rPr>
          <w:color w:val="000000" w:themeColor="text1"/>
        </w:rPr>
      </w:pPr>
      <w:r>
        <w:rPr>
          <w:color w:val="000000" w:themeColor="text1"/>
        </w:rPr>
        <w:t>տեղեկատվական անվտանգության ապահովմանը ներկայացվող ակտուալ պահանջները, հստակեցված՝ հաշվի առնելով Ընկերության նորմատիվային փաստաթղթերի դրույթները, ինչպես նաև տեղեկատվության անվտանգության հնարավոր սպառնալիքների և հետևանքների վերլուծության արդյունքները, որոնք կարող են ծագել նշված սպառնալիքների իրականացման հետևանքով,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contextualSpacing w:val="0"/>
        <w:rPr>
          <w:color w:val="000000" w:themeColor="text1"/>
        </w:rPr>
      </w:pPr>
      <w:r>
        <w:rPr>
          <w:color w:val="000000" w:themeColor="text1"/>
        </w:rPr>
        <w:t>տեղեկատվական անվտանգության ապահովման մասով լուծումներ, այդ թվում հասանելիության/ մուտքի իրավունքի գրանցման և հաշվառման   կառավարման, տեղեկատվության պաշտպանության ծրագրային միջոցների ամբողջականության ապահովման, Տեղեկատվական ռեսուրսների հակավիրուսային պաշտպանության, ցանցային անվտանգության ապահովման, տեղեկատվության պաշտպանության միջոցների կառավարման լուծումներ,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contextualSpacing w:val="0"/>
        <w:rPr>
          <w:color w:val="000000" w:themeColor="text1"/>
        </w:rPr>
      </w:pPr>
      <w:r>
        <w:rPr>
          <w:color w:val="000000" w:themeColor="text1"/>
        </w:rPr>
        <w:t xml:space="preserve"> Տեխնիկական միջոցների համալիրի կառուցվածքային սխեմա, որը կիրառված է օբյեկտի Տեղեկատվական և տեխնոլոգիական ենթակառուցվածքի, կապի համակարգերի և այլ համապատասխան սխեմաների վրա: Սխեմայի վրա պետք է առանձնացված լինեն նախագծի շրջանակներում տեղադրվող կամ արդիականացվող տեղեկատվության մշակման, պահպանման, փոխանցման և պաշտպանության տեխնիկական միջոցները,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contextualSpacing w:val="0"/>
        <w:rPr>
          <w:color w:val="000000" w:themeColor="text1"/>
        </w:rPr>
      </w:pPr>
      <w:r>
        <w:rPr>
          <w:color w:val="000000" w:themeColor="text1"/>
        </w:rPr>
        <w:t>Ֆունկցիոնալ կառուցվածքի սխեմա: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ՏԱԱՀ կառուցելիս պետք է հաշվի առնել տեղեկատվության պաշտպանության գոյություն ունեցող միջոցները (այսուհետ ՝ ՏՊՄ) և «Հայաստանի էլեկտրական ցանցեր» ՓԲԸ ծրագրային տեխնիկական միջոցները: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ՏՊՄ նախագծման և ներդրման ժամանակ անհրաժեշտ է հաշվի առնել Տեղեկատվական անվտանգության կից նախագծերի մասով իրականացվող միջոցառումները: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Տեխնիկական միջոցների ընտրության ժամանակ անհրաժեշտ է հաշվի առնել «Հայաստանի էլեկտրական ցանցեր» ՓԲԸ օբյեկտների առկա ենթակառուցվածքը և ինժեներական ապահովման առկա համակարգերը: «Հայաստանի էլեկտրական ցանցեր» ՓԲԸ օբյեկտների գոյություն ունեցող ենթակառուցվածքին միանալաու համար ՏԱԱՀ տեխնիկական միջոցները պետք է օժտված լինեն անհրաժեշտ արտադրողականությամբ և ինտերֆեյսերով:  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ՏԱԱՀ տեխնիկական միջոցների կազմը, արտադրողականություն ու կոնֆիգուրացիան / ուրվագիծը պետք է սահմանվեն նախագծման փուլում՝ հաշվի առնելով նախնական տվյալների հավաքագրման արդյունքները: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ՏԳ ԿԱՀ (ՀՄ) օբյեկտներում և պաշտպանության ենթակա տեղեկատվական ենթակառուցվածքների այլ օբյեկտներում պաշտպանության առանձին միջոցառումների իրականացման հնարավորությունը սահմանվում է նախագծման փուլում ՝ նախնական տվյլների հավաքագրման արդյունքների հիման վրա: Անվտանգության ապահովման առանձին միջոցների իրականացման հնարավորության բացակայության և /կամ/ հասանելիության առանձին օբյեկտների և սուբյեկտների մասով դրանց անհնարինության պարագայում, այդ թվում  ՏԳ ԿԱՀ </w:t>
      </w:r>
      <w:r>
        <w:rPr>
          <w:color w:val="000000" w:themeColor="text1"/>
        </w:rPr>
        <w:lastRenderedPageBreak/>
        <w:t>/ՀՄ/ աշխատանքի վրա դրանց բացասական ազդեցության արդյունքում, պետք է մշակվեն և ներդրվեն հավասարակշռման միջոցներ, որոնք ապահովում են տեղեկատվության անվտանգության սպառնալիքների արգելափակումը (չեզոքացումը):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Անվտանգության ապահովման միջոցները պետք է ընտրվեն և իրականացվեն  հասանելության /մուտքի իրավունքի բոլոր օբյեկտների և սուբյեկտների մասով ՏԳ ԿԱՀ (ՀՄ) ապարատային, համակարգային, կիրառական և ցանցային մակարդակներում, ինչպես նաև ավտոմատացված աշխատատեղերում, սերվերներում, ծրագրավորվող տրամաբանական կարգավորիչների և ՏԳ ԿԱՀ /ՀՄ/ ակտիվ ցանցային սարքավորումների վրա: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 Նախագծման ընթացքում պետք է սահմանվեն Տեղեկատվական անվտանգության սպառնալիքների (այսուհետ ՝ ՏԱՍ) մոդելավորման հիմնավորումները, նպատակները, սուբյեկտները, օբյեկտները և դրանց սահմանները: 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Տեղեկատվության անվտանգության սպառնալիքների (այսուհետ՝ ՏԱՍ) մոդելավորումը պետք է կատարվի հաշվի առնելով Տեղեկատվական ենթակառուցվածքի տեխնոլոգիական հատվածի հետազոտության արդյունքները.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Տեղեկատվական ենթակառուցվածքների օբկետների ցանկը (այսուհետ ՝ ՏԵՕ), որոնք աշխատում են Տեղեկատվական ենթակառուցվածքի տեխնոլոգիական հատվածում,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Ներգործության օբյեկտները՝ ՏԵՕ տարրերը (ռեսուրսները), որոնք մտնում են ՏԵՕ կազմի մեջ և տեղակայվում Տեղեկատվական ենթակառուցվածքի տեխնոլոգիական հատվածի տարբեր մակարդակներում,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Ներգործության օբյեկտների կողմից մշակվող տեղեկատվության տեսակները: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ՏԱԱՀ նախագծման պարագայում իրակնացվող</w:t>
      </w:r>
      <w:r w:rsidRPr="00D8140B">
        <w:rPr>
          <w:color w:val="000000" w:themeColor="text1"/>
        </w:rPr>
        <w:t xml:space="preserve"> </w:t>
      </w:r>
      <w:r>
        <w:rPr>
          <w:color w:val="000000" w:themeColor="text1"/>
        </w:rPr>
        <w:t>միջոցառումների</w:t>
      </w:r>
      <w:r w:rsidRPr="00D8140B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համալիրը չպետք է բացասական ազդեցություն ունենա ՏԳ ԿԱՀ և ՀՄ բնականոն աշխատանքի վրա: 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Նախագծային լուծումները պետք է նախատեսեն հետևյալ ենթահամակարգերի կառուցումը.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Հասանելիության/ մուտքի իրավունքի կառավարման ենթահամակարգ,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Գրանցման և հաշվառման ենթահամակարգ,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Ծրագրային ՏՊՄ ամբողջականության ապահովման ենթահամակարգ,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Տեղեկատվական ռեսուրսների հակավիրուսային պաշտպանության ենթահամակարգ,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Ցանցային անվտանգության ապահովման ենթահամակարգ,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ՏՊՄ կառավարման ենթհամակարգ: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Օբյեկտներում ներդրվող Տեղեկատվական անվտանգության տեխնիկական միջոցների նախնական կազմը ընդհանուր առմամբ պետք է պարունակի.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Ցանցային անվտանգության ապահովման միջոցներ,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ԾԱ աշխատանքային կայանների և սերվերների հակավիրուսային պաշտպանության միջոցներ,</w:t>
      </w:r>
    </w:p>
    <w:p w:rsidR="007974F0" w:rsidRDefault="007974F0" w:rsidP="0010640B">
      <w:pPr>
        <w:pStyle w:val="ListParagraph"/>
        <w:numPr>
          <w:ilvl w:val="0"/>
          <w:numId w:val="35"/>
        </w:numPr>
        <w:spacing w:after="120" w:line="276" w:lineRule="auto"/>
        <w:ind w:left="994"/>
        <w:contextualSpacing w:val="0"/>
        <w:rPr>
          <w:color w:val="000000" w:themeColor="text1"/>
        </w:rPr>
      </w:pPr>
      <w:r>
        <w:rPr>
          <w:color w:val="000000" w:themeColor="text1"/>
        </w:rPr>
        <w:t>Աշխատանքային կայանների և սերվերների տեղեկատվության պահուստային պատճենման և վերականգնման միջոցներ.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ՏԱԱՀ մատակարարվող սարքավորումների ամբողջական կազմն ու քանակությունը սահմանվում է նախագծման փուլում: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Մատակարարվող սարքավորումները պետք է մատակարարվեն/առաքվեն հավաքված և տեղադրվեն հեռահաղորդակցության պահարաններում: 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Մատակարարվող բոլոր սարքավորումները պետք է լինեն սերիական, ներառված լինեն ստանդարտ կոնֆիգուրացիաներ: 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Սարքավորումների կամ ծրագրային ապահովման աշխատանքի համար անհրաժեշտ թարմացումների ստացման բաժանորդագրության ժամկետները պետք է լինեն առնվազն 24 ամիս՝ սարքավորումը կամ ծրագրային ապահովումը «Հայաստանի էլեկտրական ցանցեր» ՓԲԸ կողմից ընդունելու պահից:  </w:t>
      </w:r>
    </w:p>
    <w:p w:rsidR="007974F0" w:rsidRDefault="007974F0" w:rsidP="007974F0">
      <w:pPr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Բոլոր սարքավորումները պետք է լինե նոր, չշահագործված: Սարքավորումները համալրվում են բոլոր անհրաժեշտ մալուխներով, որոնք ապահովում են նրա համատեղ շահագործումը և միացումը էլեկտրասնուցման ցանցին:</w:t>
      </w:r>
    </w:p>
    <w:p w:rsidR="006C4B1D" w:rsidRPr="00A65273" w:rsidRDefault="007974F0" w:rsidP="006A193F">
      <w:pPr>
        <w:pStyle w:val="ListParagraph"/>
        <w:spacing w:line="276" w:lineRule="auto"/>
        <w:ind w:left="0"/>
        <w:rPr>
          <w:color w:val="FF0000"/>
        </w:rPr>
      </w:pPr>
      <w:r>
        <w:rPr>
          <w:color w:val="000000" w:themeColor="text1"/>
        </w:rPr>
        <w:t>Մատակարարման ենթակա բոլոր սարքավորումները պետք է ունենան արտադրողի երաշխիք՝ մուտք շահագործումից առնվազն 36 ամիս ժամկետով:</w:t>
      </w:r>
    </w:p>
    <w:p w:rsidR="006A193F" w:rsidRDefault="006A193F" w:rsidP="006A193F">
      <w:pPr>
        <w:spacing w:after="120" w:line="276" w:lineRule="auto"/>
        <w:rPr>
          <w:b/>
          <w:color w:val="000000" w:themeColor="text1"/>
        </w:rPr>
      </w:pPr>
      <w:r w:rsidRPr="002D6C1B">
        <w:rPr>
          <w:b/>
          <w:color w:val="000000" w:themeColor="text1"/>
        </w:rPr>
        <w:t>2.8.1 Ցանցային անվտանգության ապահովման միջոցներին ներկայացվող պահանջներ</w:t>
      </w:r>
    </w:p>
    <w:p w:rsidR="006A193F" w:rsidRDefault="006A193F" w:rsidP="006A193F">
      <w:pPr>
        <w:spacing w:after="120" w:line="276" w:lineRule="auto"/>
        <w:rPr>
          <w:b/>
          <w:color w:val="000000" w:themeColor="text1"/>
        </w:rPr>
      </w:pPr>
      <w:r>
        <w:rPr>
          <w:b/>
          <w:color w:val="000000" w:themeColor="text1"/>
        </w:rPr>
        <w:t>6-10 կՎ բաշխիչ կետերում /ԲԿ/ և 6-10 կՎ տրանսֆորմատորային ենթակայաններում /ՏԵ/ արտադրական կարգավորիչների վրա տեղադրվող կապուղիների պաշտպանությանը ներկայացվող պահանջներ:</w:t>
      </w:r>
    </w:p>
    <w:p w:rsidR="006A193F" w:rsidRPr="00174F3E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Տեղեկատվության ամբողջականություն ապահովման նպատակով և ներքին կապուղիներով տեղեկատվության փոխանցման ընթացքում ակտուալ սպառնալիքների առկայության պարագայում, անհրաժեշտ է ապահովել գաղտնագրումը  6-10 կՎ ԲԿ և 6-10 կՎ ՏԵ կարգավորիչների և/ կամ ցանցային սարքավորումների մակարդակում՝ կիրառելով </w:t>
      </w:r>
      <w:r w:rsidRPr="00174F3E">
        <w:rPr>
          <w:color w:val="000000" w:themeColor="text1"/>
        </w:rPr>
        <w:t>IPsec տեխնոլո</w:t>
      </w:r>
      <w:r>
        <w:rPr>
          <w:color w:val="000000" w:themeColor="text1"/>
        </w:rPr>
        <w:t>գիա</w:t>
      </w:r>
      <w:r w:rsidRPr="00174F3E">
        <w:rPr>
          <w:color w:val="000000" w:themeColor="text1"/>
        </w:rPr>
        <w:t>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 w:rsidRPr="00174F3E">
        <w:rPr>
          <w:color w:val="000000" w:themeColor="text1"/>
        </w:rPr>
        <w:t xml:space="preserve">Ցանցային անվտանգության </w:t>
      </w:r>
      <w:r>
        <w:rPr>
          <w:color w:val="000000" w:themeColor="text1"/>
        </w:rPr>
        <w:t>ապահովման մեխանիզմնե</w:t>
      </w:r>
      <w:r w:rsidRPr="00174F3E">
        <w:rPr>
          <w:color w:val="000000" w:themeColor="text1"/>
        </w:rPr>
        <w:t>րի</w:t>
      </w:r>
      <w:r>
        <w:rPr>
          <w:color w:val="000000" w:themeColor="text1"/>
        </w:rPr>
        <w:t xml:space="preserve"> և միջոցների</w:t>
      </w:r>
      <w:r w:rsidRPr="00174F3E">
        <w:rPr>
          <w:color w:val="000000" w:themeColor="text1"/>
        </w:rPr>
        <w:t xml:space="preserve"> կազմի և </w:t>
      </w:r>
      <w:r>
        <w:rPr>
          <w:color w:val="000000" w:themeColor="text1"/>
        </w:rPr>
        <w:t xml:space="preserve">կարգաբերման մասով հստակ որոշումները սահմանվում են նախագծման փուլում:  </w:t>
      </w:r>
    </w:p>
    <w:p w:rsidR="006A193F" w:rsidRPr="0073423C" w:rsidRDefault="006A193F" w:rsidP="006A193F">
      <w:pPr>
        <w:tabs>
          <w:tab w:val="left" w:pos="5220"/>
        </w:tabs>
        <w:spacing w:after="120" w:line="276" w:lineRule="auto"/>
        <w:rPr>
          <w:b/>
          <w:color w:val="000000" w:themeColor="text1"/>
        </w:rPr>
      </w:pPr>
      <w:r w:rsidRPr="0073423C">
        <w:rPr>
          <w:b/>
          <w:color w:val="000000" w:themeColor="text1"/>
        </w:rPr>
        <w:t>35-110 կՎ ենթակայաններում տեղադրվող կապուղիների պաշտպանության միջոցներին ներկայացվող պահանջներ: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Ցանցային անվտանգության ապահովման միջոցը պետք է կատարի հետևյալ գործառույթները. 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Սարքերի, ՏԳ ԿԱՀ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ՀՄ</w:t>
      </w:r>
      <w:r w:rsidRPr="001C2A05">
        <w:rPr>
          <w:color w:val="000000" w:themeColor="text1"/>
        </w:rPr>
        <w:t>) սեգմենտների</w:t>
      </w:r>
      <w:r>
        <w:rPr>
          <w:color w:val="000000" w:themeColor="text1"/>
        </w:rPr>
        <w:t>,</w:t>
      </w:r>
      <w:r>
        <w:rPr>
          <w:color w:val="00B050"/>
        </w:rPr>
        <w:t xml:space="preserve"> </w:t>
      </w:r>
      <w:r>
        <w:rPr>
          <w:color w:val="000000" w:themeColor="text1"/>
        </w:rPr>
        <w:t xml:space="preserve">ինչպես նաև Տեղեկատվական համակարգերի միջև տեղեկատվական հոսքերի կառավարում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ֆիլտրում/զտում,</w:t>
      </w:r>
      <w:r w:rsidRPr="00050DD4">
        <w:rPr>
          <w:bCs/>
          <w:color w:val="000000"/>
        </w:rPr>
        <w:t xml:space="preserve"> </w:t>
      </w:r>
      <w:r>
        <w:rPr>
          <w:bCs/>
          <w:color w:val="000000"/>
        </w:rPr>
        <w:t>մարշրուտիզացիա, միացումների վերահսկողություն, միակողմանի փոխանցում և կառավարման այլ եղանակներ</w:t>
      </w:r>
      <w:r w:rsidRPr="001C2A05">
        <w:rPr>
          <w:color w:val="000000" w:themeColor="text1"/>
        </w:rPr>
        <w:t>)</w:t>
      </w:r>
      <w:r>
        <w:rPr>
          <w:color w:val="000000" w:themeColor="text1"/>
        </w:rPr>
        <w:t xml:space="preserve">,  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Արտաքին Տեղեկատվական համակարգերի հետ փոխգործակցության կառավարում;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Ցանցային մակարդակում բոլոր ցանցային փաթեթների համար անկախ ֆիլտրում/զտում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ֆիլտրման/զտման վերաբերյալ որոշումն ընդունվում է ուղարկողի և ստացողի ցանցային հասցեների կամ այլ համարժեք հատկանիշների հիման վրա</w:t>
      </w:r>
      <w:r w:rsidRPr="001C2A05">
        <w:rPr>
          <w:color w:val="000000" w:themeColor="text1"/>
        </w:rPr>
        <w:t>)</w:t>
      </w:r>
      <w:r>
        <w:rPr>
          <w:color w:val="000000" w:themeColor="text1"/>
        </w:rPr>
        <w:t>,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Ցանկացած տեսակի թրաֆիկի անցման սահմանափակում, բացառությամբ ՏԱԱՀ աշխատանքի համար նվազագույն անհրաժեշտի: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Տեղեկատվության ամբողջականության ապահովման նպատակով և արտաքին կապուղիներով փոխանցման ժամանակ ակտուալ սպառնալիքների առկայության դեպքում անհրաժեշտ է </w:t>
      </w:r>
      <w:r w:rsidRPr="00B9599B">
        <w:rPr>
          <w:color w:val="000000" w:themeColor="text1"/>
        </w:rPr>
        <w:t xml:space="preserve">ապահովել </w:t>
      </w:r>
      <w:r w:rsidRPr="00B9599B">
        <w:rPr>
          <w:bCs/>
          <w:color w:val="000000" w:themeColor="text1"/>
        </w:rPr>
        <w:t>IPsec</w:t>
      </w:r>
      <w:r w:rsidRPr="00B9599B">
        <w:rPr>
          <w:color w:val="000000" w:themeColor="text1"/>
        </w:rPr>
        <w:t xml:space="preserve"> տեխնոլոգիաների </w:t>
      </w:r>
      <w:r>
        <w:rPr>
          <w:color w:val="000000" w:themeColor="text1"/>
        </w:rPr>
        <w:t>կիրառմամբ գաղտնագրում 35-110 կՎ ԵԿ-ում տեղադրվող կարգավորիչ և /կամ/ ցանցային սարքավորման մակարդակում: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Ցանցային անվտանգության ապահովման մեխանիզմների և միջոցների կազմի և կագաբերման կոնկրետ որոշումները սահմանվում են նախագծման  փուլում: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b/>
          <w:color w:val="000000" w:themeColor="text1"/>
        </w:rPr>
        <w:lastRenderedPageBreak/>
        <w:t>«</w:t>
      </w:r>
      <w:r w:rsidRPr="0089718C">
        <w:rPr>
          <w:b/>
          <w:color w:val="000000" w:themeColor="text1"/>
        </w:rPr>
        <w:t>ՀԷՑ</w:t>
      </w:r>
      <w:r>
        <w:rPr>
          <w:b/>
          <w:color w:val="000000" w:themeColor="text1"/>
        </w:rPr>
        <w:t>»</w:t>
      </w:r>
      <w:r w:rsidRPr="0089718C">
        <w:rPr>
          <w:b/>
          <w:color w:val="000000" w:themeColor="text1"/>
        </w:rPr>
        <w:t xml:space="preserve"> ՓԲԸ օպերատիվ կարգավարական կառավարման կետում տեղադրվող կապուղիների պաշտպանության միջոցներին ներկայացվող պահանջներ</w:t>
      </w:r>
      <w:r>
        <w:rPr>
          <w:color w:val="000000" w:themeColor="text1"/>
        </w:rPr>
        <w:t>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Ցանցային անվտանգության ապահովման միջոցը պետք է կատարի հետևյալ գործառույթները.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Սարքերի, ՏԳ ԿԱՀ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ՀՄ</w:t>
      </w:r>
      <w:r w:rsidRPr="001C2A05">
        <w:rPr>
          <w:color w:val="000000" w:themeColor="text1"/>
        </w:rPr>
        <w:t>) սեգմենտների</w:t>
      </w:r>
      <w:r>
        <w:rPr>
          <w:color w:val="000000" w:themeColor="text1"/>
        </w:rPr>
        <w:t>,</w:t>
      </w:r>
      <w:r>
        <w:rPr>
          <w:color w:val="00B050"/>
        </w:rPr>
        <w:t xml:space="preserve"> </w:t>
      </w:r>
      <w:r>
        <w:rPr>
          <w:color w:val="000000" w:themeColor="text1"/>
        </w:rPr>
        <w:t xml:space="preserve">ինչպես նաև Տեղեկատվական համակարգերի միջև տեղեկատվական հոսքերի կառավարում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ֆիլտրում/զտում,</w:t>
      </w:r>
      <w:r w:rsidRPr="00050DD4">
        <w:rPr>
          <w:bCs/>
          <w:color w:val="000000"/>
        </w:rPr>
        <w:t xml:space="preserve"> </w:t>
      </w:r>
      <w:r>
        <w:rPr>
          <w:bCs/>
          <w:color w:val="000000"/>
        </w:rPr>
        <w:t>մարշրուտիզացիա, միացումների վերահսկողություն, միակողմանի փոխանցում և կառավարման այլ եղանակներ</w:t>
      </w:r>
      <w:r w:rsidRPr="001C2A05">
        <w:rPr>
          <w:color w:val="000000" w:themeColor="text1"/>
        </w:rPr>
        <w:t>)</w:t>
      </w:r>
      <w:r>
        <w:rPr>
          <w:color w:val="000000" w:themeColor="text1"/>
        </w:rPr>
        <w:t xml:space="preserve">,  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Արտաքին Տեղեկատվական համակարգերի հետ փոխգործակցության կառավարում;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Ցանցային մակարդակում բոլոր ցանցային փաթեթների համար անկախ ֆիլտրում/զտում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ֆիլտրման/զտման վերաբերյալ որոշումն ընդունվում է ուղարկողի և ստացողի ցանցային հասցեների կամ այլ համարժեք հատկանիշների հիման վրա</w:t>
      </w:r>
      <w:r w:rsidRPr="001C2A05">
        <w:rPr>
          <w:color w:val="000000" w:themeColor="text1"/>
        </w:rPr>
        <w:t>)</w:t>
      </w:r>
      <w:r>
        <w:rPr>
          <w:color w:val="000000" w:themeColor="text1"/>
        </w:rPr>
        <w:t>,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Ցանկացած տեսակի թրաֆիկի անցման սահմանափակում, բացառությամբ ՏԱԱՀ աշխատանքի համար նվազագույն անհրաժեշտի:</w:t>
      </w:r>
    </w:p>
    <w:p w:rsidR="006A193F" w:rsidRPr="0089718C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 w:rsidRPr="0089718C">
        <w:rPr>
          <w:color w:val="000000" w:themeColor="text1"/>
        </w:rPr>
        <w:t xml:space="preserve">Տեղեկատվության ամբողջականության ապահովման նպատակով և արտաքին կապուղիներով փոխանցման ժամանակ ակտուալ սպառնալիքների առկայության դեպքում անհրաժեշտ է ապահովել </w:t>
      </w:r>
      <w:r w:rsidRPr="00B9599B">
        <w:rPr>
          <w:color w:val="000000" w:themeColor="text1"/>
        </w:rPr>
        <w:t>IPsec</w:t>
      </w:r>
      <w:r w:rsidRPr="0089718C">
        <w:rPr>
          <w:color w:val="000000" w:themeColor="text1"/>
        </w:rPr>
        <w:t xml:space="preserve"> տեխնոլոգիաների </w:t>
      </w:r>
      <w:r>
        <w:rPr>
          <w:color w:val="000000" w:themeColor="text1"/>
        </w:rPr>
        <w:t>կիրառմամբ</w:t>
      </w:r>
      <w:r w:rsidRPr="0089718C">
        <w:rPr>
          <w:color w:val="000000" w:themeColor="text1"/>
        </w:rPr>
        <w:t xml:space="preserve"> գաղտնագրում </w:t>
      </w:r>
      <w:r>
        <w:rPr>
          <w:color w:val="000000" w:themeColor="text1"/>
        </w:rPr>
        <w:t xml:space="preserve">«ՀԷՑ» ՓԲԸ օպերատիվ կարգավարական կառավարման կետում </w:t>
      </w:r>
      <w:r w:rsidRPr="0089718C">
        <w:rPr>
          <w:color w:val="000000" w:themeColor="text1"/>
        </w:rPr>
        <w:t>տեղադրվող կարգավորիչ և /կամ/ ցանցային սարքավորման մակարդակում: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 w:rsidRPr="0089718C">
        <w:rPr>
          <w:color w:val="000000" w:themeColor="text1"/>
        </w:rPr>
        <w:t>Ցանցային անվտանգության ապահովման մեխանիզմների և միջոցների կազմի և կա</w:t>
      </w:r>
      <w:r>
        <w:rPr>
          <w:color w:val="000000" w:themeColor="text1"/>
        </w:rPr>
        <w:t>ր</w:t>
      </w:r>
      <w:r w:rsidRPr="0089718C">
        <w:rPr>
          <w:color w:val="000000" w:themeColor="text1"/>
        </w:rPr>
        <w:t>գաբերման կոնկրետ որոշումները սահմանվում են նախագծման փուլում:</w:t>
      </w:r>
    </w:p>
    <w:p w:rsidR="006A193F" w:rsidRPr="0089718C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b/>
          <w:color w:val="000000" w:themeColor="text1"/>
        </w:rPr>
        <w:t>«</w:t>
      </w:r>
      <w:r w:rsidRPr="0089718C">
        <w:rPr>
          <w:b/>
          <w:color w:val="000000" w:themeColor="text1"/>
        </w:rPr>
        <w:t>ՀԷՑ</w:t>
      </w:r>
      <w:r>
        <w:rPr>
          <w:b/>
          <w:color w:val="000000" w:themeColor="text1"/>
        </w:rPr>
        <w:t>»</w:t>
      </w:r>
      <w:r w:rsidRPr="0089718C">
        <w:rPr>
          <w:b/>
          <w:color w:val="000000" w:themeColor="text1"/>
        </w:rPr>
        <w:t xml:space="preserve"> ՓԲԸ </w:t>
      </w:r>
      <w:r>
        <w:rPr>
          <w:b/>
          <w:color w:val="000000" w:themeColor="text1"/>
        </w:rPr>
        <w:t xml:space="preserve">մասնաճյուղերի </w:t>
      </w:r>
      <w:r w:rsidRPr="0089718C">
        <w:rPr>
          <w:b/>
          <w:color w:val="000000" w:themeColor="text1"/>
        </w:rPr>
        <w:t xml:space="preserve">օպերատիվ կարգավարական կառավարման </w:t>
      </w:r>
      <w:r>
        <w:rPr>
          <w:b/>
          <w:color w:val="000000" w:themeColor="text1"/>
        </w:rPr>
        <w:t>ծառայություններում և օպերատիվ կարգավարական կառավարման կետերում</w:t>
      </w:r>
      <w:r w:rsidRPr="0089718C">
        <w:rPr>
          <w:b/>
          <w:color w:val="000000" w:themeColor="text1"/>
        </w:rPr>
        <w:t xml:space="preserve"> տեղադրվող կապուղիների պաշտպանության միջոցներին ներկայացվող պահանջներ</w:t>
      </w:r>
      <w:r>
        <w:rPr>
          <w:color w:val="000000" w:themeColor="text1"/>
        </w:rPr>
        <w:t>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Ցանցային անվտանգության ապահովման միջոցը պետք է կատարի հետևյալ գործառույթները.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Սարքերի, ՏԳ ԿԱՀ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ՀՄ</w:t>
      </w:r>
      <w:r w:rsidRPr="001C2A05">
        <w:rPr>
          <w:color w:val="000000" w:themeColor="text1"/>
        </w:rPr>
        <w:t>) սեգմենտների</w:t>
      </w:r>
      <w:r>
        <w:rPr>
          <w:color w:val="000000" w:themeColor="text1"/>
        </w:rPr>
        <w:t>,</w:t>
      </w:r>
      <w:r>
        <w:rPr>
          <w:color w:val="00B050"/>
        </w:rPr>
        <w:t xml:space="preserve"> </w:t>
      </w:r>
      <w:r>
        <w:rPr>
          <w:color w:val="000000" w:themeColor="text1"/>
        </w:rPr>
        <w:t xml:space="preserve">ինչպես նաև Տեղեկատվական համակարգերի միջև տեղեկատվական հոսքերի կառավարում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ֆիլտրում/զտում,</w:t>
      </w:r>
      <w:r w:rsidRPr="00050DD4">
        <w:rPr>
          <w:bCs/>
          <w:color w:val="000000"/>
        </w:rPr>
        <w:t xml:space="preserve"> </w:t>
      </w:r>
      <w:r>
        <w:rPr>
          <w:bCs/>
          <w:color w:val="000000"/>
        </w:rPr>
        <w:t>մարշրուտիզացիա, միացումների վերահսկողություն, միակողմանի փոխանցում և կառավարման այլ եղանակներ</w:t>
      </w:r>
      <w:r w:rsidRPr="001C2A05">
        <w:rPr>
          <w:color w:val="000000" w:themeColor="text1"/>
        </w:rPr>
        <w:t>)</w:t>
      </w:r>
      <w:r>
        <w:rPr>
          <w:color w:val="000000" w:themeColor="text1"/>
        </w:rPr>
        <w:t xml:space="preserve">,  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Արտաքին տեղեկատվական համակարգերի հետ փոխգործակցության կառավարում;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 xml:space="preserve">Ցանցային մակարդակում բոլոր ցանցային փաթեթների համար անկախ ֆիլտրում/զտում </w:t>
      </w:r>
      <w:r w:rsidRPr="001C2A05">
        <w:rPr>
          <w:color w:val="000000" w:themeColor="text1"/>
        </w:rPr>
        <w:t>(</w:t>
      </w:r>
      <w:r>
        <w:rPr>
          <w:color w:val="000000" w:themeColor="text1"/>
        </w:rPr>
        <w:t>ֆիլտրման/զտման վերաբերյալ որոշումն ընդունվում է ուղարկողի և ստացողի ցանցային հասցեների կամ այլ համարժեք հատկանիշների հիման վրա</w:t>
      </w:r>
      <w:r w:rsidRPr="001C2A05">
        <w:rPr>
          <w:color w:val="000000" w:themeColor="text1"/>
        </w:rPr>
        <w:t>)</w:t>
      </w:r>
      <w:r>
        <w:rPr>
          <w:color w:val="000000" w:themeColor="text1"/>
        </w:rPr>
        <w:t>,</w:t>
      </w:r>
    </w:p>
    <w:p w:rsidR="006A193F" w:rsidRDefault="006A193F" w:rsidP="0010640B">
      <w:pPr>
        <w:pStyle w:val="ListParagraph"/>
        <w:numPr>
          <w:ilvl w:val="0"/>
          <w:numId w:val="35"/>
        </w:numPr>
        <w:tabs>
          <w:tab w:val="left" w:pos="5220"/>
        </w:tabs>
        <w:spacing w:after="120" w:line="276" w:lineRule="auto"/>
        <w:rPr>
          <w:color w:val="000000" w:themeColor="text1"/>
        </w:rPr>
      </w:pPr>
      <w:r>
        <w:rPr>
          <w:color w:val="000000" w:themeColor="text1"/>
        </w:rPr>
        <w:t>Ցանկացած տեսակի թրաֆիկի անցման սահմանափակում, բացառությամբ ՏԱԱՀ աշխատանքի համար նվազագույն անհրաժեշտի:</w:t>
      </w:r>
    </w:p>
    <w:p w:rsidR="006A193F" w:rsidRPr="0089718C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 w:rsidRPr="0089718C">
        <w:rPr>
          <w:color w:val="000000" w:themeColor="text1"/>
        </w:rPr>
        <w:t xml:space="preserve">Տեղեկատվության ամբողջականության ապահովման նպատակով և արտաքին կապուղիներով փոխանցման ժամանակ ակտուալ սպառնալիքների առկայության դեպքում անհրաժեշտ է ապահովել </w:t>
      </w:r>
      <w:r w:rsidRPr="00AF76F6">
        <w:rPr>
          <w:color w:val="000000" w:themeColor="text1"/>
        </w:rPr>
        <w:t>IPsec</w:t>
      </w:r>
      <w:r w:rsidRPr="0089718C">
        <w:rPr>
          <w:color w:val="000000" w:themeColor="text1"/>
        </w:rPr>
        <w:t xml:space="preserve"> տեխնոլոգիաների </w:t>
      </w:r>
      <w:r>
        <w:rPr>
          <w:color w:val="000000" w:themeColor="text1"/>
        </w:rPr>
        <w:t>կիրառմամբ</w:t>
      </w:r>
      <w:r w:rsidRPr="0089718C">
        <w:rPr>
          <w:color w:val="000000" w:themeColor="text1"/>
        </w:rPr>
        <w:t xml:space="preserve"> գաղտնագրում </w:t>
      </w:r>
      <w:r>
        <w:rPr>
          <w:color w:val="000000" w:themeColor="text1"/>
        </w:rPr>
        <w:t xml:space="preserve">«ՀԷՑ» ՓԲԸ մասնաճյուղերի օպերատիվ կարգավարական ծառայություններում </w:t>
      </w:r>
      <w:r w:rsidRPr="0089718C">
        <w:rPr>
          <w:color w:val="000000" w:themeColor="text1"/>
        </w:rPr>
        <w:t>տեղադրվող կարգավորիչ և /կամ/ ցանցային սարքավորման մակարդակում:</w:t>
      </w:r>
    </w:p>
    <w:p w:rsidR="006A193F" w:rsidRDefault="006A193F" w:rsidP="006A193F">
      <w:pPr>
        <w:tabs>
          <w:tab w:val="left" w:pos="5220"/>
        </w:tabs>
        <w:spacing w:after="120" w:line="276" w:lineRule="auto"/>
        <w:rPr>
          <w:color w:val="000000" w:themeColor="text1"/>
        </w:rPr>
      </w:pPr>
      <w:r w:rsidRPr="0089718C">
        <w:rPr>
          <w:color w:val="000000" w:themeColor="text1"/>
        </w:rPr>
        <w:t>Ցանցային անվտանգության ապահովման մեխանիզմների և միջոցների կազմի և կա</w:t>
      </w:r>
      <w:r>
        <w:rPr>
          <w:color w:val="000000" w:themeColor="text1"/>
        </w:rPr>
        <w:t>ր</w:t>
      </w:r>
      <w:r w:rsidRPr="0089718C">
        <w:rPr>
          <w:color w:val="000000" w:themeColor="text1"/>
        </w:rPr>
        <w:t>գաբերման կոնկրետ որոշումները սահմանվում են նախագծման փուլում:</w:t>
      </w:r>
    </w:p>
    <w:p w:rsidR="006A193F" w:rsidRPr="0089718C" w:rsidRDefault="006A193F" w:rsidP="006A193F">
      <w:pPr>
        <w:pStyle w:val="ListParagraph"/>
        <w:tabs>
          <w:tab w:val="left" w:pos="5220"/>
        </w:tabs>
        <w:spacing w:after="120" w:line="276" w:lineRule="auto"/>
        <w:ind w:left="987" w:firstLine="0"/>
        <w:rPr>
          <w:color w:val="000000" w:themeColor="text1"/>
        </w:rPr>
      </w:pPr>
    </w:p>
    <w:p w:rsidR="006A193F" w:rsidRPr="0089718C" w:rsidRDefault="006A193F" w:rsidP="006A193F">
      <w:pPr>
        <w:pStyle w:val="a1"/>
        <w:tabs>
          <w:tab w:val="clear" w:pos="1219"/>
          <w:tab w:val="num" w:pos="360"/>
        </w:tabs>
        <w:ind w:left="360" w:hanging="360"/>
        <w:rPr>
          <w:b/>
          <w:color w:val="000000" w:themeColor="text1"/>
          <w:lang w:val="en-US"/>
        </w:rPr>
      </w:pPr>
      <w:r w:rsidRPr="0089718C">
        <w:rPr>
          <w:b/>
          <w:color w:val="000000" w:themeColor="text1"/>
          <w:lang w:val="en-US"/>
        </w:rPr>
        <w:t xml:space="preserve">2.8.2 </w:t>
      </w:r>
      <w:r w:rsidRPr="00F3616C">
        <w:rPr>
          <w:b/>
          <w:color w:val="000000" w:themeColor="text1"/>
          <w:lang w:val="en-US"/>
        </w:rPr>
        <w:t>Հակավիրուսային</w:t>
      </w:r>
      <w:r w:rsidRPr="0089718C">
        <w:rPr>
          <w:b/>
          <w:color w:val="000000" w:themeColor="text1"/>
          <w:lang w:val="en-US"/>
        </w:rPr>
        <w:t xml:space="preserve"> </w:t>
      </w:r>
      <w:r w:rsidRPr="00F3616C">
        <w:rPr>
          <w:b/>
          <w:color w:val="000000" w:themeColor="text1"/>
          <w:lang w:val="en-US"/>
        </w:rPr>
        <w:t>պաշտպանության</w:t>
      </w:r>
      <w:r w:rsidRPr="0089718C">
        <w:rPr>
          <w:b/>
          <w:color w:val="000000" w:themeColor="text1"/>
          <w:lang w:val="en-US"/>
        </w:rPr>
        <w:t xml:space="preserve"> </w:t>
      </w:r>
      <w:r w:rsidRPr="00F3616C">
        <w:rPr>
          <w:b/>
          <w:color w:val="000000" w:themeColor="text1"/>
          <w:lang w:val="en-US"/>
        </w:rPr>
        <w:t>միջոցներին</w:t>
      </w:r>
      <w:r w:rsidRPr="0089718C">
        <w:rPr>
          <w:b/>
          <w:color w:val="000000" w:themeColor="text1"/>
          <w:lang w:val="en-US"/>
        </w:rPr>
        <w:t xml:space="preserve"> </w:t>
      </w:r>
      <w:r w:rsidRPr="00F3616C">
        <w:rPr>
          <w:b/>
          <w:color w:val="000000" w:themeColor="text1"/>
          <w:lang w:val="en-US"/>
        </w:rPr>
        <w:t>ներկայացվող</w:t>
      </w:r>
      <w:r w:rsidRPr="0089718C">
        <w:rPr>
          <w:b/>
          <w:color w:val="000000" w:themeColor="text1"/>
          <w:lang w:val="en-US"/>
        </w:rPr>
        <w:t xml:space="preserve"> </w:t>
      </w:r>
      <w:r w:rsidRPr="00F3616C">
        <w:rPr>
          <w:b/>
          <w:color w:val="000000" w:themeColor="text1"/>
          <w:lang w:val="en-US"/>
        </w:rPr>
        <w:t>պահանջներ</w:t>
      </w:r>
      <w:r w:rsidRPr="0089718C">
        <w:rPr>
          <w:b/>
          <w:color w:val="000000" w:themeColor="text1"/>
          <w:lang w:val="en-US"/>
        </w:rPr>
        <w:t xml:space="preserve"> (</w:t>
      </w:r>
      <w:r w:rsidRPr="00F3616C">
        <w:rPr>
          <w:b/>
          <w:color w:val="000000" w:themeColor="text1"/>
          <w:lang w:val="en-US"/>
        </w:rPr>
        <w:t>ծայրային</w:t>
      </w:r>
      <w:r w:rsidRPr="0089718C">
        <w:rPr>
          <w:b/>
          <w:color w:val="000000" w:themeColor="text1"/>
          <w:lang w:val="en-US"/>
        </w:rPr>
        <w:t xml:space="preserve"> </w:t>
      </w:r>
      <w:r w:rsidRPr="00F3616C">
        <w:rPr>
          <w:b/>
          <w:color w:val="000000" w:themeColor="text1"/>
          <w:lang w:val="en-US"/>
        </w:rPr>
        <w:t>հանգուցների</w:t>
      </w:r>
      <w:r w:rsidRPr="0089718C">
        <w:rPr>
          <w:b/>
          <w:color w:val="000000" w:themeColor="text1"/>
          <w:lang w:val="en-US"/>
        </w:rPr>
        <w:t xml:space="preserve"> </w:t>
      </w:r>
      <w:r w:rsidRPr="00F3616C">
        <w:rPr>
          <w:b/>
          <w:color w:val="000000" w:themeColor="text1"/>
          <w:lang w:val="en-US"/>
        </w:rPr>
        <w:t>պաշտպանության</w:t>
      </w:r>
      <w:r w:rsidRPr="0089718C">
        <w:rPr>
          <w:b/>
          <w:color w:val="000000" w:themeColor="text1"/>
          <w:lang w:val="en-US"/>
        </w:rPr>
        <w:t xml:space="preserve"> </w:t>
      </w:r>
      <w:r w:rsidRPr="00F3616C">
        <w:rPr>
          <w:b/>
          <w:color w:val="000000" w:themeColor="text1"/>
          <w:lang w:val="en-US"/>
        </w:rPr>
        <w:t>ենթահամակարգ</w:t>
      </w:r>
      <w:r w:rsidRPr="0089718C">
        <w:rPr>
          <w:b/>
          <w:color w:val="000000" w:themeColor="text1"/>
          <w:lang w:val="en-US"/>
        </w:rPr>
        <w:t>)</w:t>
      </w:r>
    </w:p>
    <w:p w:rsidR="006A193F" w:rsidRPr="00AF76F6" w:rsidRDefault="006A193F" w:rsidP="006A193F">
      <w:pPr>
        <w:spacing w:after="120"/>
        <w:rPr>
          <w:bCs/>
          <w:color w:val="000000" w:themeColor="text1"/>
        </w:rPr>
      </w:pPr>
      <w:r>
        <w:rPr>
          <w:bCs/>
          <w:color w:val="000000" w:themeColor="text1"/>
        </w:rPr>
        <w:t>Հակավիրուսային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պաշտպանության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միջոցները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(տեղեկատվական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ռեսուրսների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հակավիրուսային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պաշտպանության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ենթահամակարգ)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պետք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է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ունենան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հետևյալ</w:t>
      </w:r>
      <w:r w:rsidRPr="00AF76F6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ֆունկցիոնալը</w:t>
      </w:r>
      <w:r w:rsidRPr="00AF76F6">
        <w:rPr>
          <w:bCs/>
          <w:color w:val="000000" w:themeColor="text1"/>
        </w:rPr>
        <w:t>.</w:t>
      </w:r>
    </w:p>
    <w:p w:rsidR="006A193F" w:rsidRPr="00A435B1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</w:rPr>
      </w:pPr>
      <w:r>
        <w:rPr>
          <w:bCs/>
          <w:color w:val="000000" w:themeColor="text1"/>
        </w:rPr>
        <w:t>Վնասակար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ծրագրային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ապահովման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վիրուսներից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ծայրային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հանգուցների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շարունակական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պաշտպանություն</w:t>
      </w:r>
      <w:r w:rsidRPr="00A435B1">
        <w:rPr>
          <w:bCs/>
          <w:color w:val="000000" w:themeColor="text1"/>
        </w:rPr>
        <w:t>,</w:t>
      </w:r>
    </w:p>
    <w:p w:rsidR="006A193F" w:rsidRPr="00A435B1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</w:rPr>
      </w:pPr>
      <w:r>
        <w:rPr>
          <w:bCs/>
          <w:color w:val="000000" w:themeColor="text1"/>
        </w:rPr>
        <w:t>Վերջնական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հանգույցներում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վնասակար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ծրագրային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ապահովման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առկայության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պարբերական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ստուգում</w:t>
      </w:r>
      <w:r w:rsidRPr="00A435B1">
        <w:rPr>
          <w:bCs/>
          <w:color w:val="000000" w:themeColor="text1"/>
        </w:rPr>
        <w:t>,</w:t>
      </w:r>
    </w:p>
    <w:p w:rsidR="006A193F" w:rsidRPr="00A435B1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</w:rPr>
      </w:pPr>
      <w:r>
        <w:rPr>
          <w:bCs/>
          <w:color w:val="000000" w:themeColor="text1"/>
        </w:rPr>
        <w:t>Արտաքին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սարքերի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միացման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հսկողություն</w:t>
      </w:r>
      <w:r w:rsidRPr="00A435B1">
        <w:rPr>
          <w:bCs/>
          <w:color w:val="000000" w:themeColor="text1"/>
        </w:rPr>
        <w:t xml:space="preserve"> (</w:t>
      </w:r>
      <w:r>
        <w:rPr>
          <w:bCs/>
          <w:color w:val="000000" w:themeColor="text1"/>
        </w:rPr>
        <w:t>USB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կրիչներ</w:t>
      </w:r>
      <w:r w:rsidRPr="00A435B1">
        <w:rPr>
          <w:bCs/>
          <w:color w:val="000000" w:themeColor="text1"/>
        </w:rPr>
        <w:t xml:space="preserve">, </w:t>
      </w:r>
      <w:r>
        <w:rPr>
          <w:bCs/>
          <w:color w:val="000000" w:themeColor="text1"/>
        </w:rPr>
        <w:t>CD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շարժաբերներ</w:t>
      </w:r>
      <w:r w:rsidRPr="00A435B1">
        <w:rPr>
          <w:bCs/>
          <w:color w:val="000000" w:themeColor="text1"/>
        </w:rPr>
        <w:t xml:space="preserve">, </w:t>
      </w:r>
      <w:r>
        <w:rPr>
          <w:bCs/>
          <w:color w:val="000000" w:themeColor="text1"/>
        </w:rPr>
        <w:t>MTP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շարժական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սարքեր</w:t>
      </w:r>
      <w:r w:rsidRPr="00A435B1">
        <w:rPr>
          <w:bCs/>
          <w:color w:val="000000" w:themeColor="text1"/>
        </w:rPr>
        <w:t xml:space="preserve">, </w:t>
      </w:r>
      <w:r>
        <w:rPr>
          <w:bCs/>
          <w:color w:val="000000" w:themeColor="text1"/>
        </w:rPr>
        <w:t>մոդեմներ</w:t>
      </w:r>
      <w:r w:rsidRPr="00A435B1">
        <w:rPr>
          <w:bCs/>
          <w:color w:val="000000" w:themeColor="text1"/>
        </w:rPr>
        <w:t>),</w:t>
      </w:r>
    </w:p>
    <w:p w:rsidR="006A193F" w:rsidRPr="00A435B1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</w:rPr>
      </w:pPr>
      <w:r>
        <w:rPr>
          <w:bCs/>
          <w:color w:val="000000" w:themeColor="text1"/>
        </w:rPr>
        <w:t>Օպերացիոն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համակարգի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միջցանցային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էկրանի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կարգաբերումների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կառավարում</w:t>
      </w:r>
      <w:r w:rsidRPr="00A435B1">
        <w:rPr>
          <w:bCs/>
          <w:color w:val="000000" w:themeColor="text1"/>
        </w:rPr>
        <w:t>,</w:t>
      </w:r>
    </w:p>
    <w:p w:rsidR="006A193F" w:rsidRPr="00A435B1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</w:rPr>
      </w:pPr>
      <w:r>
        <w:rPr>
          <w:bCs/>
          <w:color w:val="000000" w:themeColor="text1"/>
        </w:rPr>
        <w:t>ֆայլերի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պաշտպանություն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գաղտնագ</w:t>
      </w:r>
      <w:r>
        <w:rPr>
          <w:bCs/>
          <w:color w:val="000000" w:themeColor="text1"/>
          <w:lang w:val="ru-RU"/>
        </w:rPr>
        <w:t>րումից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ընդհանուր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ցանցային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ռեսուրսներում</w:t>
      </w:r>
      <w:r w:rsidRPr="00A435B1">
        <w:rPr>
          <w:bCs/>
          <w:color w:val="000000" w:themeColor="text1"/>
        </w:rPr>
        <w:t>,</w:t>
      </w:r>
    </w:p>
    <w:p w:rsidR="006A193F" w:rsidRPr="00A435B1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</w:rPr>
      </w:pPr>
      <w:r>
        <w:rPr>
          <w:bCs/>
          <w:color w:val="000000" w:themeColor="text1"/>
        </w:rPr>
        <w:t>սկավառակի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վրա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կամայական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ֆայլերի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փոփոխությունների</w:t>
      </w:r>
      <w:r w:rsidRPr="00A435B1">
        <w:rPr>
          <w:bCs/>
          <w:color w:val="000000" w:themeColor="text1"/>
        </w:rPr>
        <w:t xml:space="preserve"> </w:t>
      </w:r>
      <w:r>
        <w:rPr>
          <w:bCs/>
          <w:color w:val="000000" w:themeColor="text1"/>
        </w:rPr>
        <w:t>հսկողություն</w:t>
      </w:r>
      <w:r w:rsidRPr="00A435B1">
        <w:rPr>
          <w:bCs/>
          <w:color w:val="000000" w:themeColor="text1"/>
        </w:rPr>
        <w:t>,</w:t>
      </w:r>
    </w:p>
    <w:p w:rsidR="006A193F" w:rsidRPr="00911D1E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  <w:lang w:val="ru-RU"/>
        </w:rPr>
      </w:pPr>
      <w:r>
        <w:rPr>
          <w:bCs/>
          <w:color w:val="000000" w:themeColor="text1"/>
        </w:rPr>
        <w:t>օպերացիոն համակարգի մատյանների վերլուծություն,</w:t>
      </w:r>
    </w:p>
    <w:p w:rsidR="006A193F" w:rsidRPr="00911D1E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  <w:lang w:val="ru-RU"/>
        </w:rPr>
      </w:pPr>
      <w:r>
        <w:rPr>
          <w:bCs/>
          <w:color w:val="000000" w:themeColor="text1"/>
        </w:rPr>
        <w:t>պաշտպանություն  էքսպլոյտներից,</w:t>
      </w:r>
    </w:p>
    <w:p w:rsidR="006A193F" w:rsidRPr="007B3392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  <w:lang w:val="ru-RU"/>
        </w:rPr>
      </w:pPr>
      <w:r>
        <w:rPr>
          <w:bCs/>
          <w:color w:val="000000" w:themeColor="text1"/>
        </w:rPr>
        <w:t>հակավ</w:t>
      </w:r>
      <w:r w:rsidRPr="00911D1E">
        <w:rPr>
          <w:bCs/>
          <w:color w:val="000000" w:themeColor="text1"/>
        </w:rPr>
        <w:t>իրուսային</w:t>
      </w:r>
      <w:r w:rsidRPr="00911D1E">
        <w:rPr>
          <w:bCs/>
          <w:color w:val="000000" w:themeColor="text1"/>
          <w:lang w:val="ru-RU"/>
        </w:rPr>
        <w:t xml:space="preserve"> </w:t>
      </w:r>
      <w:r w:rsidRPr="00911D1E">
        <w:rPr>
          <w:bCs/>
          <w:color w:val="000000" w:themeColor="text1"/>
        </w:rPr>
        <w:t>բազաների</w:t>
      </w:r>
      <w:r w:rsidRPr="007B3392">
        <w:rPr>
          <w:bCs/>
          <w:color w:val="000000" w:themeColor="text1"/>
          <w:lang w:val="ru-RU"/>
        </w:rPr>
        <w:t xml:space="preserve"> </w:t>
      </w:r>
      <w:r w:rsidRPr="00911D1E">
        <w:rPr>
          <w:bCs/>
          <w:color w:val="000000" w:themeColor="text1"/>
        </w:rPr>
        <w:t>կենտրոնացված</w:t>
      </w:r>
      <w:r w:rsidRPr="007B3392">
        <w:rPr>
          <w:bCs/>
          <w:color w:val="000000" w:themeColor="text1"/>
          <w:lang w:val="ru-RU"/>
        </w:rPr>
        <w:t xml:space="preserve"> </w:t>
      </w:r>
      <w:r w:rsidRPr="00911D1E">
        <w:rPr>
          <w:bCs/>
          <w:color w:val="000000" w:themeColor="text1"/>
        </w:rPr>
        <w:t>կառավարում</w:t>
      </w:r>
      <w:r w:rsidRPr="007B3392">
        <w:rPr>
          <w:bCs/>
          <w:color w:val="000000" w:themeColor="text1"/>
          <w:lang w:val="ru-RU"/>
        </w:rPr>
        <w:t xml:space="preserve"> </w:t>
      </w:r>
      <w:r w:rsidRPr="00911D1E">
        <w:rPr>
          <w:bCs/>
          <w:color w:val="000000" w:themeColor="text1"/>
        </w:rPr>
        <w:t>և</w:t>
      </w:r>
      <w:r w:rsidRPr="007B3392">
        <w:rPr>
          <w:bCs/>
          <w:color w:val="000000" w:themeColor="text1"/>
          <w:lang w:val="ru-RU"/>
        </w:rPr>
        <w:t xml:space="preserve"> </w:t>
      </w:r>
      <w:r w:rsidRPr="00911D1E">
        <w:rPr>
          <w:bCs/>
          <w:color w:val="000000" w:themeColor="text1"/>
        </w:rPr>
        <w:t>թարմացումների</w:t>
      </w:r>
      <w:r w:rsidRPr="007B3392">
        <w:rPr>
          <w:bCs/>
          <w:color w:val="000000" w:themeColor="text1"/>
          <w:lang w:val="ru-RU"/>
        </w:rPr>
        <w:t xml:space="preserve"> </w:t>
      </w:r>
      <w:r w:rsidRPr="00911D1E">
        <w:rPr>
          <w:bCs/>
          <w:color w:val="000000" w:themeColor="text1"/>
        </w:rPr>
        <w:t>բաշխում</w:t>
      </w:r>
      <w:r w:rsidRPr="007B3392">
        <w:rPr>
          <w:bCs/>
          <w:color w:val="000000" w:themeColor="text1"/>
          <w:lang w:val="ru-RU"/>
        </w:rPr>
        <w:t>,</w:t>
      </w:r>
    </w:p>
    <w:p w:rsidR="006A193F" w:rsidRPr="00F3616C" w:rsidRDefault="006A193F" w:rsidP="0010640B">
      <w:pPr>
        <w:pStyle w:val="ListParagraph"/>
        <w:numPr>
          <w:ilvl w:val="0"/>
          <w:numId w:val="35"/>
        </w:numPr>
        <w:spacing w:after="120"/>
        <w:ind w:left="994"/>
        <w:contextualSpacing w:val="0"/>
        <w:rPr>
          <w:bCs/>
          <w:color w:val="000000" w:themeColor="text1"/>
          <w:lang w:val="ru-RU"/>
        </w:rPr>
      </w:pPr>
      <w:r w:rsidRPr="00F3616C">
        <w:rPr>
          <w:bCs/>
          <w:color w:val="000000" w:themeColor="text1"/>
        </w:rPr>
        <w:t>պատահարների գրանցում:</w:t>
      </w:r>
    </w:p>
    <w:p w:rsidR="006A193F" w:rsidRPr="00A835EA" w:rsidRDefault="006A193F" w:rsidP="006A193F">
      <w:pPr>
        <w:rPr>
          <w:bCs/>
          <w:color w:val="00B050"/>
          <w:lang w:val="ru-RU"/>
        </w:rPr>
      </w:pPr>
    </w:p>
    <w:p w:rsidR="006A193F" w:rsidRPr="00BC6E6E" w:rsidRDefault="006A193F" w:rsidP="006A193F">
      <w:pPr>
        <w:pStyle w:val="a1"/>
        <w:tabs>
          <w:tab w:val="clear" w:pos="1219"/>
          <w:tab w:val="num" w:pos="360"/>
        </w:tabs>
        <w:ind w:left="360" w:hanging="360"/>
        <w:rPr>
          <w:b/>
          <w:color w:val="000000" w:themeColor="text1"/>
        </w:rPr>
      </w:pPr>
      <w:r w:rsidRPr="00BC6E6E">
        <w:rPr>
          <w:b/>
          <w:color w:val="000000" w:themeColor="text1"/>
        </w:rPr>
        <w:t xml:space="preserve">2.8.3 </w:t>
      </w:r>
      <w:r w:rsidRPr="00F3616C">
        <w:rPr>
          <w:b/>
          <w:color w:val="000000" w:themeColor="text1"/>
        </w:rPr>
        <w:t>Տեղեկատվության</w:t>
      </w:r>
      <w:r w:rsidRPr="00BC6E6E">
        <w:rPr>
          <w:b/>
          <w:color w:val="000000" w:themeColor="text1"/>
        </w:rPr>
        <w:t xml:space="preserve"> </w:t>
      </w:r>
      <w:r>
        <w:rPr>
          <w:b/>
          <w:color w:val="000000" w:themeColor="text1"/>
          <w:lang w:val="en-US"/>
        </w:rPr>
        <w:t>պահուստայ</w:t>
      </w:r>
      <w:r w:rsidRPr="00BC6E6E">
        <w:rPr>
          <w:b/>
          <w:color w:val="000000" w:themeColor="text1"/>
          <w:lang w:val="en-US"/>
        </w:rPr>
        <w:t>ին</w:t>
      </w:r>
      <w:r w:rsidRPr="00BC6E6E">
        <w:rPr>
          <w:b/>
          <w:color w:val="000000" w:themeColor="text1"/>
        </w:rPr>
        <w:t xml:space="preserve"> </w:t>
      </w:r>
      <w:r w:rsidRPr="00BC6E6E">
        <w:rPr>
          <w:b/>
          <w:color w:val="000000" w:themeColor="text1"/>
          <w:lang w:val="en-US"/>
        </w:rPr>
        <w:t>պատճենմանը</w:t>
      </w:r>
      <w:r w:rsidRPr="00BC6E6E">
        <w:rPr>
          <w:b/>
          <w:color w:val="000000" w:themeColor="text1"/>
        </w:rPr>
        <w:t xml:space="preserve"> </w:t>
      </w:r>
      <w:r w:rsidRPr="00BC6E6E">
        <w:rPr>
          <w:b/>
          <w:color w:val="000000" w:themeColor="text1"/>
          <w:lang w:val="en-US"/>
        </w:rPr>
        <w:t>և</w:t>
      </w:r>
      <w:r w:rsidRPr="00BC6E6E">
        <w:rPr>
          <w:b/>
          <w:color w:val="000000" w:themeColor="text1"/>
        </w:rPr>
        <w:t xml:space="preserve"> </w:t>
      </w:r>
      <w:r w:rsidRPr="00BC6E6E">
        <w:rPr>
          <w:b/>
          <w:color w:val="000000" w:themeColor="text1"/>
          <w:lang w:val="en-US"/>
        </w:rPr>
        <w:t>վերականգնմանը</w:t>
      </w:r>
      <w:r w:rsidRPr="00BC6E6E">
        <w:rPr>
          <w:b/>
          <w:color w:val="000000" w:themeColor="text1"/>
        </w:rPr>
        <w:t xml:space="preserve"> </w:t>
      </w:r>
      <w:r w:rsidRPr="00BC6E6E">
        <w:rPr>
          <w:b/>
          <w:color w:val="000000" w:themeColor="text1"/>
          <w:lang w:val="en-US"/>
        </w:rPr>
        <w:t>ներկայացվող</w:t>
      </w:r>
      <w:r w:rsidRPr="00BC6E6E">
        <w:rPr>
          <w:b/>
          <w:color w:val="000000" w:themeColor="text1"/>
        </w:rPr>
        <w:t xml:space="preserve"> </w:t>
      </w:r>
      <w:r w:rsidRPr="00BC6E6E">
        <w:rPr>
          <w:b/>
          <w:color w:val="000000" w:themeColor="text1"/>
          <w:lang w:val="en-US"/>
        </w:rPr>
        <w:t>պահանջներ</w:t>
      </w:r>
      <w:r w:rsidRPr="00BC6E6E">
        <w:rPr>
          <w:b/>
          <w:color w:val="000000" w:themeColor="text1"/>
        </w:rPr>
        <w:t xml:space="preserve"> </w:t>
      </w:r>
    </w:p>
    <w:p w:rsidR="006A193F" w:rsidRDefault="006A193F" w:rsidP="006A193F">
      <w:pPr>
        <w:spacing w:after="120" w:line="276" w:lineRule="auto"/>
        <w:ind w:firstLine="562"/>
        <w:rPr>
          <w:color w:val="000000" w:themeColor="text1"/>
          <w:lang w:val="ru-RU"/>
        </w:rPr>
      </w:pPr>
      <w:r w:rsidRPr="00BC6E6E">
        <w:rPr>
          <w:color w:val="000000" w:themeColor="text1"/>
        </w:rPr>
        <w:t>Տեղեկատվության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պահուստային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պատճենման</w:t>
      </w:r>
      <w:r>
        <w:rPr>
          <w:color w:val="000000" w:themeColor="text1"/>
        </w:rPr>
        <w:t>ն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ու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վերականգնմանը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ԱԱՏ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ներկայացվող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պահանջները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պետք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է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ապահովեն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սերվերային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սարքավորումների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օպերացիոն</w:t>
      </w:r>
      <w:r w:rsidRPr="00BC6E6E">
        <w:rPr>
          <w:color w:val="000000" w:themeColor="text1"/>
          <w:lang w:val="ru-RU"/>
        </w:rPr>
        <w:t xml:space="preserve"> </w:t>
      </w:r>
      <w:r w:rsidRPr="00BC6E6E">
        <w:rPr>
          <w:color w:val="000000" w:themeColor="text1"/>
        </w:rPr>
        <w:t>համակարգերի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պատկերների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հանումն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ու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պահպանումը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ավտոմատ</w:t>
      </w:r>
      <w:r w:rsidRPr="00BC6E6E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BC6E6E">
        <w:rPr>
          <w:color w:val="000000" w:themeColor="text1"/>
          <w:lang w:val="ru-RU"/>
        </w:rPr>
        <w:t xml:space="preserve">  </w:t>
      </w:r>
      <w:r>
        <w:rPr>
          <w:color w:val="000000" w:themeColor="text1"/>
        </w:rPr>
        <w:t>ձեռքով</w:t>
      </w:r>
      <w:r w:rsidRPr="00F3616C">
        <w:rPr>
          <w:color w:val="000000" w:themeColor="text1"/>
          <w:lang w:val="ru-RU"/>
        </w:rPr>
        <w:t>:</w:t>
      </w:r>
    </w:p>
    <w:p w:rsidR="006A193F" w:rsidRPr="00F3616C" w:rsidRDefault="006A193F" w:rsidP="006A193F">
      <w:pPr>
        <w:spacing w:after="120" w:line="276" w:lineRule="auto"/>
        <w:ind w:firstLine="562"/>
        <w:rPr>
          <w:color w:val="000000" w:themeColor="text1"/>
          <w:lang w:val="ru-RU"/>
        </w:rPr>
      </w:pPr>
      <w:r>
        <w:rPr>
          <w:color w:val="000000" w:themeColor="text1"/>
        </w:rPr>
        <w:t>Պահուստային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պատճենման</w:t>
      </w:r>
      <w:r w:rsidRPr="00F3616C">
        <w:rPr>
          <w:color w:val="000000" w:themeColor="text1"/>
          <w:lang w:val="ru-RU"/>
        </w:rPr>
        <w:t xml:space="preserve">  </w:t>
      </w:r>
      <w:r>
        <w:rPr>
          <w:color w:val="000000" w:themeColor="text1"/>
        </w:rPr>
        <w:t>միջոցների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ապարատային</w:t>
      </w:r>
      <w:r w:rsidRPr="00F3616C">
        <w:rPr>
          <w:color w:val="000000" w:themeColor="text1"/>
          <w:lang w:val="ru-RU"/>
        </w:rPr>
        <w:t xml:space="preserve">/ </w:t>
      </w:r>
      <w:r>
        <w:rPr>
          <w:color w:val="000000" w:themeColor="text1"/>
        </w:rPr>
        <w:t>գործիքային</w:t>
      </w:r>
      <w:r w:rsidRPr="00F3616C">
        <w:rPr>
          <w:color w:val="000000" w:themeColor="text1"/>
          <w:lang w:val="ru-RU"/>
        </w:rPr>
        <w:t xml:space="preserve">  </w:t>
      </w:r>
      <w:r>
        <w:rPr>
          <w:color w:val="000000" w:themeColor="text1"/>
        </w:rPr>
        <w:t>ապահովմանը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և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տեղեկատվության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վերականգնմանը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ներկայացվող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պահանջները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սահմանվում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են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նախնական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տվյալների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հավաքագրումից</w:t>
      </w:r>
      <w:r w:rsidRPr="00F3616C">
        <w:rPr>
          <w:color w:val="000000" w:themeColor="text1"/>
          <w:lang w:val="ru-RU"/>
        </w:rPr>
        <w:t xml:space="preserve"> </w:t>
      </w:r>
      <w:r>
        <w:rPr>
          <w:color w:val="000000" w:themeColor="text1"/>
        </w:rPr>
        <w:t>հետո</w:t>
      </w:r>
      <w:r w:rsidRPr="00F3616C">
        <w:rPr>
          <w:color w:val="000000" w:themeColor="text1"/>
          <w:lang w:val="ru-RU"/>
        </w:rPr>
        <w:t xml:space="preserve">: </w:t>
      </w:r>
    </w:p>
    <w:p w:rsidR="006C4B1D" w:rsidRDefault="002B2039" w:rsidP="0010640B">
      <w:pPr>
        <w:pStyle w:val="Heading1"/>
        <w:numPr>
          <w:ilvl w:val="0"/>
          <w:numId w:val="32"/>
        </w:numPr>
        <w:spacing w:line="276" w:lineRule="auto"/>
        <w:ind w:left="709" w:hanging="720"/>
        <w:rPr>
          <w:szCs w:val="24"/>
          <w:lang w:val="ru-RU"/>
        </w:rPr>
      </w:pPr>
      <w:bookmarkStart w:id="23" w:name="_Toc173234316"/>
      <w:r>
        <w:rPr>
          <w:szCs w:val="24"/>
        </w:rPr>
        <w:t>ԱՎՏՈՄԱՏԱՑՎԱԾ</w:t>
      </w:r>
      <w:r>
        <w:rPr>
          <w:szCs w:val="24"/>
          <w:lang w:val="ru-RU"/>
        </w:rPr>
        <w:t xml:space="preserve"> </w:t>
      </w:r>
      <w:r>
        <w:rPr>
          <w:szCs w:val="24"/>
        </w:rPr>
        <w:t>ՀԱՄԱԿԱՐԳԻ</w:t>
      </w:r>
      <w:r>
        <w:rPr>
          <w:szCs w:val="24"/>
          <w:lang w:val="ru-RU"/>
        </w:rPr>
        <w:t xml:space="preserve"> </w:t>
      </w:r>
      <w:r>
        <w:rPr>
          <w:szCs w:val="24"/>
        </w:rPr>
        <w:t>ՍՏԵՂԾՄԱՆ</w:t>
      </w:r>
      <w:r>
        <w:rPr>
          <w:szCs w:val="24"/>
          <w:lang w:val="ru-RU"/>
        </w:rPr>
        <w:t xml:space="preserve"> </w:t>
      </w:r>
      <w:r>
        <w:rPr>
          <w:szCs w:val="24"/>
        </w:rPr>
        <w:t>ԱՇԽԱՏԱՆՔՆԵՐԻ</w:t>
      </w:r>
      <w:r>
        <w:rPr>
          <w:szCs w:val="24"/>
          <w:lang w:val="ru-RU"/>
        </w:rPr>
        <w:t xml:space="preserve"> </w:t>
      </w:r>
      <w:r>
        <w:rPr>
          <w:szCs w:val="24"/>
        </w:rPr>
        <w:t>ԿԱԶՄԸ</w:t>
      </w:r>
      <w:r>
        <w:rPr>
          <w:szCs w:val="24"/>
          <w:lang w:val="ru-RU"/>
        </w:rPr>
        <w:t xml:space="preserve"> </w:t>
      </w:r>
      <w:r>
        <w:rPr>
          <w:szCs w:val="24"/>
        </w:rPr>
        <w:t>ևՎ</w:t>
      </w:r>
      <w:r>
        <w:rPr>
          <w:szCs w:val="24"/>
          <w:lang w:val="ru-RU"/>
        </w:rPr>
        <w:t xml:space="preserve"> </w:t>
      </w:r>
      <w:r>
        <w:rPr>
          <w:szCs w:val="24"/>
        </w:rPr>
        <w:t>ԲՈՎԱՆԴԱԿՈՒԹՅՈՒՆԸ</w:t>
      </w:r>
      <w:bookmarkEnd w:id="23"/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ՏԳ ԿԱՀ և ՀՄ </w:t>
      </w:r>
      <w:r>
        <w:t>ստեղծման</w:t>
      </w:r>
      <w:r>
        <w:rPr>
          <w:lang w:val="ru-RU"/>
        </w:rPr>
        <w:t xml:space="preserve"> </w:t>
      </w:r>
      <w:r>
        <w:t>փուլերի</w:t>
      </w:r>
      <w:r>
        <w:rPr>
          <w:lang w:val="ru-RU"/>
        </w:rPr>
        <w:t xml:space="preserve"> </w:t>
      </w:r>
      <w:r>
        <w:t>ցանկ</w:t>
      </w:r>
      <w:r>
        <w:rPr>
          <w:lang w:val="ru-RU"/>
        </w:rPr>
        <w:t xml:space="preserve">, 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Տեխնիկական</w:t>
      </w:r>
      <w:r>
        <w:rPr>
          <w:lang w:val="ru-RU"/>
        </w:rPr>
        <w:t xml:space="preserve"> </w:t>
      </w:r>
      <w:r>
        <w:t>առաջադրանքի</w:t>
      </w:r>
      <w:r>
        <w:rPr>
          <w:lang w:val="ru-RU"/>
        </w:rPr>
        <w:t xml:space="preserve"> </w:t>
      </w:r>
      <w:r>
        <w:t>իրականացման</w:t>
      </w:r>
      <w:r>
        <w:rPr>
          <w:lang w:val="ru-RU"/>
        </w:rPr>
        <w:t xml:space="preserve"> </w:t>
      </w:r>
      <w:r>
        <w:t>մանրամասների</w:t>
      </w:r>
      <w:r>
        <w:rPr>
          <w:lang w:val="ru-RU"/>
        </w:rPr>
        <w:t xml:space="preserve"> </w:t>
      </w:r>
      <w:r>
        <w:t>քննարկում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Նախագծային</w:t>
      </w:r>
      <w:r w:rsidRPr="00A435B1">
        <w:rPr>
          <w:lang w:val="ru-RU"/>
        </w:rPr>
        <w:t xml:space="preserve"> </w:t>
      </w:r>
      <w:r>
        <w:t>փաստաթղթերի</w:t>
      </w:r>
      <w:r w:rsidRPr="00A435B1">
        <w:rPr>
          <w:lang w:val="ru-RU"/>
        </w:rPr>
        <w:t xml:space="preserve"> </w:t>
      </w:r>
      <w:r>
        <w:t>մշակում</w:t>
      </w:r>
      <w:r w:rsidR="007D7729" w:rsidRPr="00A435B1">
        <w:rPr>
          <w:lang w:val="ru-RU"/>
        </w:rPr>
        <w:t xml:space="preserve"> (35-110</w:t>
      </w:r>
      <w:r w:rsidR="007D7729">
        <w:t>կՎ</w:t>
      </w:r>
      <w:r w:rsidR="007D7729" w:rsidRPr="00A435B1">
        <w:rPr>
          <w:lang w:val="ru-RU"/>
        </w:rPr>
        <w:t xml:space="preserve"> </w:t>
      </w:r>
      <w:r w:rsidR="007D7729">
        <w:t>ԵԿ</w:t>
      </w:r>
      <w:r w:rsidR="007D7729" w:rsidRPr="00A435B1">
        <w:rPr>
          <w:lang w:val="ru-RU"/>
        </w:rPr>
        <w:t>, «</w:t>
      </w:r>
      <w:r w:rsidR="007D7729">
        <w:t>ՀԷՑ</w:t>
      </w:r>
      <w:r w:rsidR="007D7729" w:rsidRPr="00A435B1">
        <w:rPr>
          <w:lang w:val="ru-RU"/>
        </w:rPr>
        <w:t xml:space="preserve">» </w:t>
      </w:r>
      <w:r w:rsidR="007D7729">
        <w:t>ՓԲԸ</w:t>
      </w:r>
      <w:r w:rsidR="007D7729" w:rsidRPr="00A435B1">
        <w:rPr>
          <w:lang w:val="ru-RU"/>
        </w:rPr>
        <w:t xml:space="preserve"> </w:t>
      </w:r>
      <w:r w:rsidR="007D7729">
        <w:t>ԿԿԾ</w:t>
      </w:r>
      <w:r w:rsidR="007D7729" w:rsidRPr="00A435B1">
        <w:rPr>
          <w:lang w:val="ru-RU"/>
        </w:rPr>
        <w:t xml:space="preserve"> </w:t>
      </w:r>
      <w:r w:rsidR="007D7729">
        <w:t>համար</w:t>
      </w:r>
      <w:r w:rsidR="007D7729" w:rsidRPr="00A435B1">
        <w:rPr>
          <w:lang w:val="ru-RU"/>
        </w:rPr>
        <w:t xml:space="preserve"> </w:t>
      </w:r>
      <w:r w:rsidR="007D7729">
        <w:t>մշակվում</w:t>
      </w:r>
      <w:r w:rsidR="007D7729" w:rsidRPr="00A435B1">
        <w:rPr>
          <w:lang w:val="ru-RU"/>
        </w:rPr>
        <w:t xml:space="preserve"> </w:t>
      </w:r>
      <w:r w:rsidR="007D7729">
        <w:t>են</w:t>
      </w:r>
      <w:r w:rsidR="007D7729" w:rsidRPr="00A435B1">
        <w:rPr>
          <w:lang w:val="ru-RU"/>
        </w:rPr>
        <w:t xml:space="preserve"> </w:t>
      </w:r>
      <w:r w:rsidR="007D7729">
        <w:t>առանձին</w:t>
      </w:r>
      <w:r w:rsidR="007D7729" w:rsidRPr="00A435B1">
        <w:rPr>
          <w:lang w:val="ru-RU"/>
        </w:rPr>
        <w:t xml:space="preserve"> </w:t>
      </w:r>
      <w:r w:rsidR="007D7729">
        <w:t>ինդիվիդուալ</w:t>
      </w:r>
      <w:r w:rsidR="007D7729" w:rsidRPr="00A435B1">
        <w:rPr>
          <w:lang w:val="ru-RU"/>
        </w:rPr>
        <w:t xml:space="preserve"> </w:t>
      </w:r>
      <w:r w:rsidR="007D7729">
        <w:t>կոմպլեկտներ</w:t>
      </w:r>
      <w:r w:rsidR="007D7729" w:rsidRPr="00A435B1">
        <w:rPr>
          <w:lang w:val="ru-RU"/>
        </w:rPr>
        <w:t>: 6(10)</w:t>
      </w:r>
      <w:r w:rsidR="007D7729">
        <w:t>կՎ</w:t>
      </w:r>
      <w:r w:rsidR="007D7729" w:rsidRPr="00A435B1">
        <w:rPr>
          <w:lang w:val="ru-RU"/>
        </w:rPr>
        <w:t xml:space="preserve"> </w:t>
      </w:r>
      <w:r w:rsidR="007D7729">
        <w:t>օբյեկտներում</w:t>
      </w:r>
      <w:r w:rsidR="007D7729" w:rsidRPr="00A435B1">
        <w:rPr>
          <w:lang w:val="ru-RU"/>
        </w:rPr>
        <w:t xml:space="preserve"> </w:t>
      </w:r>
      <w:r w:rsidR="007D7729">
        <w:t>մշակվում</w:t>
      </w:r>
      <w:r w:rsidR="007D7729" w:rsidRPr="00A435B1">
        <w:rPr>
          <w:lang w:val="ru-RU"/>
        </w:rPr>
        <w:t xml:space="preserve"> </w:t>
      </w:r>
      <w:r w:rsidR="007D7729">
        <w:t>են</w:t>
      </w:r>
      <w:r w:rsidR="007D7729" w:rsidRPr="00A435B1">
        <w:rPr>
          <w:lang w:val="ru-RU"/>
        </w:rPr>
        <w:t xml:space="preserve"> </w:t>
      </w:r>
      <w:r w:rsidR="007D7729">
        <w:t>տիպային</w:t>
      </w:r>
      <w:r w:rsidR="007D7729" w:rsidRPr="00A435B1">
        <w:rPr>
          <w:lang w:val="ru-RU"/>
        </w:rPr>
        <w:t xml:space="preserve"> </w:t>
      </w:r>
      <w:r w:rsidR="007D7729">
        <w:t>պրոյեկտներ</w:t>
      </w:r>
      <w:r w:rsidR="007D7729" w:rsidRPr="00A435B1">
        <w:rPr>
          <w:lang w:val="ru-RU"/>
        </w:rPr>
        <w:t xml:space="preserve">, </w:t>
      </w:r>
      <w:r w:rsidR="007D7729">
        <w:t>ընդ</w:t>
      </w:r>
      <w:r w:rsidR="007D7729" w:rsidRPr="00A435B1">
        <w:rPr>
          <w:lang w:val="ru-RU"/>
        </w:rPr>
        <w:t xml:space="preserve"> </w:t>
      </w:r>
      <w:r w:rsidR="007D7729">
        <w:t>որում</w:t>
      </w:r>
      <w:r w:rsidR="007D7729" w:rsidRPr="00A435B1">
        <w:rPr>
          <w:lang w:val="ru-RU"/>
        </w:rPr>
        <w:t xml:space="preserve"> </w:t>
      </w:r>
      <w:r w:rsidR="007D7729">
        <w:t>կատարողն</w:t>
      </w:r>
      <w:r w:rsidR="007D7729" w:rsidRPr="00A435B1">
        <w:rPr>
          <w:lang w:val="ru-RU"/>
        </w:rPr>
        <w:t xml:space="preserve"> </w:t>
      </w:r>
      <w:r w:rsidR="007D7729">
        <w:t>իրականացնում</w:t>
      </w:r>
      <w:r w:rsidR="007D7729" w:rsidRPr="00A435B1">
        <w:rPr>
          <w:lang w:val="ru-RU"/>
        </w:rPr>
        <w:t xml:space="preserve"> </w:t>
      </w:r>
      <w:r w:rsidR="007D7729">
        <w:t>է</w:t>
      </w:r>
      <w:r w:rsidR="007D7729" w:rsidRPr="00A435B1">
        <w:rPr>
          <w:lang w:val="ru-RU"/>
        </w:rPr>
        <w:t xml:space="preserve"> </w:t>
      </w:r>
      <w:r w:rsidR="007D7729">
        <w:t>բոլոր</w:t>
      </w:r>
      <w:r w:rsidR="007D7729" w:rsidRPr="00A435B1">
        <w:rPr>
          <w:lang w:val="ru-RU"/>
        </w:rPr>
        <w:t xml:space="preserve"> </w:t>
      </w:r>
      <w:r w:rsidR="007D7729">
        <w:t>օբյետկների</w:t>
      </w:r>
      <w:r w:rsidR="007D7729" w:rsidRPr="00A435B1">
        <w:rPr>
          <w:lang w:val="ru-RU"/>
        </w:rPr>
        <w:t xml:space="preserve"> </w:t>
      </w:r>
      <w:r w:rsidR="007D7729">
        <w:t>ուսումնասիրություն</w:t>
      </w:r>
      <w:r w:rsidR="007D7729" w:rsidRPr="00A435B1">
        <w:rPr>
          <w:lang w:val="ru-RU"/>
        </w:rPr>
        <w:t>)</w:t>
      </w:r>
      <w:r w:rsidRPr="00A435B1"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Համակարգի</w:t>
      </w:r>
      <w:r>
        <w:rPr>
          <w:lang w:val="ru-RU"/>
        </w:rPr>
        <w:t xml:space="preserve"> </w:t>
      </w:r>
      <w:r>
        <w:t>համալրում</w:t>
      </w:r>
      <w:r>
        <w:rPr>
          <w:lang w:val="ru-RU"/>
        </w:rPr>
        <w:t xml:space="preserve"> </w:t>
      </w:r>
      <w:r>
        <w:t>մատակարարվող</w:t>
      </w:r>
      <w:r>
        <w:rPr>
          <w:lang w:val="ru-RU"/>
        </w:rPr>
        <w:t xml:space="preserve"> </w:t>
      </w:r>
      <w:r>
        <w:t>ծրագրային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միջոցներով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Շինմոնտաժային աշխատանքներ,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Գործարկման կարգաբերման աշխատանքներ,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Նախնական փորձարկումների անցկացում,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Փորձարկման շահագործամն անցկացում,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Ընդունման փորձարկումների անցկացում,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lastRenderedPageBreak/>
        <w:t>Աշխատանքների</w:t>
      </w:r>
      <w:r>
        <w:rPr>
          <w:lang w:val="ru-RU"/>
        </w:rPr>
        <w:t xml:space="preserve"> </w:t>
      </w:r>
      <w:r>
        <w:t>կատարում</w:t>
      </w:r>
      <w:r>
        <w:rPr>
          <w:lang w:val="ru-RU"/>
        </w:rPr>
        <w:t xml:space="preserve"> </w:t>
      </w:r>
      <w:r>
        <w:t>երաշխիքային</w:t>
      </w:r>
      <w:r>
        <w:rPr>
          <w:lang w:val="ru-RU"/>
        </w:rPr>
        <w:t xml:space="preserve"> </w:t>
      </w:r>
      <w:r>
        <w:t>պարտավորություններին</w:t>
      </w:r>
      <w:r>
        <w:rPr>
          <w:lang w:val="ru-RU"/>
        </w:rPr>
        <w:t xml:space="preserve"> </w:t>
      </w:r>
      <w:r>
        <w:t>համապատասխան</w:t>
      </w:r>
      <w:r>
        <w:rPr>
          <w:lang w:val="ru-RU"/>
        </w:rPr>
        <w:t>,</w:t>
      </w:r>
    </w:p>
    <w:p w:rsidR="006C4B1D" w:rsidRDefault="002B2039" w:rsidP="0010640B">
      <w:pPr>
        <w:pStyle w:val="ListParagraph"/>
        <w:numPr>
          <w:ilvl w:val="0"/>
          <w:numId w:val="20"/>
        </w:numPr>
        <w:spacing w:line="276" w:lineRule="auto"/>
        <w:rPr>
          <w:lang w:val="ru-RU"/>
        </w:rPr>
      </w:pPr>
      <w:r>
        <w:t>Հետերաշխիքային</w:t>
      </w:r>
      <w:r>
        <w:rPr>
          <w:lang w:val="ru-RU"/>
        </w:rPr>
        <w:t xml:space="preserve"> </w:t>
      </w:r>
      <w:r>
        <w:t>սպասարկում</w:t>
      </w:r>
      <w:r>
        <w:rPr>
          <w:lang w:val="ru-RU"/>
        </w:rPr>
        <w:t xml:space="preserve"> </w:t>
      </w:r>
      <w:r w:rsidRPr="00A435B1">
        <w:rPr>
          <w:lang w:val="ru-RU"/>
        </w:rPr>
        <w:t>(</w:t>
      </w:r>
      <w:r>
        <w:t>քննարկվելու</w:t>
      </w:r>
      <w:r w:rsidRPr="00A435B1"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առանձին</w:t>
      </w:r>
      <w:r w:rsidRPr="00A435B1">
        <w:rPr>
          <w:lang w:val="ru-RU"/>
        </w:rPr>
        <w:t>)</w:t>
      </w:r>
      <w:r>
        <w:rPr>
          <w:lang w:val="ru-RU"/>
        </w:rPr>
        <w:t>:</w:t>
      </w:r>
    </w:p>
    <w:p w:rsidR="006C4B1D" w:rsidRDefault="006C4B1D">
      <w:pPr>
        <w:pStyle w:val="ListParagraph"/>
        <w:spacing w:line="276" w:lineRule="auto"/>
        <w:ind w:left="927" w:firstLine="0"/>
        <w:rPr>
          <w:lang w:val="ru-RU"/>
        </w:rPr>
      </w:pPr>
    </w:p>
    <w:p w:rsidR="006C4B1D" w:rsidRDefault="002B2039" w:rsidP="0010640B">
      <w:pPr>
        <w:pStyle w:val="Heading1"/>
        <w:numPr>
          <w:ilvl w:val="0"/>
          <w:numId w:val="32"/>
        </w:numPr>
        <w:spacing w:line="276" w:lineRule="auto"/>
        <w:ind w:left="709" w:hanging="720"/>
        <w:rPr>
          <w:szCs w:val="24"/>
          <w:lang w:val="ru-RU"/>
        </w:rPr>
      </w:pPr>
      <w:bookmarkStart w:id="24" w:name="_Toc173234317"/>
      <w:r>
        <w:rPr>
          <w:szCs w:val="24"/>
        </w:rPr>
        <w:t>ԱՎՏՈՄԱՏԱՑՎԱԾ ՀԱՄԱԿԱՐԳԻ ՄՇԱԿՄԱՆ ԿԱՐԳ</w:t>
      </w:r>
      <w:bookmarkEnd w:id="24"/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rPr>
          <w:szCs w:val="24"/>
          <w:lang w:val="ru-RU"/>
        </w:rPr>
      </w:pPr>
      <w:bookmarkStart w:id="25" w:name="_Toc173234318"/>
      <w:r>
        <w:rPr>
          <w:szCs w:val="24"/>
        </w:rPr>
        <w:t>Մշակման</w:t>
      </w:r>
      <w:r>
        <w:rPr>
          <w:szCs w:val="24"/>
          <w:lang w:val="ru-RU"/>
        </w:rPr>
        <w:t xml:space="preserve"> </w:t>
      </w:r>
      <w:r>
        <w:rPr>
          <w:szCs w:val="24"/>
        </w:rPr>
        <w:t>համար</w:t>
      </w:r>
      <w:r>
        <w:rPr>
          <w:szCs w:val="24"/>
          <w:lang w:val="ru-RU"/>
        </w:rPr>
        <w:t xml:space="preserve"> </w:t>
      </w:r>
      <w:r>
        <w:rPr>
          <w:szCs w:val="24"/>
        </w:rPr>
        <w:t>անհրաժեշտ</w:t>
      </w:r>
      <w:r>
        <w:rPr>
          <w:szCs w:val="24"/>
          <w:lang w:val="ru-RU"/>
        </w:rPr>
        <w:t xml:space="preserve"> </w:t>
      </w:r>
      <w:r>
        <w:rPr>
          <w:szCs w:val="24"/>
        </w:rPr>
        <w:t>փաստաթղթերի</w:t>
      </w:r>
      <w:r>
        <w:rPr>
          <w:szCs w:val="24"/>
          <w:lang w:val="ru-RU"/>
        </w:rPr>
        <w:t xml:space="preserve"> </w:t>
      </w:r>
      <w:r>
        <w:rPr>
          <w:szCs w:val="24"/>
        </w:rPr>
        <w:t>և</w:t>
      </w:r>
      <w:r>
        <w:rPr>
          <w:szCs w:val="24"/>
          <w:lang w:val="ru-RU"/>
        </w:rPr>
        <w:t xml:space="preserve"> </w:t>
      </w:r>
      <w:r>
        <w:rPr>
          <w:szCs w:val="24"/>
        </w:rPr>
        <w:t>ելակետային</w:t>
      </w:r>
      <w:r>
        <w:rPr>
          <w:szCs w:val="24"/>
          <w:lang w:val="ru-RU"/>
        </w:rPr>
        <w:t xml:space="preserve"> </w:t>
      </w:r>
      <w:r>
        <w:rPr>
          <w:szCs w:val="24"/>
        </w:rPr>
        <w:t>տվյալների</w:t>
      </w:r>
      <w:r>
        <w:rPr>
          <w:szCs w:val="24"/>
          <w:lang w:val="ru-RU"/>
        </w:rPr>
        <w:t xml:space="preserve"> </w:t>
      </w:r>
      <w:r>
        <w:rPr>
          <w:szCs w:val="24"/>
        </w:rPr>
        <w:t>ցանկ</w:t>
      </w:r>
      <w:bookmarkEnd w:id="25"/>
      <w:r>
        <w:rPr>
          <w:szCs w:val="24"/>
          <w:lang w:val="ru-RU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ՏԳ ԿԱՀ և ՀՄ </w:t>
      </w:r>
      <w:r>
        <w:t>մշակման</w:t>
      </w:r>
      <w:r>
        <w:rPr>
          <w:lang w:val="ru-RU"/>
        </w:rPr>
        <w:t xml:space="preserve"> </w:t>
      </w:r>
      <w:r>
        <w:t>համար</w:t>
      </w:r>
      <w:r>
        <w:rPr>
          <w:lang w:val="ru-RU"/>
        </w:rPr>
        <w:t xml:space="preserve"> </w:t>
      </w:r>
      <w:r>
        <w:t>ներկայացվում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ավտոմատացման</w:t>
      </w:r>
      <w:r>
        <w:rPr>
          <w:lang w:val="ru-RU"/>
        </w:rPr>
        <w:t xml:space="preserve"> </w:t>
      </w:r>
      <w:r>
        <w:t>օբյեկտների</w:t>
      </w:r>
      <w:r>
        <w:rPr>
          <w:lang w:val="ru-RU"/>
        </w:rPr>
        <w:t xml:space="preserve"> </w:t>
      </w:r>
      <w:r>
        <w:t>մասով</w:t>
      </w:r>
      <w:r>
        <w:rPr>
          <w:lang w:val="ru-RU"/>
        </w:rPr>
        <w:t xml:space="preserve"> </w:t>
      </w:r>
      <w:r>
        <w:t>ելքային</w:t>
      </w:r>
      <w:r>
        <w:rPr>
          <w:lang w:val="ru-RU"/>
        </w:rPr>
        <w:t xml:space="preserve"> </w:t>
      </w:r>
      <w:r>
        <w:t>տեղեկատվություն</w:t>
      </w:r>
      <w:r>
        <w:rPr>
          <w:lang w:val="ru-RU"/>
        </w:rPr>
        <w:t>.</w:t>
      </w:r>
    </w:p>
    <w:p w:rsidR="006C4B1D" w:rsidRPr="00A435B1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միագծանի</w:t>
      </w:r>
      <w:r>
        <w:rPr>
          <w:lang w:val="ru-RU"/>
        </w:rPr>
        <w:t xml:space="preserve"> </w:t>
      </w:r>
      <w:r>
        <w:t>սխեմա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երկրորդային</w:t>
      </w:r>
      <w:r>
        <w:rPr>
          <w:lang w:val="ru-RU"/>
        </w:rPr>
        <w:t xml:space="preserve"> </w:t>
      </w:r>
      <w:r>
        <w:t>շղթաների</w:t>
      </w:r>
      <w:r>
        <w:rPr>
          <w:lang w:val="ru-RU"/>
        </w:rPr>
        <w:t xml:space="preserve"> </w:t>
      </w:r>
      <w:r>
        <w:t>սխեմա</w:t>
      </w:r>
      <w:r>
        <w:rPr>
          <w:lang w:val="ru-RU"/>
        </w:rPr>
        <w:t xml:space="preserve"> (</w:t>
      </w:r>
      <w:r>
        <w:t>առկայության</w:t>
      </w:r>
      <w:r>
        <w:rPr>
          <w:lang w:val="ru-RU"/>
        </w:rPr>
        <w:t xml:space="preserve"> </w:t>
      </w:r>
      <w:r>
        <w:t>դեպքում</w:t>
      </w:r>
      <w:r>
        <w:rPr>
          <w:lang w:val="ru-RU"/>
        </w:rPr>
        <w:t>),</w:t>
      </w:r>
    </w:p>
    <w:p w:rsidR="006C4B1D" w:rsidRPr="00A435B1" w:rsidRDefault="002B2039">
      <w:pPr>
        <w:spacing w:line="276" w:lineRule="auto"/>
        <w:rPr>
          <w:lang w:val="ru-RU"/>
        </w:rPr>
      </w:pPr>
      <w:r w:rsidRPr="00A435B1">
        <w:rPr>
          <w:lang w:val="ru-RU"/>
        </w:rPr>
        <w:t xml:space="preserve">- </w:t>
      </w:r>
      <w:r>
        <w:t>ՌՊԱ</w:t>
      </w:r>
      <w:r w:rsidRPr="00A435B1">
        <w:rPr>
          <w:lang w:val="ru-RU"/>
        </w:rPr>
        <w:t xml:space="preserve"> </w:t>
      </w:r>
      <w:r>
        <w:t>կիրառվող</w:t>
      </w:r>
      <w:r w:rsidRPr="00A435B1">
        <w:rPr>
          <w:lang w:val="ru-RU"/>
        </w:rPr>
        <w:t xml:space="preserve"> </w:t>
      </w:r>
      <w:r>
        <w:t>տերմինալների</w:t>
      </w:r>
      <w:r w:rsidRPr="00A435B1">
        <w:rPr>
          <w:lang w:val="ru-RU"/>
        </w:rPr>
        <w:t xml:space="preserve"> </w:t>
      </w:r>
      <w:r>
        <w:t>տեսակ</w:t>
      </w:r>
      <w:r w:rsidRPr="00A435B1"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ՀԱ</w:t>
      </w:r>
      <w:r>
        <w:rPr>
          <w:lang w:val="ru-RU"/>
        </w:rPr>
        <w:t xml:space="preserve">, </w:t>
      </w:r>
      <w:r>
        <w:t>ՀՉ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ՀԿ</w:t>
      </w:r>
      <w:r>
        <w:rPr>
          <w:lang w:val="ru-RU"/>
        </w:rPr>
        <w:t xml:space="preserve"> </w:t>
      </w:r>
      <w:r>
        <w:t>անհրաժեշտ</w:t>
      </w:r>
      <w:r>
        <w:rPr>
          <w:lang w:val="ru-RU"/>
        </w:rPr>
        <w:t xml:space="preserve"> </w:t>
      </w:r>
      <w:r>
        <w:t>ազդանշանների</w:t>
      </w:r>
      <w:r>
        <w:rPr>
          <w:lang w:val="ru-RU"/>
        </w:rPr>
        <w:t xml:space="preserve"> </w:t>
      </w:r>
      <w:r>
        <w:t>ցանկ</w:t>
      </w:r>
      <w:r w:rsidRPr="00A435B1">
        <w:rPr>
          <w:lang w:val="ru-RU"/>
        </w:rPr>
        <w:t xml:space="preserve"> (</w:t>
      </w:r>
      <w:r>
        <w:t>հավելված</w:t>
      </w:r>
      <w:r w:rsidRPr="00A435B1">
        <w:rPr>
          <w:lang w:val="ru-RU"/>
        </w:rPr>
        <w:t xml:space="preserve"> 2)</w:t>
      </w:r>
      <w:r>
        <w:rPr>
          <w:lang w:val="ru-RU"/>
        </w:rPr>
        <w:t>:</w:t>
      </w:r>
    </w:p>
    <w:p w:rsidR="006C4B1D" w:rsidRDefault="002B2039">
      <w:pPr>
        <w:spacing w:line="276" w:lineRule="auto"/>
        <w:rPr>
          <w:lang w:val="ru-RU"/>
        </w:rPr>
      </w:pPr>
      <w:r>
        <w:t>Նշված</w:t>
      </w:r>
      <w:r>
        <w:rPr>
          <w:lang w:val="ru-RU"/>
        </w:rPr>
        <w:t xml:space="preserve"> </w:t>
      </w:r>
      <w:r>
        <w:t>փաստաթղթերի</w:t>
      </w:r>
      <w:r>
        <w:rPr>
          <w:lang w:val="ru-RU"/>
        </w:rPr>
        <w:t xml:space="preserve"> </w:t>
      </w:r>
      <w:r>
        <w:t>բացակայության</w:t>
      </w:r>
      <w:r>
        <w:rPr>
          <w:lang w:val="ru-RU"/>
        </w:rPr>
        <w:t xml:space="preserve"> </w:t>
      </w:r>
      <w:r>
        <w:t>դեպքում</w:t>
      </w:r>
      <w:r>
        <w:rPr>
          <w:lang w:val="ru-RU"/>
        </w:rPr>
        <w:t xml:space="preserve"> </w:t>
      </w:r>
      <w:r>
        <w:t>իրականացվում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տեղային</w:t>
      </w:r>
      <w:r w:rsidRPr="00A435B1">
        <w:rPr>
          <w:lang w:val="ru-RU"/>
        </w:rPr>
        <w:t xml:space="preserve"> </w:t>
      </w:r>
      <w:r>
        <w:t>ուսումնասիրոթյուններ</w:t>
      </w:r>
      <w:r>
        <w:rPr>
          <w:lang w:val="ru-RU"/>
        </w:rPr>
        <w:t>: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rPr>
          <w:szCs w:val="24"/>
          <w:lang w:val="ru-RU"/>
        </w:rPr>
      </w:pPr>
      <w:bookmarkStart w:id="26" w:name="_Toc173234319"/>
      <w:r>
        <w:rPr>
          <w:szCs w:val="24"/>
        </w:rPr>
        <w:t>Աշխատանքների ավարտին ներկայացվող փաստաթղթերի ցանկ</w:t>
      </w:r>
      <w:bookmarkEnd w:id="26"/>
      <w:r>
        <w:rPr>
          <w:szCs w:val="24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Ընդունման</w:t>
      </w:r>
      <w:r>
        <w:rPr>
          <w:lang w:val="ru-RU"/>
        </w:rPr>
        <w:t xml:space="preserve"> </w:t>
      </w:r>
      <w:r>
        <w:t>փարձարկումների</w:t>
      </w:r>
      <w:r>
        <w:rPr>
          <w:lang w:val="ru-RU"/>
        </w:rPr>
        <w:t xml:space="preserve"> </w:t>
      </w:r>
      <w:r>
        <w:t>արդյունքներով</w:t>
      </w:r>
      <w:r>
        <w:rPr>
          <w:lang w:val="ru-RU"/>
        </w:rPr>
        <w:t xml:space="preserve"> </w:t>
      </w:r>
      <w:r>
        <w:t>ձևավորվում</w:t>
      </w:r>
      <w:r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երկկողմ</w:t>
      </w:r>
      <w:r w:rsidRPr="00A435B1">
        <w:rPr>
          <w:lang w:val="ru-RU"/>
        </w:rPr>
        <w:t xml:space="preserve"> </w:t>
      </w:r>
      <w:r>
        <w:t>ստորագրված</w:t>
      </w:r>
      <w:r>
        <w:rPr>
          <w:lang w:val="ru-RU"/>
        </w:rPr>
        <w:t xml:space="preserve"> </w:t>
      </w:r>
      <w:r>
        <w:t>փորձարկումների</w:t>
      </w:r>
      <w:r>
        <w:rPr>
          <w:lang w:val="ru-RU"/>
        </w:rPr>
        <w:t xml:space="preserve"> </w:t>
      </w:r>
      <w:r>
        <w:t>արձանագրություն</w:t>
      </w:r>
      <w:r>
        <w:rPr>
          <w:lang w:val="ru-RU"/>
        </w:rPr>
        <w:t>: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rPr>
          <w:szCs w:val="24"/>
          <w:lang w:val="ru-RU"/>
        </w:rPr>
      </w:pPr>
      <w:bookmarkStart w:id="27" w:name="_Toc173234320"/>
      <w:r>
        <w:rPr>
          <w:szCs w:val="24"/>
        </w:rPr>
        <w:t>Երաշխիքային պարտավորություններին ներկայացվող պահանջներ</w:t>
      </w:r>
      <w:bookmarkEnd w:id="27"/>
      <w:r>
        <w:rPr>
          <w:szCs w:val="24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Արտադրող</w:t>
      </w:r>
      <w:r>
        <w:rPr>
          <w:lang w:val="ru-RU"/>
        </w:rPr>
        <w:t xml:space="preserve"> </w:t>
      </w:r>
      <w:r>
        <w:t>ձեռնարկությունը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երաշխավորի</w:t>
      </w:r>
      <w:r>
        <w:rPr>
          <w:lang w:val="ru-RU"/>
        </w:rPr>
        <w:t xml:space="preserve"> </w:t>
      </w:r>
      <w:r>
        <w:t>մատակարարվող</w:t>
      </w:r>
      <w:r>
        <w:rPr>
          <w:lang w:val="ru-RU"/>
        </w:rPr>
        <w:t xml:space="preserve"> </w:t>
      </w:r>
      <w:r>
        <w:t>սարքավոման</w:t>
      </w:r>
      <w:r>
        <w:rPr>
          <w:lang w:val="ru-RU"/>
        </w:rPr>
        <w:t xml:space="preserve"> </w:t>
      </w:r>
      <w:r>
        <w:t>համապատասխանությունը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փաստաթղթերին</w:t>
      </w:r>
      <w:r>
        <w:rPr>
          <w:lang w:val="ru-RU"/>
        </w:rPr>
        <w:t xml:space="preserve">՝ </w:t>
      </w:r>
      <w:r>
        <w:t>շահագործման</w:t>
      </w:r>
      <w:r>
        <w:rPr>
          <w:lang w:val="ru-RU"/>
        </w:rPr>
        <w:t xml:space="preserve"> </w:t>
      </w:r>
      <w:r>
        <w:t>կանոնների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սահմանված</w:t>
      </w:r>
      <w:r>
        <w:rPr>
          <w:lang w:val="ru-RU"/>
        </w:rPr>
        <w:t xml:space="preserve"> </w:t>
      </w:r>
      <w:r>
        <w:t>երաշխիքային</w:t>
      </w:r>
      <w:r>
        <w:rPr>
          <w:lang w:val="ru-RU"/>
        </w:rPr>
        <w:t xml:space="preserve"> </w:t>
      </w:r>
      <w:r>
        <w:t>ժամկետի</w:t>
      </w:r>
      <w:r>
        <w:rPr>
          <w:lang w:val="ru-RU"/>
        </w:rPr>
        <w:t xml:space="preserve"> </w:t>
      </w:r>
      <w:r>
        <w:t>ընթացքում</w:t>
      </w:r>
      <w:r>
        <w:rPr>
          <w:lang w:val="ru-RU"/>
        </w:rPr>
        <w:t xml:space="preserve"> </w:t>
      </w:r>
      <w:r>
        <w:t>սպառողի</w:t>
      </w:r>
      <w:r>
        <w:rPr>
          <w:lang w:val="ru-RU"/>
        </w:rPr>
        <w:t xml:space="preserve"> </w:t>
      </w:r>
      <w:r>
        <w:t>կողմից</w:t>
      </w:r>
      <w:r>
        <w:rPr>
          <w:lang w:val="ru-RU"/>
        </w:rPr>
        <w:t xml:space="preserve"> </w:t>
      </w:r>
      <w:r>
        <w:t>պահպանման</w:t>
      </w:r>
      <w:r>
        <w:rPr>
          <w:lang w:val="ru-RU"/>
        </w:rPr>
        <w:t xml:space="preserve"> </w:t>
      </w:r>
      <w:r>
        <w:t>պարագայում</w:t>
      </w:r>
      <w:r>
        <w:rPr>
          <w:lang w:val="ru-RU"/>
        </w:rPr>
        <w:t xml:space="preserve">: </w:t>
      </w:r>
      <w:r>
        <w:t>Երաշխիքի</w:t>
      </w:r>
      <w:r>
        <w:rPr>
          <w:lang w:val="ru-RU"/>
        </w:rPr>
        <w:t xml:space="preserve"> </w:t>
      </w:r>
      <w:r>
        <w:t>մասով</w:t>
      </w:r>
      <w:r>
        <w:rPr>
          <w:lang w:val="ru-RU"/>
        </w:rPr>
        <w:t xml:space="preserve"> </w:t>
      </w:r>
      <w:r>
        <w:t>պարտավորությունը</w:t>
      </w:r>
      <w:r>
        <w:rPr>
          <w:lang w:val="ru-RU"/>
        </w:rPr>
        <w:t xml:space="preserve"> </w:t>
      </w:r>
      <w:r>
        <w:t>ներառում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սարքավորման</w:t>
      </w:r>
      <w:r>
        <w:rPr>
          <w:lang w:val="ru-RU"/>
        </w:rPr>
        <w:t xml:space="preserve"> </w:t>
      </w:r>
      <w:r>
        <w:t>անվճար</w:t>
      </w:r>
      <w:r>
        <w:rPr>
          <w:lang w:val="ru-RU"/>
        </w:rPr>
        <w:t xml:space="preserve"> </w:t>
      </w:r>
      <w:r>
        <w:t>նորոգում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յուրաքանչյուր</w:t>
      </w:r>
      <w:r>
        <w:rPr>
          <w:lang w:val="ru-RU"/>
        </w:rPr>
        <w:t xml:space="preserve"> </w:t>
      </w:r>
      <w:r>
        <w:t>թերություն</w:t>
      </w:r>
      <w:r>
        <w:rPr>
          <w:lang w:val="ru-RU"/>
        </w:rPr>
        <w:t xml:space="preserve"> </w:t>
      </w:r>
      <w:r>
        <w:t>ունեցող</w:t>
      </w:r>
      <w:r>
        <w:rPr>
          <w:lang w:val="ru-RU"/>
        </w:rPr>
        <w:t xml:space="preserve"> </w:t>
      </w:r>
      <w:r>
        <w:t>տարրի</w:t>
      </w:r>
      <w:r>
        <w:rPr>
          <w:lang w:val="ru-RU"/>
        </w:rPr>
        <w:t xml:space="preserve"> </w:t>
      </w:r>
      <w:r>
        <w:t>փոխարինում</w:t>
      </w:r>
      <w:r>
        <w:rPr>
          <w:lang w:val="ru-RU"/>
        </w:rPr>
        <w:t xml:space="preserve">: </w:t>
      </w:r>
      <w:r>
        <w:t>Շահագործման</w:t>
      </w:r>
      <w:r>
        <w:rPr>
          <w:lang w:val="ru-RU"/>
        </w:rPr>
        <w:t xml:space="preserve"> </w:t>
      </w:r>
      <w:r>
        <w:t>երաշխիքային</w:t>
      </w:r>
      <w:r>
        <w:rPr>
          <w:lang w:val="ru-RU"/>
        </w:rPr>
        <w:t xml:space="preserve"> </w:t>
      </w:r>
      <w:r>
        <w:t>ժամկետ</w:t>
      </w:r>
      <w:r w:rsidR="003F198A">
        <w:t>ը</w:t>
      </w:r>
      <w:r w:rsidRPr="00A435B1">
        <w:rPr>
          <w:lang w:val="ru-RU"/>
        </w:rPr>
        <w:t xml:space="preserve"> </w:t>
      </w:r>
      <w:r>
        <w:t>կարող</w:t>
      </w:r>
      <w:r w:rsidRPr="00A435B1">
        <w:rPr>
          <w:lang w:val="ru-RU"/>
        </w:rPr>
        <w:t xml:space="preserve"> </w:t>
      </w:r>
      <w:r>
        <w:t>է</w:t>
      </w:r>
      <w:r w:rsidRPr="00A435B1">
        <w:rPr>
          <w:lang w:val="ru-RU"/>
        </w:rPr>
        <w:t xml:space="preserve"> </w:t>
      </w:r>
      <w:r>
        <w:t>սահմանվել՝</w:t>
      </w:r>
      <w:r w:rsidRPr="00A435B1">
        <w:rPr>
          <w:lang w:val="ru-RU"/>
        </w:rPr>
        <w:t xml:space="preserve"> </w:t>
      </w:r>
      <w:r>
        <w:t>առնվազն</w:t>
      </w:r>
      <w:r>
        <w:rPr>
          <w:lang w:val="ru-RU"/>
        </w:rPr>
        <w:t xml:space="preserve"> 36 </w:t>
      </w:r>
      <w:r>
        <w:t>ամիս</w:t>
      </w:r>
      <w:r>
        <w:rPr>
          <w:lang w:val="ru-RU"/>
        </w:rPr>
        <w:t xml:space="preserve"> </w:t>
      </w:r>
      <w:r>
        <w:t>մուտք</w:t>
      </w:r>
      <w:r>
        <w:rPr>
          <w:lang w:val="ru-RU"/>
        </w:rPr>
        <w:t xml:space="preserve"> </w:t>
      </w:r>
      <w:r>
        <w:t>շահագործում</w:t>
      </w:r>
      <w:r>
        <w:rPr>
          <w:lang w:val="ru-RU"/>
        </w:rPr>
        <w:t xml:space="preserve"> </w:t>
      </w:r>
      <w:r>
        <w:t>պահից</w:t>
      </w:r>
      <w:r>
        <w:rPr>
          <w:lang w:val="ru-RU"/>
        </w:rPr>
        <w:t xml:space="preserve"> </w:t>
      </w:r>
      <w:r>
        <w:t>հետո</w:t>
      </w:r>
      <w:r>
        <w:rPr>
          <w:lang w:val="ru-RU"/>
        </w:rPr>
        <w:t xml:space="preserve">: </w:t>
      </w:r>
    </w:p>
    <w:p w:rsidR="006C4B1D" w:rsidRDefault="002B2039" w:rsidP="0010640B">
      <w:pPr>
        <w:pStyle w:val="Heading1"/>
        <w:numPr>
          <w:ilvl w:val="0"/>
          <w:numId w:val="32"/>
        </w:numPr>
        <w:spacing w:line="276" w:lineRule="auto"/>
        <w:rPr>
          <w:szCs w:val="24"/>
          <w:lang w:val="ru-RU"/>
        </w:rPr>
      </w:pPr>
      <w:bookmarkStart w:id="28" w:name="_Toc173234321"/>
      <w:r>
        <w:rPr>
          <w:szCs w:val="24"/>
        </w:rPr>
        <w:t>ԱՎՏՈՄԱՏԱՑՎԱԾ</w:t>
      </w:r>
      <w:r>
        <w:rPr>
          <w:szCs w:val="24"/>
          <w:lang w:val="ru-RU"/>
        </w:rPr>
        <w:t xml:space="preserve"> </w:t>
      </w:r>
      <w:r>
        <w:rPr>
          <w:szCs w:val="24"/>
        </w:rPr>
        <w:t>ՀԱՄԱԿԱՐԳԻ</w:t>
      </w:r>
      <w:r>
        <w:rPr>
          <w:szCs w:val="24"/>
          <w:lang w:val="ru-RU"/>
        </w:rPr>
        <w:t xml:space="preserve"> </w:t>
      </w:r>
      <w:r>
        <w:rPr>
          <w:szCs w:val="24"/>
        </w:rPr>
        <w:t>ՀՍԿՄԱՆ</w:t>
      </w:r>
      <w:r>
        <w:rPr>
          <w:szCs w:val="24"/>
          <w:lang w:val="ru-RU"/>
        </w:rPr>
        <w:t xml:space="preserve"> </w:t>
      </w:r>
      <w:r>
        <w:rPr>
          <w:szCs w:val="24"/>
        </w:rPr>
        <w:t>և</w:t>
      </w:r>
      <w:r>
        <w:rPr>
          <w:szCs w:val="24"/>
          <w:lang w:val="ru-RU"/>
        </w:rPr>
        <w:t xml:space="preserve"> </w:t>
      </w:r>
      <w:r>
        <w:rPr>
          <w:szCs w:val="24"/>
        </w:rPr>
        <w:t>ԸՆԴՈՒՆՄԱՆ</w:t>
      </w:r>
      <w:r>
        <w:rPr>
          <w:szCs w:val="24"/>
          <w:lang w:val="ru-RU"/>
        </w:rPr>
        <w:t xml:space="preserve"> </w:t>
      </w:r>
      <w:r>
        <w:rPr>
          <w:szCs w:val="24"/>
        </w:rPr>
        <w:t>ԿԱՐԳ</w:t>
      </w:r>
      <w:bookmarkEnd w:id="28"/>
      <w:r>
        <w:rPr>
          <w:szCs w:val="24"/>
          <w:lang w:val="ru-RU"/>
        </w:rPr>
        <w:t xml:space="preserve"> 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ind w:left="1281" w:hanging="357"/>
        <w:rPr>
          <w:szCs w:val="24"/>
          <w:lang w:val="ru-RU"/>
        </w:rPr>
      </w:pPr>
      <w:bookmarkStart w:id="29" w:name="_Toc173234322"/>
      <w:r>
        <w:rPr>
          <w:szCs w:val="24"/>
        </w:rPr>
        <w:t>Նախնական փորձարկումներ</w:t>
      </w:r>
      <w:bookmarkEnd w:id="29"/>
    </w:p>
    <w:p w:rsidR="006C4B1D" w:rsidRDefault="002B2039">
      <w:pPr>
        <w:spacing w:line="276" w:lineRule="auto"/>
        <w:rPr>
          <w:lang w:val="ru-RU"/>
        </w:rPr>
      </w:pPr>
      <w:r>
        <w:t>Գործարկման</w:t>
      </w:r>
      <w:r>
        <w:rPr>
          <w:lang w:val="ru-RU"/>
        </w:rPr>
        <w:t xml:space="preserve"> </w:t>
      </w:r>
      <w:r>
        <w:t>կարգաբերման</w:t>
      </w:r>
      <w:r>
        <w:rPr>
          <w:lang w:val="ru-RU"/>
        </w:rPr>
        <w:t xml:space="preserve"> </w:t>
      </w:r>
      <w:r>
        <w:t>աշխատանքների</w:t>
      </w:r>
      <w:r>
        <w:rPr>
          <w:lang w:val="ru-RU"/>
        </w:rPr>
        <w:t xml:space="preserve"> </w:t>
      </w:r>
      <w:r>
        <w:t>փուլի</w:t>
      </w:r>
      <w:r>
        <w:rPr>
          <w:lang w:val="ru-RU"/>
        </w:rPr>
        <w:t xml:space="preserve"> </w:t>
      </w:r>
      <w:r>
        <w:t>ավարտին</w:t>
      </w:r>
      <w:r>
        <w:rPr>
          <w:lang w:val="ru-RU"/>
        </w:rPr>
        <w:t xml:space="preserve"> </w:t>
      </w:r>
      <w:r>
        <w:t>իրականացվում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նախնական</w:t>
      </w:r>
      <w:r>
        <w:rPr>
          <w:lang w:val="ru-RU"/>
        </w:rPr>
        <w:t xml:space="preserve"> </w:t>
      </w:r>
      <w:r>
        <w:t>փորձարկումներ</w:t>
      </w:r>
      <w:r>
        <w:rPr>
          <w:lang w:val="ru-RU"/>
        </w:rPr>
        <w:t xml:space="preserve">, </w:t>
      </w:r>
      <w:r>
        <w:t>որոնք</w:t>
      </w:r>
      <w:r>
        <w:rPr>
          <w:lang w:val="ru-RU"/>
        </w:rPr>
        <w:t xml:space="preserve"> </w:t>
      </w:r>
      <w:r>
        <w:t>ներառում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ավտոնոմ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համալիր</w:t>
      </w:r>
      <w:r>
        <w:rPr>
          <w:lang w:val="ru-RU"/>
        </w:rPr>
        <w:t xml:space="preserve"> </w:t>
      </w:r>
      <w:r>
        <w:t>փորձարկումներ</w:t>
      </w:r>
      <w:r>
        <w:rPr>
          <w:lang w:val="ru-RU"/>
        </w:rPr>
        <w:t>:</w:t>
      </w:r>
    </w:p>
    <w:p w:rsidR="006C4B1D" w:rsidRDefault="002B2039">
      <w:pPr>
        <w:spacing w:line="276" w:lineRule="auto"/>
        <w:rPr>
          <w:lang w:val="ru-RU"/>
        </w:rPr>
      </w:pPr>
      <w:r>
        <w:t>Ավտոնոմ</w:t>
      </w:r>
      <w:r>
        <w:rPr>
          <w:lang w:val="ru-RU"/>
        </w:rPr>
        <w:t xml:space="preserve"> </w:t>
      </w:r>
      <w:r>
        <w:t>փորձարկումները</w:t>
      </w:r>
      <w:r>
        <w:rPr>
          <w:lang w:val="ru-RU"/>
        </w:rPr>
        <w:t xml:space="preserve"> </w:t>
      </w:r>
      <w:r>
        <w:t>ավտոմատացման</w:t>
      </w:r>
      <w:r>
        <w:rPr>
          <w:lang w:val="ru-RU"/>
        </w:rPr>
        <w:t xml:space="preserve"> </w:t>
      </w:r>
      <w:r>
        <w:t>օբյեկտի</w:t>
      </w:r>
      <w:r>
        <w:rPr>
          <w:lang w:val="ru-RU"/>
        </w:rPr>
        <w:t xml:space="preserve"> </w:t>
      </w:r>
      <w:r>
        <w:t>շրջանակներում</w:t>
      </w:r>
      <w:r>
        <w:rPr>
          <w:lang w:val="ru-RU"/>
        </w:rPr>
        <w:t xml:space="preserve"> </w:t>
      </w:r>
      <w:r>
        <w:t>իրականացվում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գործարկման</w:t>
      </w:r>
      <w:r>
        <w:rPr>
          <w:lang w:val="ru-RU"/>
        </w:rPr>
        <w:t xml:space="preserve"> </w:t>
      </w:r>
      <w:r>
        <w:t>կարգաբերման</w:t>
      </w:r>
      <w:r>
        <w:rPr>
          <w:lang w:val="ru-RU"/>
        </w:rPr>
        <w:t xml:space="preserve"> </w:t>
      </w:r>
      <w:r>
        <w:t>աշխատանքներ</w:t>
      </w:r>
      <w:r>
        <w:rPr>
          <w:lang w:val="ru-RU"/>
        </w:rPr>
        <w:t xml:space="preserve"> </w:t>
      </w:r>
      <w:r>
        <w:t>կատարողի</w:t>
      </w:r>
      <w:r>
        <w:rPr>
          <w:lang w:val="ru-RU"/>
        </w:rPr>
        <w:t xml:space="preserve"> </w:t>
      </w:r>
      <w:r>
        <w:t>կողմից</w:t>
      </w:r>
      <w:r>
        <w:rPr>
          <w:lang w:val="ru-RU"/>
        </w:rPr>
        <w:t xml:space="preserve">: </w:t>
      </w:r>
    </w:p>
    <w:p w:rsidR="006C4B1D" w:rsidRDefault="002B2039">
      <w:pPr>
        <w:spacing w:line="276" w:lineRule="auto"/>
        <w:rPr>
          <w:lang w:val="ru-RU"/>
        </w:rPr>
      </w:pPr>
      <w:r>
        <w:t>Համալիր</w:t>
      </w:r>
      <w:r>
        <w:rPr>
          <w:lang w:val="ru-RU"/>
        </w:rPr>
        <w:t xml:space="preserve"> </w:t>
      </w:r>
      <w:r>
        <w:t>փորձարկումների</w:t>
      </w:r>
      <w:r>
        <w:rPr>
          <w:lang w:val="ru-RU"/>
        </w:rPr>
        <w:t xml:space="preserve"> </w:t>
      </w:r>
      <w:r>
        <w:t>ժամանակ</w:t>
      </w:r>
      <w:r>
        <w:rPr>
          <w:lang w:val="ru-RU"/>
        </w:rPr>
        <w:t xml:space="preserve"> </w:t>
      </w:r>
      <w:r>
        <w:t>ստուգվում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բոլոր</w:t>
      </w:r>
      <w:r>
        <w:rPr>
          <w:lang w:val="ru-RU"/>
        </w:rPr>
        <w:t xml:space="preserve"> </w:t>
      </w:r>
      <w:r>
        <w:t>մակարդակների</w:t>
      </w:r>
      <w:r>
        <w:rPr>
          <w:lang w:val="ru-RU"/>
        </w:rPr>
        <w:t xml:space="preserve"> </w:t>
      </w:r>
      <w:r>
        <w:t>փոխազդեցությունը</w:t>
      </w:r>
      <w:r>
        <w:rPr>
          <w:lang w:val="ru-RU"/>
        </w:rPr>
        <w:t xml:space="preserve">: </w:t>
      </w:r>
      <w:r>
        <w:t>Համալիր</w:t>
      </w:r>
      <w:r>
        <w:rPr>
          <w:lang w:val="ru-RU"/>
        </w:rPr>
        <w:t xml:space="preserve"> </w:t>
      </w:r>
      <w:r>
        <w:t>փորձարկումներն</w:t>
      </w:r>
      <w:r>
        <w:rPr>
          <w:lang w:val="ru-RU"/>
        </w:rPr>
        <w:t xml:space="preserve"> </w:t>
      </w:r>
      <w:r>
        <w:t>իրականացվում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հանձնաժողովի</w:t>
      </w:r>
      <w:r>
        <w:rPr>
          <w:lang w:val="ru-RU"/>
        </w:rPr>
        <w:t xml:space="preserve"> </w:t>
      </w:r>
      <w:r>
        <w:t>կողմից</w:t>
      </w:r>
      <w:r>
        <w:rPr>
          <w:lang w:val="ru-RU"/>
        </w:rPr>
        <w:t xml:space="preserve">, </w:t>
      </w:r>
      <w:r>
        <w:t>որի</w:t>
      </w:r>
      <w:r>
        <w:rPr>
          <w:lang w:val="ru-RU"/>
        </w:rPr>
        <w:t xml:space="preserve"> </w:t>
      </w:r>
      <w:r>
        <w:t>կազմի</w:t>
      </w:r>
      <w:r>
        <w:rPr>
          <w:lang w:val="ru-RU"/>
        </w:rPr>
        <w:t xml:space="preserve"> </w:t>
      </w:r>
      <w:r>
        <w:t>մեջ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մտնում</w:t>
      </w:r>
      <w:r>
        <w:rPr>
          <w:lang w:val="ru-RU"/>
        </w:rPr>
        <w:t xml:space="preserve"> </w:t>
      </w:r>
      <w:r>
        <w:t>ՀԷՑ</w:t>
      </w:r>
      <w:r w:rsidRPr="00A435B1">
        <w:rPr>
          <w:lang w:val="ru-RU"/>
        </w:rPr>
        <w:t xml:space="preserve"> </w:t>
      </w:r>
      <w:r>
        <w:t>ՓԲԸ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կատարող</w:t>
      </w:r>
      <w:r w:rsidRPr="00A435B1">
        <w:rPr>
          <w:lang w:val="ru-RU"/>
        </w:rPr>
        <w:t xml:space="preserve"> </w:t>
      </w:r>
      <w:r>
        <w:t>կազմակերպության</w:t>
      </w:r>
      <w:r>
        <w:rPr>
          <w:lang w:val="ru-RU"/>
        </w:rPr>
        <w:t xml:space="preserve"> </w:t>
      </w:r>
      <w:r>
        <w:t>ներկայացուցիչները</w:t>
      </w:r>
      <w:r>
        <w:rPr>
          <w:lang w:val="ru-RU"/>
        </w:rPr>
        <w:t xml:space="preserve">: </w:t>
      </w:r>
      <w:r>
        <w:t>Նախնական</w:t>
      </w:r>
      <w:r>
        <w:rPr>
          <w:lang w:val="ru-RU"/>
        </w:rPr>
        <w:t xml:space="preserve"> </w:t>
      </w:r>
      <w:r>
        <w:t>համալիր</w:t>
      </w:r>
      <w:r>
        <w:rPr>
          <w:lang w:val="ru-RU"/>
        </w:rPr>
        <w:t xml:space="preserve"> </w:t>
      </w:r>
      <w:r>
        <w:t>փորձարկումների</w:t>
      </w:r>
      <w:r>
        <w:rPr>
          <w:lang w:val="ru-RU"/>
        </w:rPr>
        <w:t xml:space="preserve"> </w:t>
      </w:r>
      <w:r>
        <w:t>արդյունքներով</w:t>
      </w:r>
      <w:r>
        <w:rPr>
          <w:lang w:val="ru-RU"/>
        </w:rPr>
        <w:t xml:space="preserve"> </w:t>
      </w:r>
      <w:r>
        <w:t>ձևավորվում</w:t>
      </w:r>
      <w:r>
        <w:rPr>
          <w:lang w:val="ru-RU"/>
        </w:rPr>
        <w:t xml:space="preserve"> </w:t>
      </w:r>
      <w:r>
        <w:t>ե</w:t>
      </w:r>
      <w:r>
        <w:rPr>
          <w:lang w:val="ru-RU"/>
        </w:rPr>
        <w:t xml:space="preserve"> </w:t>
      </w:r>
      <w:r>
        <w:t>փորձարկումների</w:t>
      </w:r>
      <w:r>
        <w:rPr>
          <w:lang w:val="ru-RU"/>
        </w:rPr>
        <w:t xml:space="preserve"> </w:t>
      </w:r>
      <w:r>
        <w:t>արձանագրություն</w:t>
      </w:r>
      <w:r>
        <w:rPr>
          <w:lang w:val="ru-RU"/>
        </w:rPr>
        <w:t xml:space="preserve">, </w:t>
      </w:r>
      <w:r>
        <w:t>որտեղ</w:t>
      </w:r>
      <w:r>
        <w:rPr>
          <w:lang w:val="ru-RU"/>
        </w:rPr>
        <w:t xml:space="preserve"> </w:t>
      </w:r>
      <w:r>
        <w:t>ներառված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համալրվածության</w:t>
      </w:r>
      <w:r>
        <w:rPr>
          <w:lang w:val="ru-RU"/>
        </w:rPr>
        <w:t>/</w:t>
      </w:r>
      <w:r>
        <w:t>կոմպլեկտացիայի</w:t>
      </w:r>
      <w:r>
        <w:rPr>
          <w:lang w:val="ru-RU"/>
        </w:rPr>
        <w:t xml:space="preserve">, </w:t>
      </w:r>
      <w:r>
        <w:t>աշխատունակության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առաջադրանքի</w:t>
      </w:r>
      <w:r>
        <w:rPr>
          <w:lang w:val="ru-RU"/>
        </w:rPr>
        <w:t xml:space="preserve"> </w:t>
      </w:r>
      <w:r>
        <w:t>պահանջներին</w:t>
      </w:r>
      <w:r>
        <w:rPr>
          <w:lang w:val="ru-RU"/>
        </w:rPr>
        <w:t xml:space="preserve"> </w:t>
      </w:r>
      <w:r>
        <w:t>համապատասխանության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 </w:t>
      </w:r>
      <w:r>
        <w:t>տեղեկություններ</w:t>
      </w:r>
      <w:r>
        <w:rPr>
          <w:lang w:val="ru-RU"/>
        </w:rPr>
        <w:t xml:space="preserve">: </w:t>
      </w:r>
      <w:r>
        <w:t>Դրական</w:t>
      </w:r>
      <w:r>
        <w:rPr>
          <w:lang w:val="ru-RU"/>
        </w:rPr>
        <w:t xml:space="preserve"> </w:t>
      </w:r>
      <w:r>
        <w:t>եզրակացության</w:t>
      </w:r>
      <w:r>
        <w:rPr>
          <w:lang w:val="ru-RU"/>
        </w:rPr>
        <w:t xml:space="preserve"> </w:t>
      </w:r>
      <w:r>
        <w:t>պարագայում</w:t>
      </w:r>
      <w:r>
        <w:rPr>
          <w:lang w:val="ru-RU"/>
        </w:rPr>
        <w:t xml:space="preserve"> </w:t>
      </w:r>
      <w:r>
        <w:t>հանձնաժողովը</w:t>
      </w:r>
      <w:r>
        <w:rPr>
          <w:lang w:val="ru-RU"/>
        </w:rPr>
        <w:t xml:space="preserve"> </w:t>
      </w:r>
      <w:r>
        <w:t>կազմում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փորձնական</w:t>
      </w:r>
      <w:r>
        <w:rPr>
          <w:lang w:val="ru-RU"/>
        </w:rPr>
        <w:t xml:space="preserve"> </w:t>
      </w:r>
      <w:r>
        <w:t>շահագործման</w:t>
      </w:r>
      <w:r>
        <w:rPr>
          <w:lang w:val="ru-RU"/>
        </w:rPr>
        <w:t xml:space="preserve"> </w:t>
      </w:r>
      <w:r>
        <w:t>հանձնելու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 </w:t>
      </w:r>
      <w:r>
        <w:t>Ակտ</w:t>
      </w:r>
      <w:r>
        <w:rPr>
          <w:lang w:val="ru-RU"/>
        </w:rPr>
        <w:t xml:space="preserve">: </w:t>
      </w: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rPr>
          <w:szCs w:val="24"/>
          <w:lang w:val="ru-RU"/>
        </w:rPr>
      </w:pPr>
      <w:bookmarkStart w:id="30" w:name="_Toc173234323"/>
      <w:r>
        <w:rPr>
          <w:szCs w:val="24"/>
        </w:rPr>
        <w:lastRenderedPageBreak/>
        <w:t>Փորձնական շահագործում</w:t>
      </w:r>
      <w:bookmarkEnd w:id="30"/>
      <w:r>
        <w:rPr>
          <w:szCs w:val="24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Փորձնական</w:t>
      </w:r>
      <w:r>
        <w:rPr>
          <w:lang w:val="ru-RU"/>
        </w:rPr>
        <w:t xml:space="preserve"> </w:t>
      </w:r>
      <w:r>
        <w:t>շահագործման</w:t>
      </w:r>
      <w:r>
        <w:rPr>
          <w:lang w:val="ru-RU"/>
        </w:rPr>
        <w:t xml:space="preserve"> </w:t>
      </w:r>
      <w:r>
        <w:t>փուլում</w:t>
      </w:r>
      <w:r>
        <w:rPr>
          <w:lang w:val="ru-RU"/>
        </w:rPr>
        <w:t xml:space="preserve"> </w:t>
      </w:r>
      <w:r>
        <w:t>ՀԷՑ</w:t>
      </w:r>
      <w:r w:rsidRPr="00A435B1">
        <w:rPr>
          <w:lang w:val="ru-RU"/>
        </w:rPr>
        <w:t xml:space="preserve"> </w:t>
      </w:r>
      <w:r>
        <w:t>ՓԲԸ</w:t>
      </w:r>
      <w:r w:rsidRPr="00A435B1">
        <w:rPr>
          <w:lang w:val="ru-RU"/>
        </w:rPr>
        <w:t>-</w:t>
      </w:r>
      <w:r>
        <w:t>ն</w:t>
      </w:r>
      <w:r>
        <w:rPr>
          <w:lang w:val="ru-RU"/>
        </w:rPr>
        <w:t xml:space="preserve"> </w:t>
      </w:r>
      <w:r>
        <w:t>իրականացնում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շահագործման</w:t>
      </w:r>
      <w:r>
        <w:rPr>
          <w:lang w:val="ru-RU"/>
        </w:rPr>
        <w:t xml:space="preserve"> </w:t>
      </w:r>
      <w:r>
        <w:t>արդյունքների</w:t>
      </w:r>
      <w:r>
        <w:rPr>
          <w:lang w:val="ru-RU"/>
        </w:rPr>
        <w:t xml:space="preserve"> </w:t>
      </w:r>
      <w:r>
        <w:t>վերլուծություն</w:t>
      </w:r>
      <w:r>
        <w:rPr>
          <w:lang w:val="ru-RU"/>
        </w:rPr>
        <w:t xml:space="preserve">, </w:t>
      </w:r>
      <w:r>
        <w:t>կազմում</w:t>
      </w:r>
      <w:r>
        <w:rPr>
          <w:lang w:val="ru-RU"/>
        </w:rPr>
        <w:t xml:space="preserve"> </w:t>
      </w:r>
      <w:r>
        <w:t>փորձնական</w:t>
      </w:r>
      <w:r>
        <w:rPr>
          <w:lang w:val="ru-RU"/>
        </w:rPr>
        <w:t xml:space="preserve"> </w:t>
      </w:r>
      <w:r>
        <w:t>շահագործման</w:t>
      </w:r>
      <w:r>
        <w:rPr>
          <w:lang w:val="ru-RU"/>
        </w:rPr>
        <w:t xml:space="preserve"> </w:t>
      </w:r>
      <w:r>
        <w:t>մատյան</w:t>
      </w:r>
      <w:r>
        <w:rPr>
          <w:lang w:val="ru-RU"/>
        </w:rPr>
        <w:t xml:space="preserve">, </w:t>
      </w:r>
      <w:r>
        <w:t>որտեղ</w:t>
      </w:r>
      <w:r>
        <w:rPr>
          <w:lang w:val="ru-RU"/>
        </w:rPr>
        <w:t xml:space="preserve"> </w:t>
      </w:r>
      <w:r>
        <w:t>գրանցումներ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կատարվում</w:t>
      </w:r>
      <w:r>
        <w:rPr>
          <w:lang w:val="ru-RU"/>
        </w:rPr>
        <w:t xml:space="preserve"> </w:t>
      </w:r>
      <w:r>
        <w:t>ավտոմատացման</w:t>
      </w:r>
      <w:r>
        <w:rPr>
          <w:lang w:val="ru-RU"/>
        </w:rPr>
        <w:t xml:space="preserve"> </w:t>
      </w:r>
      <w:r>
        <w:t>օբյեկտի</w:t>
      </w:r>
      <w:r>
        <w:rPr>
          <w:lang w:val="ru-RU"/>
        </w:rPr>
        <w:t xml:space="preserve"> </w:t>
      </w:r>
      <w:r>
        <w:t>աշխատանքի</w:t>
      </w:r>
      <w:r>
        <w:rPr>
          <w:lang w:val="ru-RU"/>
        </w:rPr>
        <w:t xml:space="preserve"> </w:t>
      </w:r>
      <w:r>
        <w:t>խափանումների</w:t>
      </w:r>
      <w:r>
        <w:rPr>
          <w:lang w:val="ru-RU"/>
        </w:rPr>
        <w:t xml:space="preserve">, </w:t>
      </w:r>
      <w:r>
        <w:t>ձախողումների</w:t>
      </w:r>
      <w:r>
        <w:rPr>
          <w:lang w:val="ru-RU"/>
        </w:rPr>
        <w:t xml:space="preserve">, </w:t>
      </w:r>
      <w:r>
        <w:t>անսարքությունների</w:t>
      </w:r>
      <w:r>
        <w:rPr>
          <w:lang w:val="ru-RU"/>
        </w:rPr>
        <w:t xml:space="preserve">, </w:t>
      </w:r>
      <w:r>
        <w:t>անհրաժեշտ</w:t>
      </w:r>
      <w:r w:rsidRPr="00A435B1">
        <w:rPr>
          <w:lang w:val="ru-RU"/>
        </w:rPr>
        <w:t xml:space="preserve"> </w:t>
      </w:r>
      <w:r>
        <w:t>պարամետրերի</w:t>
      </w:r>
      <w:r>
        <w:rPr>
          <w:lang w:val="ru-RU"/>
        </w:rPr>
        <w:t xml:space="preserve"> </w:t>
      </w:r>
      <w:r>
        <w:t>փոփոխության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: </w:t>
      </w:r>
      <w:r>
        <w:t>Պատվիրատուն</w:t>
      </w:r>
      <w:r>
        <w:rPr>
          <w:lang w:val="ru-RU"/>
        </w:rPr>
        <w:t xml:space="preserve"> </w:t>
      </w:r>
      <w:r>
        <w:t>վերացնում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բաղադրիչների</w:t>
      </w:r>
      <w:r>
        <w:rPr>
          <w:lang w:val="ru-RU"/>
        </w:rPr>
        <w:t xml:space="preserve"> </w:t>
      </w:r>
      <w:r>
        <w:t>անսարքությունները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ըստ</w:t>
      </w:r>
      <w:r>
        <w:rPr>
          <w:lang w:val="ru-RU"/>
        </w:rPr>
        <w:t xml:space="preserve"> </w:t>
      </w:r>
      <w:r>
        <w:t>անհրաժեշտության</w:t>
      </w:r>
      <w:r>
        <w:rPr>
          <w:lang w:val="ru-RU"/>
        </w:rPr>
        <w:t xml:space="preserve"> </w:t>
      </w:r>
      <w:r>
        <w:t>իրականացնում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ծրագրային</w:t>
      </w:r>
      <w:r>
        <w:rPr>
          <w:lang w:val="ru-RU"/>
        </w:rPr>
        <w:t xml:space="preserve"> </w:t>
      </w:r>
      <w:r>
        <w:t>միջոցների</w:t>
      </w:r>
      <w:r>
        <w:rPr>
          <w:lang w:val="ru-RU"/>
        </w:rPr>
        <w:t xml:space="preserve"> </w:t>
      </w:r>
      <w:r>
        <w:t>կարգաբերումների</w:t>
      </w:r>
      <w:r>
        <w:rPr>
          <w:lang w:val="ru-RU"/>
        </w:rPr>
        <w:t xml:space="preserve"> </w:t>
      </w:r>
      <w:r>
        <w:t>շտկում</w:t>
      </w:r>
      <w:r>
        <w:rPr>
          <w:lang w:val="ru-RU"/>
        </w:rPr>
        <w:t>:</w:t>
      </w:r>
    </w:p>
    <w:p w:rsidR="006C4B1D" w:rsidRDefault="002B2039">
      <w:pPr>
        <w:spacing w:line="276" w:lineRule="auto"/>
        <w:rPr>
          <w:lang w:val="ru-RU"/>
        </w:rPr>
      </w:pPr>
      <w:r>
        <w:t>Փորձնական</w:t>
      </w:r>
      <w:r>
        <w:rPr>
          <w:lang w:val="ru-RU"/>
        </w:rPr>
        <w:t xml:space="preserve"> </w:t>
      </w:r>
      <w:r>
        <w:t>շահագործման</w:t>
      </w:r>
      <w:r>
        <w:rPr>
          <w:lang w:val="ru-RU"/>
        </w:rPr>
        <w:t xml:space="preserve"> </w:t>
      </w:r>
      <w:r>
        <w:t>անցկացման</w:t>
      </w:r>
      <w:r>
        <w:rPr>
          <w:lang w:val="ru-RU"/>
        </w:rPr>
        <w:t xml:space="preserve"> </w:t>
      </w:r>
      <w:r>
        <w:t>ժամկետը</w:t>
      </w:r>
      <w:r>
        <w:rPr>
          <w:lang w:val="ru-RU"/>
        </w:rPr>
        <w:t xml:space="preserve"> 1 </w:t>
      </w:r>
      <w:r>
        <w:t>ամիս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: </w:t>
      </w:r>
    </w:p>
    <w:p w:rsidR="006C4B1D" w:rsidRDefault="002B2039">
      <w:pPr>
        <w:spacing w:line="276" w:lineRule="auto"/>
        <w:rPr>
          <w:lang w:val="ru-RU"/>
        </w:rPr>
      </w:pPr>
      <w:r>
        <w:t>Փորձնական</w:t>
      </w:r>
      <w:r>
        <w:rPr>
          <w:lang w:val="ru-RU"/>
        </w:rPr>
        <w:t xml:space="preserve"> </w:t>
      </w:r>
      <w:r>
        <w:t>շահագործման</w:t>
      </w:r>
      <w:r>
        <w:rPr>
          <w:lang w:val="ru-RU"/>
        </w:rPr>
        <w:t xml:space="preserve"> </w:t>
      </w:r>
      <w:r>
        <w:t>ավարտին</w:t>
      </w:r>
      <w:r>
        <w:rPr>
          <w:lang w:val="ru-RU"/>
        </w:rPr>
        <w:t xml:space="preserve"> </w:t>
      </w:r>
      <w:r>
        <w:t>կազմվում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Փորձնական</w:t>
      </w:r>
      <w:r>
        <w:rPr>
          <w:lang w:val="ru-RU"/>
        </w:rPr>
        <w:t xml:space="preserve"> </w:t>
      </w:r>
      <w:r>
        <w:t>շայհագործման</w:t>
      </w:r>
      <w:r>
        <w:rPr>
          <w:lang w:val="ru-RU"/>
        </w:rPr>
        <w:t xml:space="preserve"> </w:t>
      </w:r>
      <w:r>
        <w:t>ավարտի</w:t>
      </w:r>
      <w:r>
        <w:rPr>
          <w:lang w:val="ru-RU"/>
        </w:rPr>
        <w:t xml:space="preserve"> </w:t>
      </w:r>
      <w:r>
        <w:t>վերաբերյալ</w:t>
      </w:r>
      <w:r>
        <w:rPr>
          <w:lang w:val="ru-RU"/>
        </w:rPr>
        <w:t xml:space="preserve"> </w:t>
      </w:r>
      <w:r>
        <w:t>ակտ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դրական</w:t>
      </w:r>
      <w:r>
        <w:rPr>
          <w:lang w:val="ru-RU"/>
        </w:rPr>
        <w:t xml:space="preserve"> </w:t>
      </w:r>
      <w:r>
        <w:t>եզրակացության</w:t>
      </w:r>
      <w:r>
        <w:rPr>
          <w:lang w:val="ru-RU"/>
        </w:rPr>
        <w:t xml:space="preserve"> </w:t>
      </w:r>
      <w:r>
        <w:t>դեպքում</w:t>
      </w:r>
      <w:r>
        <w:rPr>
          <w:lang w:val="ru-RU"/>
        </w:rPr>
        <w:t xml:space="preserve"> </w:t>
      </w:r>
      <w:r>
        <w:t>իրականացվում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ընդունման</w:t>
      </w:r>
      <w:r>
        <w:rPr>
          <w:lang w:val="ru-RU"/>
        </w:rPr>
        <w:t xml:space="preserve"> </w:t>
      </w:r>
      <w:r>
        <w:t>փորձարկումներ</w:t>
      </w:r>
      <w:r>
        <w:rPr>
          <w:lang w:val="ru-RU"/>
        </w:rPr>
        <w:t xml:space="preserve">: </w:t>
      </w:r>
    </w:p>
    <w:p w:rsidR="006C4B1D" w:rsidRDefault="006C4B1D">
      <w:pPr>
        <w:spacing w:line="276" w:lineRule="auto"/>
        <w:rPr>
          <w:lang w:val="ru-RU"/>
        </w:rPr>
      </w:pPr>
    </w:p>
    <w:p w:rsidR="006C4B1D" w:rsidRDefault="002B2039" w:rsidP="0010640B">
      <w:pPr>
        <w:pStyle w:val="Heading1"/>
        <w:numPr>
          <w:ilvl w:val="1"/>
          <w:numId w:val="32"/>
        </w:numPr>
        <w:spacing w:line="276" w:lineRule="auto"/>
        <w:rPr>
          <w:szCs w:val="24"/>
          <w:lang w:val="ru-RU"/>
        </w:rPr>
      </w:pPr>
      <w:bookmarkStart w:id="31" w:name="_Toc173234324"/>
      <w:r>
        <w:rPr>
          <w:szCs w:val="24"/>
        </w:rPr>
        <w:t>Ընդունման փորձարկումներ</w:t>
      </w:r>
      <w:bookmarkEnd w:id="31"/>
      <w:r>
        <w:rPr>
          <w:szCs w:val="24"/>
        </w:rPr>
        <w:t xml:space="preserve"> </w:t>
      </w:r>
    </w:p>
    <w:p w:rsidR="006C4B1D" w:rsidRDefault="002B2039">
      <w:pPr>
        <w:spacing w:line="276" w:lineRule="auto"/>
        <w:rPr>
          <w:lang w:val="ru-RU"/>
        </w:rPr>
      </w:pPr>
      <w:r>
        <w:t>Ընդունման</w:t>
      </w:r>
      <w:r>
        <w:rPr>
          <w:lang w:val="ru-RU"/>
        </w:rPr>
        <w:t xml:space="preserve"> </w:t>
      </w:r>
      <w:r>
        <w:t>փորձարկումների</w:t>
      </w:r>
      <w:r>
        <w:rPr>
          <w:lang w:val="ru-RU"/>
        </w:rPr>
        <w:t xml:space="preserve"> </w:t>
      </w:r>
      <w:r>
        <w:t>ժամանակ</w:t>
      </w:r>
      <w:r>
        <w:rPr>
          <w:lang w:val="ru-RU"/>
        </w:rPr>
        <w:t xml:space="preserve"> </w:t>
      </w:r>
      <w:r>
        <w:t>ստուգվում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բոլոր</w:t>
      </w:r>
      <w:r>
        <w:rPr>
          <w:lang w:val="ru-RU"/>
        </w:rPr>
        <w:t xml:space="preserve"> </w:t>
      </w:r>
      <w:r>
        <w:t>մակարդակների</w:t>
      </w:r>
      <w:r>
        <w:rPr>
          <w:lang w:val="ru-RU"/>
        </w:rPr>
        <w:t xml:space="preserve"> </w:t>
      </w:r>
      <w:r>
        <w:t>փոխազդեցությունը</w:t>
      </w:r>
      <w:r>
        <w:rPr>
          <w:lang w:val="ru-RU"/>
        </w:rPr>
        <w:t xml:space="preserve">, </w:t>
      </w:r>
      <w:r>
        <w:t>գործունակությունը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համապատասխանությունը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առաջադրանքի</w:t>
      </w:r>
      <w:r>
        <w:rPr>
          <w:lang w:val="ru-RU"/>
        </w:rPr>
        <w:t xml:space="preserve"> </w:t>
      </w:r>
      <w:r>
        <w:t>պահանջներին</w:t>
      </w:r>
      <w:r>
        <w:rPr>
          <w:lang w:val="ru-RU"/>
        </w:rPr>
        <w:t xml:space="preserve">: </w:t>
      </w:r>
      <w:r>
        <w:t>Ընդունման</w:t>
      </w:r>
      <w:r>
        <w:rPr>
          <w:lang w:val="ru-RU"/>
        </w:rPr>
        <w:t xml:space="preserve"> </w:t>
      </w:r>
      <w:r>
        <w:t>փորձարկումների</w:t>
      </w:r>
      <w:r>
        <w:rPr>
          <w:lang w:val="ru-RU"/>
        </w:rPr>
        <w:t xml:space="preserve"> </w:t>
      </w:r>
      <w:r>
        <w:t>արդյունքներով</w:t>
      </w:r>
      <w:r>
        <w:rPr>
          <w:lang w:val="ru-RU"/>
        </w:rPr>
        <w:t xml:space="preserve"> </w:t>
      </w:r>
      <w:r>
        <w:t>հանձնաժողովը</w:t>
      </w:r>
      <w:r>
        <w:rPr>
          <w:lang w:val="ru-RU"/>
        </w:rPr>
        <w:t xml:space="preserve">, </w:t>
      </w:r>
      <w:r>
        <w:t>որի</w:t>
      </w:r>
      <w:r>
        <w:rPr>
          <w:lang w:val="ru-RU"/>
        </w:rPr>
        <w:t xml:space="preserve"> </w:t>
      </w:r>
      <w:r>
        <w:t>կազմի</w:t>
      </w:r>
      <w:r>
        <w:rPr>
          <w:lang w:val="ru-RU"/>
        </w:rPr>
        <w:t xml:space="preserve"> </w:t>
      </w:r>
      <w:r>
        <w:t>մեջ</w:t>
      </w:r>
      <w:r>
        <w:rPr>
          <w:lang w:val="ru-RU"/>
        </w:rPr>
        <w:t xml:space="preserve"> </w:t>
      </w:r>
      <w:r>
        <w:t>ներառված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ՀԷՑ</w:t>
      </w:r>
      <w:r w:rsidRPr="00A435B1">
        <w:rPr>
          <w:lang w:val="ru-RU"/>
        </w:rPr>
        <w:t xml:space="preserve"> </w:t>
      </w:r>
      <w:r>
        <w:t>ՓԲԸ</w:t>
      </w:r>
      <w:r w:rsidRPr="00A435B1"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կատարող</w:t>
      </w:r>
      <w:r w:rsidRPr="00A435B1">
        <w:rPr>
          <w:lang w:val="ru-RU"/>
        </w:rPr>
        <w:t xml:space="preserve"> </w:t>
      </w:r>
      <w:r>
        <w:t>կազմակերպության</w:t>
      </w:r>
      <w:r>
        <w:rPr>
          <w:lang w:val="ru-RU"/>
        </w:rPr>
        <w:t xml:space="preserve"> </w:t>
      </w:r>
      <w:r>
        <w:t>ներկայացուցիչները</w:t>
      </w:r>
      <w:r>
        <w:rPr>
          <w:lang w:val="ru-RU"/>
        </w:rPr>
        <w:t xml:space="preserve">, </w:t>
      </w:r>
      <w:r>
        <w:t>կազմում</w:t>
      </w:r>
      <w:r>
        <w:rPr>
          <w:lang w:val="ru-RU"/>
        </w:rPr>
        <w:t xml:space="preserve"> </w:t>
      </w:r>
      <w:r>
        <w:t>են</w:t>
      </w:r>
      <w:r>
        <w:rPr>
          <w:lang w:val="ru-RU"/>
        </w:rPr>
        <w:t xml:space="preserve"> </w:t>
      </w:r>
      <w:r>
        <w:t>փորձարկման</w:t>
      </w:r>
      <w:r>
        <w:rPr>
          <w:lang w:val="ru-RU"/>
        </w:rPr>
        <w:t xml:space="preserve"> </w:t>
      </w:r>
      <w:r>
        <w:t>արձանագրություն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համակարգը</w:t>
      </w:r>
      <w:r>
        <w:rPr>
          <w:lang w:val="ru-RU"/>
        </w:rPr>
        <w:t xml:space="preserve"> </w:t>
      </w:r>
      <w:r>
        <w:t>հիմնական</w:t>
      </w:r>
      <w:r>
        <w:rPr>
          <w:lang w:val="ru-RU"/>
        </w:rPr>
        <w:t xml:space="preserve"> </w:t>
      </w:r>
      <w:r>
        <w:t>շահագործմանը</w:t>
      </w:r>
      <w:r>
        <w:rPr>
          <w:lang w:val="ru-RU"/>
        </w:rPr>
        <w:t xml:space="preserve"> </w:t>
      </w:r>
      <w:r>
        <w:t>ընդունելու</w:t>
      </w:r>
      <w:r>
        <w:rPr>
          <w:lang w:val="ru-RU"/>
        </w:rPr>
        <w:t xml:space="preserve"> </w:t>
      </w:r>
      <w:r>
        <w:t>մասին</w:t>
      </w:r>
      <w:r>
        <w:rPr>
          <w:lang w:val="ru-RU"/>
        </w:rPr>
        <w:t xml:space="preserve"> </w:t>
      </w:r>
      <w:r>
        <w:t>Ակտ</w:t>
      </w:r>
      <w:r>
        <w:rPr>
          <w:lang w:val="ru-RU"/>
        </w:rPr>
        <w:t xml:space="preserve">: </w:t>
      </w:r>
    </w:p>
    <w:p w:rsidR="006C4B1D" w:rsidRDefault="002B2039" w:rsidP="0010640B">
      <w:pPr>
        <w:pStyle w:val="Heading1"/>
        <w:numPr>
          <w:ilvl w:val="0"/>
          <w:numId w:val="32"/>
        </w:numPr>
        <w:spacing w:line="276" w:lineRule="auto"/>
        <w:rPr>
          <w:szCs w:val="24"/>
          <w:lang w:val="ru-RU"/>
        </w:rPr>
      </w:pPr>
      <w:bookmarkStart w:id="32" w:name="_Toc173234325"/>
      <w:r>
        <w:rPr>
          <w:szCs w:val="24"/>
        </w:rPr>
        <w:t>ԱՎՏՈՄԱՏԱՑՎԱԾ</w:t>
      </w:r>
      <w:r>
        <w:rPr>
          <w:szCs w:val="24"/>
          <w:lang w:val="ru-RU"/>
        </w:rPr>
        <w:t xml:space="preserve"> </w:t>
      </w:r>
      <w:r>
        <w:rPr>
          <w:szCs w:val="24"/>
        </w:rPr>
        <w:t>ՀԱՄԱԿԱՐԳԻ</w:t>
      </w:r>
      <w:r>
        <w:rPr>
          <w:szCs w:val="24"/>
          <w:lang w:val="ru-RU"/>
        </w:rPr>
        <w:t xml:space="preserve"> </w:t>
      </w:r>
      <w:r>
        <w:rPr>
          <w:szCs w:val="24"/>
        </w:rPr>
        <w:t>ԳՈՐԾԱՐԿՄԱՆ</w:t>
      </w:r>
      <w:r>
        <w:rPr>
          <w:szCs w:val="24"/>
          <w:lang w:val="ru-RU"/>
        </w:rPr>
        <w:t xml:space="preserve">/ՄՈՒՏՔ ՇԱՀԱԳՈՐԾՄԱՆ </w:t>
      </w:r>
      <w:r>
        <w:rPr>
          <w:szCs w:val="24"/>
        </w:rPr>
        <w:t>ՀԱՄԱՐ</w:t>
      </w:r>
      <w:r>
        <w:rPr>
          <w:szCs w:val="24"/>
          <w:lang w:val="ru-RU"/>
        </w:rPr>
        <w:t xml:space="preserve"> </w:t>
      </w:r>
      <w:r>
        <w:rPr>
          <w:szCs w:val="24"/>
        </w:rPr>
        <w:t>ԱՎՏՈՄԱՏԱՑՄԱՆ</w:t>
      </w:r>
      <w:r>
        <w:rPr>
          <w:szCs w:val="24"/>
          <w:lang w:val="ru-RU"/>
        </w:rPr>
        <w:t xml:space="preserve"> </w:t>
      </w:r>
      <w:r>
        <w:rPr>
          <w:szCs w:val="24"/>
        </w:rPr>
        <w:t>ՕՎՅԵԿՏԻ</w:t>
      </w:r>
      <w:r>
        <w:rPr>
          <w:szCs w:val="24"/>
          <w:lang w:val="ru-RU"/>
        </w:rPr>
        <w:t xml:space="preserve"> </w:t>
      </w:r>
      <w:r>
        <w:rPr>
          <w:szCs w:val="24"/>
        </w:rPr>
        <w:t>ՆԱԽԱՊԱՏՐԱՍՄԱՆ</w:t>
      </w:r>
      <w:r>
        <w:rPr>
          <w:szCs w:val="24"/>
          <w:lang w:val="ru-RU"/>
        </w:rPr>
        <w:t xml:space="preserve"> </w:t>
      </w:r>
      <w:r>
        <w:rPr>
          <w:szCs w:val="24"/>
        </w:rPr>
        <w:t>ԱՇԽԱՏԱՆՔՆԵՐԻ</w:t>
      </w:r>
      <w:r>
        <w:rPr>
          <w:szCs w:val="24"/>
          <w:lang w:val="ru-RU"/>
        </w:rPr>
        <w:t xml:space="preserve"> </w:t>
      </w:r>
      <w:r>
        <w:rPr>
          <w:szCs w:val="24"/>
        </w:rPr>
        <w:t>ԿԱԶՄԻՆ</w:t>
      </w:r>
      <w:r>
        <w:rPr>
          <w:szCs w:val="24"/>
          <w:lang w:val="ru-RU"/>
        </w:rPr>
        <w:t xml:space="preserve"> </w:t>
      </w:r>
      <w:r>
        <w:rPr>
          <w:szCs w:val="24"/>
        </w:rPr>
        <w:t>և</w:t>
      </w:r>
      <w:r>
        <w:rPr>
          <w:szCs w:val="24"/>
          <w:lang w:val="ru-RU"/>
        </w:rPr>
        <w:t xml:space="preserve"> </w:t>
      </w:r>
      <w:r>
        <w:rPr>
          <w:szCs w:val="24"/>
        </w:rPr>
        <w:t>ԲՈՎԱՆԴԱԿՈՒԹՅԱՆԸ</w:t>
      </w:r>
      <w:r>
        <w:rPr>
          <w:szCs w:val="24"/>
          <w:lang w:val="ru-RU"/>
        </w:rPr>
        <w:t xml:space="preserve"> </w:t>
      </w:r>
      <w:r>
        <w:rPr>
          <w:szCs w:val="24"/>
        </w:rPr>
        <w:t>ՆԵՐԿԱՅԱՑՎՈՂ</w:t>
      </w:r>
      <w:r>
        <w:rPr>
          <w:szCs w:val="24"/>
          <w:lang w:val="ru-RU"/>
        </w:rPr>
        <w:t xml:space="preserve"> </w:t>
      </w:r>
      <w:r>
        <w:rPr>
          <w:szCs w:val="24"/>
        </w:rPr>
        <w:t>ՊԱՀԱՆՋՆԵՐ</w:t>
      </w:r>
      <w:bookmarkEnd w:id="32"/>
      <w:r>
        <w:rPr>
          <w:szCs w:val="24"/>
          <w:lang w:val="ru-RU"/>
        </w:rPr>
        <w:t xml:space="preserve"> </w:t>
      </w:r>
    </w:p>
    <w:p w:rsidR="006C4B1D" w:rsidRPr="009E1EDE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ՏԳ ԿԱՀ և ՀՄ  </w:t>
      </w:r>
      <w:r>
        <w:t>մուտք</w:t>
      </w:r>
      <w:r>
        <w:rPr>
          <w:lang w:val="ru-RU"/>
        </w:rPr>
        <w:t xml:space="preserve"> </w:t>
      </w:r>
      <w:r>
        <w:t>շահագործման</w:t>
      </w:r>
      <w:r>
        <w:rPr>
          <w:lang w:val="ru-RU"/>
        </w:rPr>
        <w:t xml:space="preserve"> </w:t>
      </w:r>
      <w:r>
        <w:t>նախապատրաստման</w:t>
      </w:r>
      <w:r>
        <w:rPr>
          <w:lang w:val="ru-RU"/>
        </w:rPr>
        <w:t xml:space="preserve"> </w:t>
      </w:r>
      <w:r>
        <w:t>ժամանակ</w:t>
      </w:r>
      <w:r>
        <w:rPr>
          <w:lang w:val="ru-RU"/>
        </w:rPr>
        <w:t xml:space="preserve"> </w:t>
      </w:r>
      <w:r>
        <w:t>ՀԷՑ</w:t>
      </w:r>
      <w:r w:rsidRPr="00A435B1">
        <w:rPr>
          <w:lang w:val="ru-RU"/>
        </w:rPr>
        <w:t xml:space="preserve"> </w:t>
      </w:r>
      <w:r>
        <w:t>ՓԲԸ</w:t>
      </w:r>
      <w:r w:rsidRPr="00A435B1">
        <w:rPr>
          <w:lang w:val="ru-RU"/>
        </w:rPr>
        <w:t>-</w:t>
      </w:r>
      <w:r>
        <w:t>ն</w:t>
      </w:r>
      <w:r>
        <w:rPr>
          <w:lang w:val="ru-RU"/>
        </w:rPr>
        <w:t xml:space="preserve"> </w:t>
      </w:r>
      <w:r>
        <w:t>կատարող</w:t>
      </w:r>
      <w:r w:rsidRPr="00A435B1">
        <w:rPr>
          <w:lang w:val="ru-RU"/>
        </w:rPr>
        <w:t xml:space="preserve"> </w:t>
      </w:r>
      <w:r>
        <w:t>կազմակերպության</w:t>
      </w:r>
      <w:r>
        <w:rPr>
          <w:lang w:val="ru-RU"/>
        </w:rPr>
        <w:t xml:space="preserve"> </w:t>
      </w:r>
      <w:r>
        <w:t>օգնությամբ</w:t>
      </w:r>
      <w:r>
        <w:rPr>
          <w:lang w:val="ru-RU"/>
        </w:rPr>
        <w:t xml:space="preserve"> </w:t>
      </w:r>
      <w:r>
        <w:t>իրականացնում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անձնակազմի</w:t>
      </w:r>
      <w:r>
        <w:rPr>
          <w:lang w:val="ru-RU"/>
        </w:rPr>
        <w:t xml:space="preserve"> </w:t>
      </w:r>
      <w:r>
        <w:t>ուսուցում</w:t>
      </w:r>
      <w:r>
        <w:rPr>
          <w:lang w:val="ru-RU"/>
        </w:rPr>
        <w:t xml:space="preserve"> </w:t>
      </w:r>
      <w:r w:rsidRPr="009E1EDE">
        <w:t>համակարգի</w:t>
      </w:r>
      <w:r w:rsidRPr="009E1EDE">
        <w:rPr>
          <w:lang w:val="ru-RU"/>
        </w:rPr>
        <w:t xml:space="preserve"> </w:t>
      </w:r>
      <w:r w:rsidRPr="009E1EDE">
        <w:t>շահագործման</w:t>
      </w:r>
      <w:r w:rsidR="00EC51E6" w:rsidRPr="00A435B1">
        <w:rPr>
          <w:lang w:val="ru-RU"/>
        </w:rPr>
        <w:t xml:space="preserve">, </w:t>
      </w:r>
      <w:r w:rsidR="00EC51E6" w:rsidRPr="009E1EDE">
        <w:t>սպասարկման</w:t>
      </w:r>
      <w:r w:rsidR="00EC51E6" w:rsidRPr="00A435B1">
        <w:rPr>
          <w:lang w:val="ru-RU"/>
        </w:rPr>
        <w:t xml:space="preserve"> </w:t>
      </w:r>
      <w:r w:rsidR="00EC51E6" w:rsidRPr="009E1EDE">
        <w:t>և</w:t>
      </w:r>
      <w:r w:rsidR="00EC51E6" w:rsidRPr="00A435B1">
        <w:rPr>
          <w:lang w:val="ru-RU"/>
        </w:rPr>
        <w:t xml:space="preserve"> </w:t>
      </w:r>
      <w:r w:rsidR="00EC51E6" w:rsidRPr="009E1EDE">
        <w:t>այլն</w:t>
      </w:r>
      <w:r w:rsidR="009E1EDE">
        <w:t>ի</w:t>
      </w:r>
      <w:r w:rsidR="00EC51E6" w:rsidRPr="00A435B1">
        <w:rPr>
          <w:lang w:val="ru-RU"/>
        </w:rPr>
        <w:t xml:space="preserve"> </w:t>
      </w:r>
      <w:r w:rsidR="00EC51E6" w:rsidRPr="009E1EDE">
        <w:t>մասով</w:t>
      </w:r>
      <w:r w:rsidRPr="009E1EDE">
        <w:rPr>
          <w:lang w:val="ru-RU"/>
        </w:rPr>
        <w:t xml:space="preserve">: </w:t>
      </w:r>
    </w:p>
    <w:p w:rsidR="006C4B1D" w:rsidRDefault="006C4B1D">
      <w:pPr>
        <w:spacing w:line="276" w:lineRule="auto"/>
        <w:rPr>
          <w:lang w:val="ru-RU"/>
        </w:rPr>
      </w:pPr>
    </w:p>
    <w:p w:rsidR="006C4B1D" w:rsidRDefault="002B2039" w:rsidP="0010640B">
      <w:pPr>
        <w:pStyle w:val="Heading1"/>
        <w:numPr>
          <w:ilvl w:val="0"/>
          <w:numId w:val="32"/>
        </w:numPr>
        <w:spacing w:line="276" w:lineRule="auto"/>
        <w:rPr>
          <w:szCs w:val="24"/>
          <w:lang w:val="ru-RU"/>
        </w:rPr>
      </w:pPr>
      <w:bookmarkStart w:id="33" w:name="_Toc173234326"/>
      <w:r>
        <w:rPr>
          <w:szCs w:val="24"/>
        </w:rPr>
        <w:t>ՓԱՍՏԱԹՂԹԱՎՈՐՄԱՆԸ ՆԵՐԿԱՅԱՑՎՈՂ ՊԱՀԱՆՋՆԵՐ</w:t>
      </w:r>
      <w:bookmarkEnd w:id="33"/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ab/>
      </w:r>
      <w:r>
        <w:t>Նախագծային</w:t>
      </w:r>
      <w:r>
        <w:rPr>
          <w:lang w:val="ru-RU"/>
        </w:rPr>
        <w:t xml:space="preserve"> </w:t>
      </w:r>
      <w:r>
        <w:t>փաստաթղթերը</w:t>
      </w:r>
      <w:r>
        <w:rPr>
          <w:lang w:val="ru-RU"/>
        </w:rPr>
        <w:t xml:space="preserve"> </w:t>
      </w:r>
      <w:r>
        <w:t>ամբողջությամբ</w:t>
      </w:r>
      <w:r>
        <w:rPr>
          <w:lang w:val="ru-RU"/>
        </w:rPr>
        <w:t xml:space="preserve"> </w:t>
      </w:r>
      <w:r>
        <w:t>պետք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կազմված</w:t>
      </w:r>
      <w:r>
        <w:rPr>
          <w:lang w:val="ru-RU"/>
        </w:rPr>
        <w:t xml:space="preserve"> </w:t>
      </w:r>
      <w:r>
        <w:t>լինեն</w:t>
      </w:r>
      <w:r>
        <w:rPr>
          <w:lang w:val="ru-RU"/>
        </w:rPr>
        <w:t xml:space="preserve"> </w:t>
      </w:r>
      <w:r>
        <w:t>տիպային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լուծումների</w:t>
      </w:r>
      <w:r>
        <w:rPr>
          <w:lang w:val="ru-RU"/>
        </w:rPr>
        <w:t xml:space="preserve"> </w:t>
      </w:r>
      <w:r>
        <w:t>տեսքով</w:t>
      </w:r>
      <w:r w:rsidR="007F1D02" w:rsidRPr="00A435B1">
        <w:rPr>
          <w:lang w:val="ru-RU"/>
        </w:rPr>
        <w:t xml:space="preserve">, </w:t>
      </w:r>
      <w:r w:rsidR="007F1D02">
        <w:t>բացառությամբ</w:t>
      </w:r>
      <w:r w:rsidR="007F1D02" w:rsidRPr="00A435B1">
        <w:rPr>
          <w:lang w:val="ru-RU"/>
        </w:rPr>
        <w:t xml:space="preserve"> 110 </w:t>
      </w:r>
      <w:r w:rsidR="007F1D02">
        <w:t>և</w:t>
      </w:r>
      <w:r w:rsidR="007F1D02" w:rsidRPr="00A435B1">
        <w:rPr>
          <w:lang w:val="ru-RU"/>
        </w:rPr>
        <w:t xml:space="preserve"> 35</w:t>
      </w:r>
      <w:r w:rsidR="007F1D02">
        <w:t>կՎ</w:t>
      </w:r>
      <w:r w:rsidR="007F1D02" w:rsidRPr="00A435B1">
        <w:rPr>
          <w:lang w:val="ru-RU"/>
        </w:rPr>
        <w:t xml:space="preserve"> </w:t>
      </w:r>
      <w:r w:rsidR="007F1D02">
        <w:t>ԵԿ</w:t>
      </w:r>
      <w:r w:rsidR="007F1D02" w:rsidRPr="00A435B1">
        <w:rPr>
          <w:lang w:val="ru-RU"/>
        </w:rPr>
        <w:t xml:space="preserve">, </w:t>
      </w:r>
      <w:r w:rsidR="007F1D02">
        <w:t>ինչպես</w:t>
      </w:r>
      <w:r w:rsidR="007F1D02" w:rsidRPr="00A435B1">
        <w:rPr>
          <w:lang w:val="ru-RU"/>
        </w:rPr>
        <w:t xml:space="preserve"> </w:t>
      </w:r>
      <w:r w:rsidR="007F1D02">
        <w:t>նաև</w:t>
      </w:r>
      <w:r w:rsidR="007F1D02" w:rsidRPr="00A435B1">
        <w:rPr>
          <w:lang w:val="ru-RU"/>
        </w:rPr>
        <w:t xml:space="preserve"> </w:t>
      </w:r>
      <w:r w:rsidR="007F1D02">
        <w:t>ԿԿԾ</w:t>
      </w:r>
      <w:r w:rsidR="007F1D02" w:rsidRPr="00A435B1">
        <w:rPr>
          <w:lang w:val="ru-RU"/>
        </w:rPr>
        <w:t xml:space="preserve"> </w:t>
      </w:r>
      <w:r w:rsidR="007F1D02">
        <w:t>համար</w:t>
      </w:r>
      <w:r>
        <w:rPr>
          <w:lang w:val="ru-RU"/>
        </w:rPr>
        <w:t xml:space="preserve">: </w:t>
      </w:r>
    </w:p>
    <w:p w:rsidR="006C4B1D" w:rsidRDefault="002B2039">
      <w:pPr>
        <w:spacing w:line="276" w:lineRule="auto"/>
        <w:rPr>
          <w:lang w:val="ru-RU"/>
        </w:rPr>
      </w:pPr>
      <w:r>
        <w:t>Նախագծային</w:t>
      </w:r>
      <w:r>
        <w:rPr>
          <w:lang w:val="ru-RU"/>
        </w:rPr>
        <w:t xml:space="preserve"> </w:t>
      </w:r>
      <w:r>
        <w:t>փաստաթղթերի</w:t>
      </w:r>
      <w:r w:rsidR="007F1D02" w:rsidRPr="00A435B1">
        <w:rPr>
          <w:lang w:val="ru-RU"/>
        </w:rPr>
        <w:t xml:space="preserve"> </w:t>
      </w:r>
      <w:r w:rsidR="007F1D02">
        <w:t>մինիմալ</w:t>
      </w:r>
      <w:r>
        <w:rPr>
          <w:lang w:val="ru-RU"/>
        </w:rPr>
        <w:t xml:space="preserve"> </w:t>
      </w:r>
      <w:r>
        <w:t>կազմ</w:t>
      </w:r>
      <w:r>
        <w:rPr>
          <w:lang w:val="ru-RU"/>
        </w:rPr>
        <w:t>.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բացատրագիր</w:t>
      </w:r>
      <w:r>
        <w:rPr>
          <w:lang w:val="ru-RU"/>
        </w:rPr>
        <w:t xml:space="preserve">, </w:t>
      </w:r>
      <w:r>
        <w:t>որը</w:t>
      </w:r>
      <w:r>
        <w:rPr>
          <w:lang w:val="ru-RU"/>
        </w:rPr>
        <w:t xml:space="preserve"> </w:t>
      </w:r>
      <w:r>
        <w:t>պարունակում</w:t>
      </w:r>
      <w:r>
        <w:rPr>
          <w:lang w:val="ru-RU"/>
        </w:rPr>
        <w:t xml:space="preserve"> </w:t>
      </w:r>
      <w:r>
        <w:t>է</w:t>
      </w:r>
      <w:r>
        <w:rPr>
          <w:lang w:val="ru-RU"/>
        </w:rPr>
        <w:t xml:space="preserve"> </w:t>
      </w:r>
      <w:r>
        <w:t>ՀԱ</w:t>
      </w:r>
      <w:r>
        <w:rPr>
          <w:lang w:val="ru-RU"/>
        </w:rPr>
        <w:t xml:space="preserve">, </w:t>
      </w:r>
      <w:r>
        <w:t>ՀՉ</w:t>
      </w:r>
      <w:r>
        <w:rPr>
          <w:lang w:val="ru-RU"/>
        </w:rPr>
        <w:t xml:space="preserve"> </w:t>
      </w:r>
      <w:r>
        <w:t>և</w:t>
      </w:r>
      <w:r>
        <w:rPr>
          <w:lang w:val="ru-RU"/>
        </w:rPr>
        <w:t xml:space="preserve"> </w:t>
      </w:r>
      <w:r>
        <w:t>ՀԿ</w:t>
      </w:r>
      <w:r>
        <w:rPr>
          <w:lang w:val="ru-RU"/>
        </w:rPr>
        <w:t xml:space="preserve"> </w:t>
      </w:r>
      <w:r>
        <w:t>ազդանշանների</w:t>
      </w:r>
      <w:r>
        <w:rPr>
          <w:lang w:val="ru-RU"/>
        </w:rPr>
        <w:t xml:space="preserve"> </w:t>
      </w:r>
      <w:r>
        <w:t>աղյուսակ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միագծանի</w:t>
      </w:r>
      <w:r>
        <w:rPr>
          <w:lang w:val="ru-RU"/>
        </w:rPr>
        <w:t xml:space="preserve"> </w:t>
      </w:r>
      <w:r>
        <w:t>սխեմա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կառուցվածքային</w:t>
      </w:r>
      <w:r>
        <w:rPr>
          <w:lang w:val="ru-RU"/>
        </w:rPr>
        <w:t xml:space="preserve"> </w:t>
      </w:r>
      <w:r>
        <w:t>սխեմա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արտաքին</w:t>
      </w:r>
      <w:r>
        <w:rPr>
          <w:lang w:val="ru-RU"/>
        </w:rPr>
        <w:t xml:space="preserve"> </w:t>
      </w:r>
      <w:r>
        <w:t>լարերի</w:t>
      </w:r>
      <w:r>
        <w:rPr>
          <w:lang w:val="ru-RU"/>
        </w:rPr>
        <w:t xml:space="preserve"> </w:t>
      </w:r>
      <w:r>
        <w:t>միացման</w:t>
      </w:r>
      <w:r>
        <w:rPr>
          <w:lang w:val="ru-RU"/>
        </w:rPr>
        <w:t xml:space="preserve"> </w:t>
      </w:r>
      <w:r>
        <w:t>սխեմա</w:t>
      </w:r>
      <w:r>
        <w:rPr>
          <w:lang w:val="ru-RU"/>
        </w:rPr>
        <w:t>,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t xml:space="preserve">- </w:t>
      </w:r>
      <w:r>
        <w:t>սարքավորումների</w:t>
      </w:r>
      <w:r>
        <w:rPr>
          <w:lang w:val="ru-RU"/>
        </w:rPr>
        <w:t xml:space="preserve"> </w:t>
      </w:r>
      <w:r>
        <w:t>տեղակայման</w:t>
      </w:r>
      <w:r>
        <w:rPr>
          <w:lang w:val="ru-RU"/>
        </w:rPr>
        <w:t xml:space="preserve"> </w:t>
      </w:r>
      <w:r>
        <w:t>և</w:t>
      </w:r>
      <w:r w:rsidRPr="00A435B1">
        <w:rPr>
          <w:lang w:val="ru-RU"/>
        </w:rPr>
        <w:t xml:space="preserve"> </w:t>
      </w:r>
      <w:r>
        <w:t>հաղորդալարերի</w:t>
      </w:r>
      <w:r w:rsidRPr="00A435B1">
        <w:rPr>
          <w:lang w:val="ru-RU"/>
        </w:rPr>
        <w:t xml:space="preserve"> </w:t>
      </w:r>
      <w:r>
        <w:t>անց</w:t>
      </w:r>
      <w:r w:rsidRPr="00A435B1">
        <w:rPr>
          <w:lang w:val="ru-RU"/>
        </w:rPr>
        <w:t xml:space="preserve"> </w:t>
      </w:r>
      <w:r>
        <w:t>կացման</w:t>
      </w:r>
      <w:r>
        <w:rPr>
          <w:lang w:val="ru-RU"/>
        </w:rPr>
        <w:t xml:space="preserve"> </w:t>
      </w:r>
      <w:r>
        <w:t>պլան</w:t>
      </w:r>
      <w:r>
        <w:rPr>
          <w:lang w:val="ru-RU"/>
        </w:rPr>
        <w:t>,</w:t>
      </w:r>
    </w:p>
    <w:p w:rsidR="006C4B1D" w:rsidRDefault="002B2039">
      <w:pPr>
        <w:spacing w:line="276" w:lineRule="auto"/>
      </w:pPr>
      <w:r>
        <w:t>- մալուխների մատյան,</w:t>
      </w:r>
    </w:p>
    <w:p w:rsidR="006C4B1D" w:rsidRDefault="002B2039">
      <w:pPr>
        <w:spacing w:line="276" w:lineRule="auto"/>
      </w:pPr>
      <w:r>
        <w:t>- սարքավորումների սպեցիֆիկացիա:</w:t>
      </w:r>
    </w:p>
    <w:p w:rsidR="006C4B1D" w:rsidRDefault="006C4B1D">
      <w:pPr>
        <w:spacing w:line="276" w:lineRule="auto"/>
      </w:pPr>
    </w:p>
    <w:p w:rsidR="006C4B1D" w:rsidRDefault="002B2039" w:rsidP="0010640B">
      <w:pPr>
        <w:pStyle w:val="Heading1"/>
        <w:numPr>
          <w:ilvl w:val="0"/>
          <w:numId w:val="32"/>
        </w:numPr>
        <w:spacing w:line="276" w:lineRule="auto"/>
        <w:rPr>
          <w:szCs w:val="24"/>
          <w:lang w:val="ru-RU"/>
        </w:rPr>
      </w:pPr>
      <w:bookmarkStart w:id="34" w:name="_Toc173234327"/>
      <w:r>
        <w:rPr>
          <w:szCs w:val="24"/>
        </w:rPr>
        <w:lastRenderedPageBreak/>
        <w:t>ՄՇԱԿՄԱՆ ԱՂԲՅՈՒՐՆԵՐ</w:t>
      </w:r>
      <w:bookmarkEnd w:id="34"/>
    </w:p>
    <w:p w:rsidR="006C4B1D" w:rsidRDefault="002B2039">
      <w:pPr>
        <w:spacing w:line="276" w:lineRule="auto"/>
        <w:rPr>
          <w:lang w:val="ru-RU"/>
        </w:rPr>
      </w:pPr>
      <w:r>
        <w:t>ԳՕՍՏ</w:t>
      </w:r>
      <w:r>
        <w:rPr>
          <w:lang w:val="ru-RU"/>
        </w:rPr>
        <w:t xml:space="preserve"> 34.602–2020 «</w:t>
      </w:r>
      <w:r>
        <w:t>Ավտոմատացված</w:t>
      </w:r>
      <w:r>
        <w:rPr>
          <w:lang w:val="ru-RU"/>
        </w:rPr>
        <w:t xml:space="preserve"> </w:t>
      </w:r>
      <w:r>
        <w:t>համակարգի</w:t>
      </w:r>
      <w:r>
        <w:rPr>
          <w:lang w:val="ru-RU"/>
        </w:rPr>
        <w:t xml:space="preserve"> </w:t>
      </w:r>
      <w:r>
        <w:t>ստեղծման</w:t>
      </w:r>
      <w:r>
        <w:rPr>
          <w:lang w:val="ru-RU"/>
        </w:rPr>
        <w:t xml:space="preserve"> </w:t>
      </w:r>
      <w:r>
        <w:t>տեխնիկական</w:t>
      </w:r>
      <w:r>
        <w:rPr>
          <w:lang w:val="ru-RU"/>
        </w:rPr>
        <w:t xml:space="preserve"> </w:t>
      </w:r>
      <w:r>
        <w:t>առաջադրանք</w:t>
      </w:r>
      <w:r>
        <w:rPr>
          <w:lang w:val="ru-RU"/>
        </w:rPr>
        <w:t>»</w:t>
      </w:r>
    </w:p>
    <w:p w:rsidR="006C4B1D" w:rsidRDefault="002B2039">
      <w:pPr>
        <w:spacing w:line="276" w:lineRule="auto"/>
        <w:rPr>
          <w:lang w:val="ru-RU"/>
        </w:rPr>
      </w:pPr>
      <w:r>
        <w:t>ԳՕՍՏ</w:t>
      </w:r>
      <w:r>
        <w:rPr>
          <w:lang w:val="ru-RU"/>
        </w:rPr>
        <w:t xml:space="preserve"> Р 59793–2021 «</w:t>
      </w:r>
      <w:r>
        <w:t>Ավտոմատացված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 xml:space="preserve"> </w:t>
      </w:r>
      <w:r>
        <w:t>ստանդարտների</w:t>
      </w:r>
      <w:r>
        <w:rPr>
          <w:lang w:val="ru-RU"/>
        </w:rPr>
        <w:t xml:space="preserve"> </w:t>
      </w:r>
      <w:r>
        <w:t>համակարգ</w:t>
      </w:r>
      <w:r>
        <w:rPr>
          <w:lang w:val="ru-RU"/>
        </w:rPr>
        <w:t xml:space="preserve"> </w:t>
      </w:r>
      <w:r>
        <w:t>Ավտոմատացված</w:t>
      </w:r>
      <w:r>
        <w:rPr>
          <w:lang w:val="ru-RU"/>
        </w:rPr>
        <w:t xml:space="preserve"> </w:t>
      </w:r>
      <w:r>
        <w:t>համակարգեր</w:t>
      </w:r>
      <w:r>
        <w:rPr>
          <w:lang w:val="ru-RU"/>
        </w:rPr>
        <w:t xml:space="preserve">. </w:t>
      </w:r>
      <w:r>
        <w:t>Ստեղծման</w:t>
      </w:r>
      <w:r>
        <w:rPr>
          <w:lang w:val="ru-RU"/>
        </w:rPr>
        <w:t xml:space="preserve"> </w:t>
      </w:r>
      <w:r>
        <w:t>փուլեր</w:t>
      </w:r>
      <w:r>
        <w:rPr>
          <w:lang w:val="ru-RU"/>
        </w:rPr>
        <w:t>»</w:t>
      </w:r>
    </w:p>
    <w:p w:rsidR="006C4B1D" w:rsidRDefault="002B2039">
      <w:pPr>
        <w:spacing w:line="276" w:lineRule="auto"/>
        <w:rPr>
          <w:lang w:val="ru-RU"/>
        </w:rPr>
      </w:pPr>
      <w:r>
        <w:t>ԳՕՍՏ</w:t>
      </w:r>
      <w:r>
        <w:rPr>
          <w:lang w:val="ru-RU"/>
        </w:rPr>
        <w:t xml:space="preserve"> Р 59792–2021 «</w:t>
      </w:r>
      <w:r>
        <w:t>Ավտոմատացված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 xml:space="preserve"> </w:t>
      </w:r>
      <w:r>
        <w:t>ստանդարտների</w:t>
      </w:r>
      <w:r>
        <w:rPr>
          <w:lang w:val="ru-RU"/>
        </w:rPr>
        <w:t xml:space="preserve"> </w:t>
      </w:r>
      <w:r>
        <w:t>համակարգ</w:t>
      </w:r>
      <w:r>
        <w:rPr>
          <w:lang w:val="ru-RU"/>
        </w:rPr>
        <w:t xml:space="preserve">. </w:t>
      </w:r>
      <w:r>
        <w:t>Ավտոմատացված</w:t>
      </w:r>
      <w:r>
        <w:rPr>
          <w:lang w:val="ru-RU"/>
        </w:rPr>
        <w:t xml:space="preserve"> </w:t>
      </w:r>
      <w:r>
        <w:t>համակարգերի</w:t>
      </w:r>
      <w:r>
        <w:rPr>
          <w:lang w:val="ru-RU"/>
        </w:rPr>
        <w:t xml:space="preserve"> </w:t>
      </w:r>
      <w:r>
        <w:t>փորձարկման</w:t>
      </w:r>
      <w:r>
        <w:rPr>
          <w:lang w:val="ru-RU"/>
        </w:rPr>
        <w:t xml:space="preserve"> </w:t>
      </w:r>
      <w:r>
        <w:t>տեսակները</w:t>
      </w:r>
      <w:r>
        <w:rPr>
          <w:lang w:val="ru-RU"/>
        </w:rPr>
        <w:t>»</w:t>
      </w:r>
    </w:p>
    <w:p w:rsidR="006C4B1D" w:rsidRDefault="002B2039">
      <w:pPr>
        <w:spacing w:line="276" w:lineRule="auto"/>
        <w:rPr>
          <w:lang w:val="ru-RU"/>
        </w:rPr>
      </w:pPr>
      <w:r>
        <w:rPr>
          <w:lang w:val="ru-RU"/>
        </w:rPr>
        <w:br w:type="page"/>
      </w:r>
    </w:p>
    <w:p w:rsidR="003650BF" w:rsidRPr="00A435B1" w:rsidRDefault="003650BF">
      <w:pPr>
        <w:pStyle w:val="Heading1"/>
        <w:spacing w:line="276" w:lineRule="auto"/>
        <w:ind w:left="1287" w:firstLine="0"/>
        <w:rPr>
          <w:szCs w:val="24"/>
          <w:lang w:val="ru-RU"/>
        </w:rPr>
        <w:sectPr w:rsidR="003650BF" w:rsidRPr="00A435B1">
          <w:headerReference w:type="default" r:id="rId9"/>
          <w:pgSz w:w="11900" w:h="16840"/>
          <w:pgMar w:top="426" w:right="985" w:bottom="567" w:left="851" w:header="454" w:footer="1047" w:gutter="0"/>
          <w:pgNumType w:start="0"/>
          <w:cols w:space="720"/>
          <w:titlePg/>
          <w:docGrid w:linePitch="326"/>
        </w:sectPr>
      </w:pPr>
      <w:bookmarkStart w:id="35" w:name="_Toc173234328"/>
    </w:p>
    <w:p w:rsidR="006C4B1D" w:rsidRPr="00A435B1" w:rsidRDefault="002B2039" w:rsidP="009B2B71">
      <w:pPr>
        <w:pStyle w:val="Heading1"/>
        <w:ind w:left="1287" w:firstLine="0"/>
        <w:rPr>
          <w:szCs w:val="24"/>
          <w:lang w:val="ru-RU"/>
        </w:rPr>
      </w:pPr>
      <w:r>
        <w:rPr>
          <w:szCs w:val="24"/>
        </w:rPr>
        <w:lastRenderedPageBreak/>
        <w:t>ՀԱՎԵԼՎԱԾ</w:t>
      </w:r>
      <w:r>
        <w:rPr>
          <w:szCs w:val="24"/>
          <w:lang w:val="ru-RU"/>
        </w:rPr>
        <w:t xml:space="preserve"> 1. «ՀԷՑ» ՓԲԸ ՏԳ ԿԱՀ և ՀՄ </w:t>
      </w:r>
      <w:bookmarkEnd w:id="35"/>
      <w:r w:rsidR="00AE0830">
        <w:rPr>
          <w:szCs w:val="24"/>
        </w:rPr>
        <w:t>համակարգին</w:t>
      </w:r>
      <w:r w:rsidR="00AE0830" w:rsidRPr="00A435B1">
        <w:rPr>
          <w:szCs w:val="24"/>
          <w:lang w:val="ru-RU"/>
        </w:rPr>
        <w:t xml:space="preserve"> </w:t>
      </w:r>
      <w:r w:rsidR="00AE0830">
        <w:rPr>
          <w:szCs w:val="24"/>
        </w:rPr>
        <w:t>միացվող</w:t>
      </w:r>
      <w:r w:rsidR="00AE0830" w:rsidRPr="00A435B1">
        <w:rPr>
          <w:szCs w:val="24"/>
          <w:lang w:val="ru-RU"/>
        </w:rPr>
        <w:t xml:space="preserve"> </w:t>
      </w:r>
      <w:r w:rsidR="00AE0830">
        <w:rPr>
          <w:szCs w:val="24"/>
        </w:rPr>
        <w:t>օբյեկտների</w:t>
      </w:r>
      <w:r w:rsidR="00AE0830" w:rsidRPr="00A435B1">
        <w:rPr>
          <w:szCs w:val="24"/>
          <w:lang w:val="ru-RU"/>
        </w:rPr>
        <w:t xml:space="preserve"> </w:t>
      </w:r>
      <w:r w:rsidR="00AE0830">
        <w:rPr>
          <w:szCs w:val="24"/>
        </w:rPr>
        <w:t>պատրաստված</w:t>
      </w:r>
      <w:r w:rsidR="00AE0830" w:rsidRPr="00A435B1">
        <w:rPr>
          <w:szCs w:val="24"/>
          <w:lang w:val="ru-RU"/>
        </w:rPr>
        <w:t xml:space="preserve"> </w:t>
      </w:r>
      <w:r w:rsidR="00AE0830">
        <w:rPr>
          <w:szCs w:val="24"/>
        </w:rPr>
        <w:t>լինելը</w:t>
      </w:r>
    </w:p>
    <w:tbl>
      <w:tblPr>
        <w:tblW w:w="15714" w:type="dxa"/>
        <w:tblLayout w:type="fixed"/>
        <w:tblLook w:val="04A0" w:firstRow="1" w:lastRow="0" w:firstColumn="1" w:lastColumn="0" w:noHBand="0" w:noVBand="1"/>
      </w:tblPr>
      <w:tblGrid>
        <w:gridCol w:w="941"/>
        <w:gridCol w:w="2740"/>
        <w:gridCol w:w="1918"/>
        <w:gridCol w:w="1007"/>
        <w:gridCol w:w="1054"/>
        <w:gridCol w:w="1122"/>
        <w:gridCol w:w="1136"/>
        <w:gridCol w:w="1134"/>
        <w:gridCol w:w="4648"/>
        <w:gridCol w:w="14"/>
      </w:tblGrid>
      <w:tr w:rsidR="007F1D02" w:rsidRPr="00DF3309" w:rsidTr="00543225">
        <w:trPr>
          <w:trHeight w:val="288"/>
        </w:trPr>
        <w:tc>
          <w:tcPr>
            <w:tcW w:w="9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lang w:val="ru-RU"/>
              </w:rPr>
              <w:br w:type="page"/>
            </w:r>
            <w:r w:rsidR="004703D0"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Տիպ</w:t>
            </w:r>
          </w:p>
        </w:tc>
        <w:tc>
          <w:tcPr>
            <w:tcW w:w="46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Անվանում</w:t>
            </w:r>
            <w:r w:rsidR="007F1D02"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Քանակ</w:t>
            </w:r>
          </w:p>
        </w:tc>
        <w:tc>
          <w:tcPr>
            <w:tcW w:w="444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Ավտոմատացման մակարդակ</w:t>
            </w:r>
          </w:p>
        </w:tc>
        <w:tc>
          <w:tcPr>
            <w:tcW w:w="466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7F1D02" w:rsidP="00543225">
            <w:pPr>
              <w:ind w:firstLine="0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</w:tr>
      <w:tr w:rsidR="007F1D02" w:rsidRPr="00431FF9" w:rsidTr="00543225">
        <w:trPr>
          <w:gridAfter w:val="1"/>
          <w:wAfter w:w="14" w:type="dxa"/>
          <w:trHeight w:val="735"/>
        </w:trPr>
        <w:tc>
          <w:tcPr>
            <w:tcW w:w="9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65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ՀԿ ամբողջական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ՀԿ սահմանափակ*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ՀԱ կոնտրոլեր</w:t>
            </w:r>
            <w:r w:rsidR="0059391E"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**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ԷԱՀՀ</w:t>
            </w:r>
          </w:p>
        </w:tc>
        <w:tc>
          <w:tcPr>
            <w:tcW w:w="4648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8DB3E2" w:themeFill="text2" w:themeFillTint="66"/>
            <w:vAlign w:val="center"/>
            <w:hideMark/>
          </w:tcPr>
          <w:p w:rsidR="007F1D02" w:rsidRPr="00EB777B" w:rsidRDefault="004703D0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Նշումներ</w:t>
            </w:r>
          </w:p>
        </w:tc>
      </w:tr>
      <w:tr w:rsidR="007F1D02" w:rsidRPr="00DF3309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110կՎ ԵԿ ընդամենը, այդ թվում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A435B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  <w:r w:rsidR="00A435B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A435B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  <w:r w:rsidR="00A435B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7F1D02" w:rsidRPr="00DA2C15" w:rsidTr="00543225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1.1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ՏԳ ԿԱՀ գործող համակարգով ԵԿ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A435B1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</w:t>
            </w:r>
            <w:r w:rsidR="00A435B1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A435B1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</w:t>
            </w:r>
            <w:r w:rsidR="00A435B1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Գործող ՏԳ ԿԱՀ-ից տվյալների ստացում</w:t>
            </w:r>
          </w:p>
        </w:tc>
      </w:tr>
      <w:tr w:rsidR="007F1D02" w:rsidRPr="00DF3309" w:rsidTr="00543225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1.2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A435B1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0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Առանց ՏԳ ԿԱՀ գործող համակարգի ԵԿ ՄՊՌՊԱ-ով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7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Ստեղծվում է նոր ՏԳ ՏԱՀ</w:t>
            </w:r>
          </w:p>
        </w:tc>
      </w:tr>
      <w:tr w:rsidR="007F1D02" w:rsidRPr="00A711E5" w:rsidTr="00543225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1.3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0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Առանց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ՏԳ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ԿԱՀ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գործող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համակարգի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ԵԿ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ԷՄ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ՌՊԱ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>-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ով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2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Ստեղծվում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է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նոր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ՏԳ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ՏԱՀ</w:t>
            </w:r>
          </w:p>
        </w:tc>
      </w:tr>
      <w:tr w:rsidR="007F1D02" w:rsidRPr="00DA2C15" w:rsidTr="00543225">
        <w:trPr>
          <w:gridAfter w:val="1"/>
          <w:wAfter w:w="14" w:type="dxa"/>
          <w:trHeight w:val="283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1.4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Բաժանորդկան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F1D02" w:rsidRPr="00A435B1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0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Աշխատանքներն իրականացվում են ՀԷՑ ՓԲԸ ուժերով, Կատարողը իրականացնում է միահբ տվյալների փոխանցումը սերվեր:</w:t>
            </w:r>
            <w:r w:rsidR="007F1D02" w:rsidRPr="00A435B1">
              <w:rPr>
                <w:rFonts w:ascii="Calibri" w:eastAsia="Times New Roman" w:hAnsi="Calibri" w:cs="Calibri"/>
                <w:sz w:val="20"/>
                <w:szCs w:val="22"/>
              </w:rPr>
              <w:t>.</w:t>
            </w:r>
          </w:p>
        </w:tc>
      </w:tr>
      <w:tr w:rsidR="007F1D02" w:rsidRPr="004A389F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A435B1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35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կՎ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ԵԿ</w:t>
            </w:r>
            <w:r w:rsidRPr="00A435B1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 xml:space="preserve">, 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ընդամենը</w:t>
            </w:r>
            <w:r w:rsidRPr="00A435B1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 xml:space="preserve">, 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այդ</w:t>
            </w:r>
            <w:r w:rsidRPr="00A435B1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թվում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1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1</w:t>
            </w: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  <w:t>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7F1D02" w:rsidRPr="004A389F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A435B1" w:rsidRDefault="007F1D02" w:rsidP="007F1D02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ՏԳ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ԿԱՀ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գործող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համակարգով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ԵԿ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4703D0" w:rsidP="007F1D02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բացակայում են</w:t>
            </w:r>
          </w:p>
        </w:tc>
      </w:tr>
      <w:tr w:rsidR="007F1D02" w:rsidRPr="00DF3309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2.2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left"/>
              <w:rPr>
                <w:rFonts w:ascii="Calibri" w:eastAsia="Times New Roman" w:hAnsi="Calibri" w:cs="Calibri"/>
                <w:sz w:val="20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Առանց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ՏԳ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ԿԱՀ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գործող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համակարգի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ԵԿ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ՄՊՌՊԱ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>-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ով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14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14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F1D02" w:rsidRPr="00EB777B" w:rsidRDefault="004703D0" w:rsidP="007F1D02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Ստեղծվում է նոր ՏԳ ՏԱՀ</w:t>
            </w:r>
          </w:p>
        </w:tc>
      </w:tr>
      <w:tr w:rsidR="007F1D02" w:rsidRPr="00A711E5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2.3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left"/>
              <w:rPr>
                <w:rFonts w:ascii="Calibri" w:eastAsia="Times New Roman" w:hAnsi="Calibri" w:cs="Calibri"/>
                <w:sz w:val="20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Առանց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ՏԳ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ԿԱՀ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գործող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համակարգի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ԵԿ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ԷՄ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ՌՊԱ</w:t>
            </w:r>
            <w:r w:rsidRPr="00A435B1">
              <w:rPr>
                <w:rFonts w:ascii="Calibri" w:eastAsia="Times New Roman" w:hAnsi="Calibri" w:cs="Calibri"/>
                <w:sz w:val="20"/>
                <w:szCs w:val="22"/>
                <w:lang w:val="ru-RU"/>
              </w:rPr>
              <w:t>-</w:t>
            </w:r>
            <w:r w:rsidRPr="00EB777B">
              <w:rPr>
                <w:rFonts w:ascii="Calibri" w:eastAsia="Times New Roman" w:hAnsi="Calibri" w:cs="Calibri"/>
                <w:sz w:val="20"/>
                <w:szCs w:val="22"/>
              </w:rPr>
              <w:t>ով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7F1D02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F1D02" w:rsidRPr="00EB777B" w:rsidRDefault="004703D0" w:rsidP="007F1D02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Ստեղծվում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է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նոր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ՏԳ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ՏԱՀ</w:t>
            </w:r>
          </w:p>
        </w:tc>
      </w:tr>
      <w:tr w:rsidR="007F1D02" w:rsidRPr="00DF3309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ԲԿ, ընդամենը, այդ թվում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173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133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7F1D02" w:rsidRPr="00DF3309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3.1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Գործող ՏԳ ԿԱՀ-ով ԲԿ-ներ ՄՊ ՌՊԱ-ով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6A193F" w:rsidRDefault="006A193F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>
              <w:rPr>
                <w:rFonts w:ascii="Calibri" w:eastAsia="Times New Roman" w:hAnsi="Calibri" w:cs="Calibri"/>
                <w:sz w:val="22"/>
                <w:szCs w:val="22"/>
              </w:rPr>
              <w:t>Բացակայում են</w:t>
            </w:r>
          </w:p>
        </w:tc>
      </w:tr>
      <w:tr w:rsidR="007F1D02" w:rsidRPr="00A711E5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3.2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.1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 xml:space="preserve">ԲԿ-ներ առանց գործող ՏԳ ԿԱՀ-ի՝ 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</w:rPr>
              <w:t>«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Лютик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</w:rPr>
              <w:t>»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 xml:space="preserve"> տիպի ՄՊ ՌՊԱ-ով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30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30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A435B1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0"/>
                <w:szCs w:val="22"/>
                <w:lang w:val="ru-RU"/>
              </w:rPr>
            </w:pP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Անհրաժեշտ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է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կազմակերպել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լարման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չափումները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="007F1D02" w:rsidRPr="009B2B7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6(10)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կՎ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կողմում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և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իրականացնել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հավշարկները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 xml:space="preserve"> </w:t>
            </w:r>
            <w:r w:rsidR="007F1D02" w:rsidRPr="009B2B71">
              <w:rPr>
                <w:rFonts w:ascii="Calibri" w:eastAsia="Times New Roman" w:hAnsi="Calibri" w:cs="Calibri"/>
                <w:sz w:val="18"/>
                <w:szCs w:val="22"/>
              </w:rPr>
              <w:t>SCADA</w:t>
            </w:r>
            <w:r w:rsidRPr="00A435B1">
              <w:rPr>
                <w:rFonts w:ascii="Calibri" w:eastAsia="Times New Roman" w:hAnsi="Calibri" w:cs="Calibri"/>
                <w:sz w:val="18"/>
                <w:szCs w:val="22"/>
                <w:lang w:val="ru-RU"/>
              </w:rPr>
              <w:t>-</w:t>
            </w:r>
            <w:r w:rsidRPr="009B2B71">
              <w:rPr>
                <w:rFonts w:ascii="Calibri" w:eastAsia="Times New Roman" w:hAnsi="Calibri" w:cs="Calibri"/>
                <w:sz w:val="18"/>
                <w:szCs w:val="22"/>
              </w:rPr>
              <w:t>ում</w:t>
            </w:r>
          </w:p>
        </w:tc>
      </w:tr>
      <w:tr w:rsidR="007F1D02" w:rsidRPr="00DF3309" w:rsidTr="00DD0048">
        <w:trPr>
          <w:gridAfter w:val="1"/>
          <w:wAfter w:w="14" w:type="dxa"/>
          <w:trHeight w:val="171"/>
        </w:trPr>
        <w:tc>
          <w:tcPr>
            <w:tcW w:w="94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3.2.2</w:t>
            </w:r>
          </w:p>
        </w:tc>
        <w:tc>
          <w:tcPr>
            <w:tcW w:w="2740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A435B1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ԲԿ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-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ներ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առանց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գործող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ՏԳ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ԿԱՀ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-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ի՝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ТОР-200»/ «ТОР-150»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ՌՊԱ</w:t>
            </w:r>
            <w:r w:rsidRPr="00A435B1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 xml:space="preserve"> 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տերմինալով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Վերակառուցված մինչև 2025թ.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62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62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4703D0" w:rsidP="004703D0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Ստեղծվում է նոր ՏԳ ՏԱՀ</w:t>
            </w:r>
          </w:p>
        </w:tc>
      </w:tr>
      <w:tr w:rsidR="007F1D02" w:rsidRPr="00DA2C15" w:rsidTr="00DD0048">
        <w:trPr>
          <w:gridAfter w:val="1"/>
          <w:wAfter w:w="14" w:type="dxa"/>
          <w:trHeight w:val="263"/>
        </w:trPr>
        <w:tc>
          <w:tcPr>
            <w:tcW w:w="9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27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A435B1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Վերակառուցված  2025թ.</w:t>
            </w: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41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41</w:t>
            </w: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A435B1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ԲԿ-ների ներառումն իրականացվում է վերակառուցման հետ մեկտեղ</w:t>
            </w:r>
            <w:r w:rsidR="007F1D02" w:rsidRPr="00A435B1">
              <w:rPr>
                <w:rFonts w:ascii="Calibri" w:eastAsia="Times New Roman" w:hAnsi="Calibri" w:cs="Calibri"/>
                <w:sz w:val="22"/>
                <w:szCs w:val="22"/>
              </w:rPr>
              <w:t xml:space="preserve"> </w:t>
            </w:r>
          </w:p>
        </w:tc>
      </w:tr>
      <w:tr w:rsidR="007F1D02" w:rsidRPr="00431FF9" w:rsidTr="00543225">
        <w:trPr>
          <w:gridAfter w:val="1"/>
          <w:wAfter w:w="14" w:type="dxa"/>
          <w:trHeight w:val="321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3.3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ԷՄ ՌՊԱ-ով ՏԳ ԿԱՀ չունեցող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 xml:space="preserve">Չվերակառուցված օբյեկտներ </w:t>
            </w:r>
          </w:p>
        </w:tc>
      </w:tr>
      <w:tr w:rsidR="007F1D02" w:rsidRPr="00DF3309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4703D0" w:rsidP="00543225">
            <w:pPr>
              <w:ind w:firstLine="0"/>
              <w:jc w:val="left"/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ՏԵ 6</w:t>
            </w:r>
            <w:r w:rsidRPr="00EB777B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(10)կՎ ԵԿ/օբյեկտներ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2500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558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2000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  <w:tr w:rsidR="007F1D02" w:rsidRPr="00DF3309" w:rsidTr="00543225">
        <w:trPr>
          <w:gridAfter w:val="1"/>
          <w:wAfter w:w="14" w:type="dxa"/>
          <w:trHeight w:val="60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4.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1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 xml:space="preserve">ԷԱՀՀ-ով ՏԵ-ներ 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2000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2000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SM-160</w:t>
            </w:r>
            <w:r w:rsidR="0059391E" w:rsidRPr="00EB777B">
              <w:rPr>
                <w:rFonts w:ascii="Calibri" w:eastAsia="Times New Roman" w:hAnsi="Calibri" w:cs="Calibri"/>
                <w:sz w:val="22"/>
                <w:szCs w:val="22"/>
              </w:rPr>
              <w:t>-ից տվյալների ստացում</w:t>
            </w:r>
          </w:p>
        </w:tc>
      </w:tr>
      <w:tr w:rsidR="007F1D02" w:rsidRPr="008C6092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4.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2</w:t>
            </w: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4703D0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Առացն ԷԱՀՀ-ի օբյեկտներ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5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00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  <w:lang w:val="ru-RU"/>
              </w:rPr>
              <w:t>5</w:t>
            </w: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sz w:val="22"/>
                <w:szCs w:val="22"/>
              </w:rPr>
            </w:pP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D02" w:rsidRPr="00EB777B" w:rsidRDefault="0059391E" w:rsidP="00543225">
            <w:pPr>
              <w:ind w:firstLine="0"/>
              <w:jc w:val="left"/>
              <w:rPr>
                <w:rFonts w:ascii="Calibri" w:eastAsia="Times New Roman" w:hAnsi="Calibri" w:cs="Calibri"/>
                <w:sz w:val="22"/>
                <w:szCs w:val="22"/>
                <w:lang w:val="ru-RU"/>
              </w:rPr>
            </w:pPr>
            <w:r w:rsidRPr="00EB777B">
              <w:rPr>
                <w:rFonts w:ascii="Calibri" w:eastAsia="Times New Roman" w:hAnsi="Calibri" w:cs="Calibri"/>
                <w:sz w:val="22"/>
                <w:szCs w:val="22"/>
              </w:rPr>
              <w:t>Չվերակառուցված օբյեկտներ</w:t>
            </w:r>
          </w:p>
        </w:tc>
      </w:tr>
      <w:tr w:rsidR="007F1D02" w:rsidRPr="00DF3309" w:rsidTr="00543225">
        <w:trPr>
          <w:gridAfter w:val="1"/>
          <w:wAfter w:w="14" w:type="dxa"/>
          <w:trHeight w:val="285"/>
        </w:trPr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46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59391E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Ընդամենը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A435B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281</w:t>
            </w:r>
            <w:r w:rsidR="00A435B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7F1D02" w:rsidRPr="00EB777B" w:rsidRDefault="007F1D02" w:rsidP="00A435B1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1</w:t>
            </w:r>
            <w:r w:rsidR="00A435B1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71</w:t>
            </w: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46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600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center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2000</w:t>
            </w:r>
          </w:p>
        </w:tc>
        <w:tc>
          <w:tcPr>
            <w:tcW w:w="4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4B084"/>
            <w:vAlign w:val="center"/>
            <w:hideMark/>
          </w:tcPr>
          <w:p w:rsidR="007F1D02" w:rsidRPr="00EB777B" w:rsidRDefault="007F1D02" w:rsidP="00543225">
            <w:pPr>
              <w:ind w:firstLine="0"/>
              <w:jc w:val="left"/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</w:pPr>
            <w:r w:rsidRPr="00EB777B">
              <w:rPr>
                <w:rFonts w:ascii="Calibri" w:eastAsia="Times New Roman" w:hAnsi="Calibri" w:cs="Calibri"/>
                <w:b/>
                <w:bCs/>
                <w:sz w:val="22"/>
                <w:szCs w:val="22"/>
              </w:rPr>
              <w:t> </w:t>
            </w:r>
          </w:p>
        </w:tc>
      </w:tr>
    </w:tbl>
    <w:p w:rsidR="00DD0048" w:rsidRPr="00DD0048" w:rsidRDefault="00DD0048" w:rsidP="00DD0048">
      <w:pPr>
        <w:spacing w:line="276" w:lineRule="auto"/>
        <w:ind w:left="426" w:hanging="284"/>
        <w:rPr>
          <w:sz w:val="20"/>
        </w:rPr>
      </w:pPr>
      <w:r w:rsidRPr="00DD0048">
        <w:rPr>
          <w:b/>
          <w:sz w:val="20"/>
        </w:rPr>
        <w:t xml:space="preserve">* - </w:t>
      </w:r>
      <w:r w:rsidRPr="00DD0048">
        <w:rPr>
          <w:sz w:val="20"/>
        </w:rPr>
        <w:t>այս աշխատանքների շրջանակներում տեղադրվող սարքավորումը պետք է առաջին փուլով ապահովի ՀՉ</w:t>
      </w:r>
      <w:r w:rsidR="00682424">
        <w:rPr>
          <w:sz w:val="20"/>
        </w:rPr>
        <w:t>:</w:t>
      </w:r>
      <w:r w:rsidRPr="00DD0048">
        <w:rPr>
          <w:sz w:val="20"/>
        </w:rPr>
        <w:t xml:space="preserve"> </w:t>
      </w:r>
      <w:r w:rsidR="00682424">
        <w:rPr>
          <w:sz w:val="20"/>
        </w:rPr>
        <w:t>Հ</w:t>
      </w:r>
      <w:r w:rsidRPr="00DD0048">
        <w:rPr>
          <w:sz w:val="20"/>
        </w:rPr>
        <w:t>ետագայում</w:t>
      </w:r>
      <w:r w:rsidR="00151015">
        <w:rPr>
          <w:sz w:val="20"/>
        </w:rPr>
        <w:t>, առաջնային և երկրորդային սարքավորումների վերակառուցումից հետո, այն</w:t>
      </w:r>
      <w:r w:rsidRPr="00DD0048">
        <w:rPr>
          <w:sz w:val="20"/>
        </w:rPr>
        <w:t xml:space="preserve"> </w:t>
      </w:r>
      <w:r w:rsidRPr="00682424">
        <w:rPr>
          <w:b/>
          <w:sz w:val="20"/>
        </w:rPr>
        <w:t>առանց փոխարինման</w:t>
      </w:r>
      <w:r w:rsidRPr="00DD0048">
        <w:rPr>
          <w:sz w:val="20"/>
        </w:rPr>
        <w:t>՝ մինիմալ արդիականացումներով</w:t>
      </w:r>
      <w:r w:rsidR="00151015">
        <w:rPr>
          <w:sz w:val="20"/>
        </w:rPr>
        <w:t xml:space="preserve"> պետք է ապահովի </w:t>
      </w:r>
      <w:r w:rsidRPr="00DD0048">
        <w:rPr>
          <w:sz w:val="20"/>
        </w:rPr>
        <w:t>լիարժեք ՀԿ</w:t>
      </w:r>
      <w:r w:rsidR="00151015">
        <w:rPr>
          <w:sz w:val="20"/>
        </w:rPr>
        <w:t xml:space="preserve"> և ինտեգրումը ՄՊ ՌՊԱ հետ</w:t>
      </w:r>
      <w:r w:rsidRPr="00DD0048">
        <w:rPr>
          <w:sz w:val="20"/>
        </w:rPr>
        <w:t>:</w:t>
      </w:r>
    </w:p>
    <w:p w:rsidR="00DD0048" w:rsidRDefault="00DD0048" w:rsidP="00DD0048">
      <w:pPr>
        <w:spacing w:line="276" w:lineRule="auto"/>
        <w:ind w:left="426" w:hanging="284"/>
        <w:rPr>
          <w:sz w:val="20"/>
        </w:rPr>
      </w:pPr>
      <w:r w:rsidRPr="00DD0048">
        <w:rPr>
          <w:sz w:val="20"/>
        </w:rPr>
        <w:t>** - այս աշխատանքների շրջանակներում նախատեսվում է այնպիսի կոնտրոլերի տեղադրումը, որը կունենա համապատասխան քանակի  չոր կոնտակտներ և կապահովի ենթակայանի մուտքի և/կամ 0.4կՎ ուղղության լարման առկայության և բացակայության մասին տեղեկատվության հոսքը դեպի գլխավոր սերվեր, ինչպես նաև անհրաժեշտության դեպքում կիրականացնի հաշվիչներից տվյալների հեսքը դեպի սրեվեր:</w:t>
      </w:r>
    </w:p>
    <w:p w:rsidR="00673538" w:rsidRPr="009B2B71" w:rsidRDefault="00673538" w:rsidP="00DD0048">
      <w:pPr>
        <w:spacing w:line="276" w:lineRule="auto"/>
        <w:ind w:left="426" w:hanging="284"/>
        <w:rPr>
          <w:sz w:val="20"/>
        </w:rPr>
      </w:pPr>
      <w:r w:rsidRPr="009B2B71">
        <w:rPr>
          <w:sz w:val="20"/>
        </w:rPr>
        <w:t>*** Երևան քաղաքի կենտրոնի 58 Ե</w:t>
      </w:r>
      <w:r w:rsidR="009B2B71" w:rsidRPr="009B2B71">
        <w:rPr>
          <w:sz w:val="20"/>
        </w:rPr>
        <w:t>Կ մասով պետք է ապահովվի ՀԱ լարման առկայության վերաբերյալ, ինչպես նաև ԷԱՀՀ համակարգից տվյալների հասանելիությունը:</w:t>
      </w:r>
    </w:p>
    <w:p w:rsidR="00DD0048" w:rsidRPr="005D1A42" w:rsidRDefault="00DD0048" w:rsidP="00314AE9">
      <w:pPr>
        <w:spacing w:line="276" w:lineRule="auto"/>
        <w:ind w:firstLine="0"/>
        <w:rPr>
          <w:b/>
        </w:rPr>
        <w:sectPr w:rsidR="00DD0048" w:rsidRPr="005D1A42" w:rsidSect="003650BF">
          <w:pgSz w:w="16840" w:h="11900" w:orient="landscape"/>
          <w:pgMar w:top="851" w:right="425" w:bottom="987" w:left="567" w:header="454" w:footer="1049" w:gutter="0"/>
          <w:pgNumType w:start="0"/>
          <w:cols w:space="720"/>
          <w:titlePg/>
          <w:docGrid w:linePitch="326"/>
        </w:sectPr>
      </w:pPr>
    </w:p>
    <w:p w:rsidR="006C4B1D" w:rsidRDefault="002B2039">
      <w:pPr>
        <w:spacing w:line="276" w:lineRule="auto"/>
        <w:ind w:firstLine="0"/>
        <w:rPr>
          <w:b/>
        </w:rPr>
      </w:pPr>
      <w:r>
        <w:rPr>
          <w:b/>
        </w:rPr>
        <w:lastRenderedPageBreak/>
        <w:t xml:space="preserve">ՀԱՎԵԼՎԱԾ 2. </w:t>
      </w:r>
      <w:r w:rsidRPr="00A435B1">
        <w:rPr>
          <w:b/>
        </w:rPr>
        <w:t>«</w:t>
      </w:r>
      <w:r>
        <w:rPr>
          <w:b/>
          <w:lang w:val="ru-RU"/>
        </w:rPr>
        <w:t>ՀԷՑ</w:t>
      </w:r>
      <w:r w:rsidRPr="00A435B1">
        <w:rPr>
          <w:b/>
        </w:rPr>
        <w:t xml:space="preserve">» </w:t>
      </w:r>
      <w:r>
        <w:rPr>
          <w:b/>
          <w:lang w:val="ru-RU"/>
        </w:rPr>
        <w:t>ՓԲԸ</w:t>
      </w:r>
      <w:r w:rsidRPr="00A435B1">
        <w:rPr>
          <w:b/>
        </w:rPr>
        <w:t xml:space="preserve"> </w:t>
      </w:r>
      <w:r>
        <w:rPr>
          <w:b/>
        </w:rPr>
        <w:t xml:space="preserve">ավտոմատացման օբյեկտներից ստացվող տեղեկատվության համառոտ ցանկը՝ </w:t>
      </w: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6C4B1D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C4B1D" w:rsidRDefault="00B222EE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  <w:lang w:val="hy-AM"/>
              </w:rPr>
            </w:pPr>
            <w:r>
              <w:rPr>
                <w:b/>
              </w:rPr>
              <w:t>110-35կՎ ենթակայանների տիպային ազդանշաններ</w:t>
            </w:r>
          </w:p>
        </w:tc>
      </w:tr>
      <w:tr w:rsidR="006C4B1D" w:rsidRPr="00A711E5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B222EE" w:rsidRPr="00B222EE" w:rsidRDefault="00B222EE" w:rsidP="00B222EE">
            <w:pPr>
              <w:pStyle w:val="ListParagraph"/>
              <w:spacing w:after="160" w:line="259" w:lineRule="auto"/>
              <w:ind w:firstLine="0"/>
              <w:jc w:val="left"/>
              <w:rPr>
                <w:b/>
                <w:u w:val="single"/>
              </w:rPr>
            </w:pP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Անհրաժեշտ է ապահովել հետևյալ </w:t>
            </w:r>
            <w:r w:rsidRPr="00B222EE">
              <w:rPr>
                <w:rFonts w:ascii="Sylfaen" w:hAnsi="Sylfaen"/>
                <w:b/>
                <w:u w:val="single"/>
              </w:rPr>
              <w:t>հ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>եռա</w:t>
            </w:r>
            <w:r w:rsidRPr="00B222EE">
              <w:rPr>
                <w:rFonts w:ascii="Sylfaen" w:hAnsi="Sylfaen"/>
                <w:b/>
                <w:u w:val="single"/>
              </w:rPr>
              <w:t>ազդանշանումը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r w:rsidRPr="00B222EE">
              <w:rPr>
                <w:rFonts w:ascii="Sylfaen" w:hAnsi="Sylfaen"/>
                <w:b/>
                <w:u w:val="single"/>
              </w:rPr>
              <w:t>(ՀԱ)</w:t>
            </w:r>
            <w:r w:rsidR="00757200">
              <w:rPr>
                <w:rFonts w:ascii="Sylfaen" w:hAnsi="Sylfaen"/>
                <w:b/>
                <w:u w:val="single"/>
              </w:rPr>
              <w:t>՝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6"/>
              </w:numPr>
              <w:spacing w:after="160" w:line="259" w:lineRule="auto"/>
              <w:jc w:val="left"/>
            </w:pPr>
            <w:r w:rsidRPr="00EB0EC1">
              <w:t>110, 35, 6(10) կՎ լարման կոմուտացիոն ապարատների դիրքերը՝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Անջատիչների,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Բաժանիչների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Հողանցման դանակների,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Զատիչների,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Կարճամիացիչների: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6"/>
              </w:numPr>
              <w:spacing w:after="160" w:line="259" w:lineRule="auto"/>
              <w:jc w:val="left"/>
            </w:pPr>
            <w:r w:rsidRPr="00EB0EC1">
              <w:t>ՀԲՍ</w:t>
            </w:r>
            <w:r w:rsidR="00757200">
              <w:t xml:space="preserve"> (համալիր բաշխիչ սաչքավորում)</w:t>
            </w:r>
            <w:r w:rsidRPr="00EB0EC1">
              <w:t xml:space="preserve"> </w:t>
            </w:r>
            <w:r w:rsidRPr="00EB0EC1">
              <w:rPr>
                <w:color w:val="FF0000"/>
              </w:rPr>
              <w:t>շարժաբերի</w:t>
            </w:r>
            <w:r>
              <w:rPr>
                <w:color w:val="FF0000"/>
              </w:rPr>
              <w:t xml:space="preserve"> (выкатной элемент)</w:t>
            </w:r>
            <w:r w:rsidRPr="00EB0EC1">
              <w:t xml:space="preserve"> դիրք</w:t>
            </w:r>
            <w:r>
              <w:t>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6"/>
              </w:numPr>
              <w:spacing w:after="160" w:line="259" w:lineRule="auto"/>
              <w:jc w:val="left"/>
            </w:pPr>
            <w:r w:rsidRPr="00EB0EC1">
              <w:t>Բեռի տակ տրանսֆորմատորների լարման կարգավորիչների (РПН) դիրքերը: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6"/>
              </w:numPr>
              <w:spacing w:after="160" w:line="259" w:lineRule="auto"/>
              <w:jc w:val="left"/>
            </w:pPr>
            <w:r w:rsidRPr="00EB0EC1">
              <w:t>Հակավթարային ավտոմատիկայի և ՌՊԱ կառավարման ավտոմատների և բանալիների դիրքերը: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6"/>
              </w:numPr>
              <w:spacing w:after="160" w:line="259" w:lineRule="auto"/>
              <w:jc w:val="left"/>
            </w:pPr>
            <w:r w:rsidRPr="00EB0EC1">
              <w:t>Վթարանախազգուշացնող հեռաազդանշանում՝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ՄՊ ՌՊԱ տերմինալներում կիրարվող բոլոր ազդանշանները: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6"/>
              </w:numPr>
              <w:spacing w:after="160" w:line="259" w:lineRule="auto"/>
              <w:jc w:val="left"/>
            </w:pPr>
            <w:r w:rsidRPr="00EB0EC1">
              <w:t>Հակահրդեհային և պահպանման ազդանշանները (եթե համակարգերը առկա են օբյեկտում):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6"/>
              </w:numPr>
              <w:spacing w:after="160" w:line="259" w:lineRule="auto"/>
              <w:jc w:val="left"/>
            </w:pPr>
            <w:r w:rsidRPr="00EB0EC1">
              <w:t>Օպերատիվ հաստատուն հոսանքի և սեփական կարիքների տրանսֆորմատորների համակարգերի կոմուտացիոն ապարատների դիրքերը:</w:t>
            </w:r>
          </w:p>
          <w:p w:rsidR="006C4B1D" w:rsidRPr="00B222EE" w:rsidRDefault="002B2039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u w:val="single"/>
              </w:rPr>
            </w:pP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Անհրաժեշտ է ապահովել հետևյալ </w:t>
            </w:r>
            <w:r w:rsidR="0075464A" w:rsidRPr="00B222EE">
              <w:rPr>
                <w:rFonts w:ascii="Sylfaen" w:hAnsi="Sylfaen"/>
                <w:b/>
                <w:u w:val="single"/>
              </w:rPr>
              <w:t>հ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եռաչափումները </w:t>
            </w:r>
            <w:r w:rsidR="0075464A" w:rsidRPr="00B222EE">
              <w:rPr>
                <w:rFonts w:ascii="Sylfaen" w:hAnsi="Sylfaen"/>
                <w:b/>
                <w:u w:val="single"/>
              </w:rPr>
              <w:t>(</w:t>
            </w:r>
            <w:r w:rsidRPr="00B222EE">
              <w:rPr>
                <w:rFonts w:ascii="Sylfaen" w:hAnsi="Sylfaen"/>
                <w:b/>
                <w:u w:val="single"/>
              </w:rPr>
              <w:t>Հ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>Չ</w:t>
            </w:r>
            <w:r w:rsidR="0075464A" w:rsidRPr="00B222EE">
              <w:rPr>
                <w:rFonts w:ascii="Sylfaen" w:hAnsi="Sylfaen"/>
                <w:b/>
                <w:u w:val="single"/>
              </w:rPr>
              <w:t>)՝</w:t>
            </w:r>
          </w:p>
          <w:p w:rsidR="00B222EE" w:rsidRPr="00A435B1" w:rsidRDefault="002B2039" w:rsidP="0010640B">
            <w:pPr>
              <w:pStyle w:val="ListParagraph"/>
              <w:numPr>
                <w:ilvl w:val="0"/>
                <w:numId w:val="38"/>
              </w:numPr>
              <w:spacing w:after="160" w:line="259" w:lineRule="auto"/>
              <w:jc w:val="left"/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B222EE" w:rsidRPr="00A435B1">
              <w:rPr>
                <w:lang w:val="hy-AM"/>
              </w:rPr>
              <w:t>Ֆազային հոսանքները, ընդհանուր ակտիվ և ռեակտիվ հզորությունները՝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110 և 35 կՎ բարձրավոլտ գծերի,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Տրանսֆորմատորների 110, 35 և 6(10) կՎ մուտքերի,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սեկցիոն, դողային և շրջանցող անջատիչների,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6(10) կՎ բջիջների: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8"/>
              </w:numPr>
              <w:spacing w:after="160" w:line="259" w:lineRule="auto"/>
              <w:jc w:val="left"/>
            </w:pPr>
            <w:r w:rsidRPr="00EB0EC1">
              <w:t>Գծային լարումները և հաճախականությունը բոլոր դողերի սեկցիաների վրա:</w:t>
            </w:r>
          </w:p>
          <w:p w:rsidR="00B222EE" w:rsidRDefault="00B222EE" w:rsidP="0010640B">
            <w:pPr>
              <w:pStyle w:val="ListParagraph"/>
              <w:numPr>
                <w:ilvl w:val="0"/>
                <w:numId w:val="38"/>
              </w:numPr>
              <w:spacing w:after="160" w:line="259" w:lineRule="auto"/>
              <w:jc w:val="left"/>
            </w:pPr>
            <w:r w:rsidRPr="00EB0EC1">
              <w:t>Օպերատիվ հաստատուն հոսանքի և սեփական կարիքների տրանսֆորմատորների դողերի լարումը: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8"/>
              </w:numPr>
              <w:spacing w:after="160" w:line="259" w:lineRule="auto"/>
              <w:jc w:val="left"/>
            </w:pPr>
            <w:r>
              <w:rPr>
                <w:rFonts w:ascii="Sylfaen" w:hAnsi="Sylfaen"/>
                <w:lang w:val="hy-AM"/>
              </w:rPr>
              <w:t xml:space="preserve">Հզորության գործակիցը  </w:t>
            </w:r>
            <w:r w:rsidRPr="0075464A">
              <w:rPr>
                <w:rFonts w:ascii="Sylfaen" w:hAnsi="Sylfaen"/>
                <w:lang w:val="hy-AM"/>
              </w:rPr>
              <w:t>cos</w:t>
            </w:r>
            <w:r w:rsidRPr="00B222EE">
              <w:rPr>
                <w:rFonts w:ascii="Sylfaen" w:hAnsi="Sylfaen"/>
                <w:sz w:val="28"/>
                <w:lang w:val="hy-AM"/>
              </w:rPr>
              <w:t>φ</w:t>
            </w:r>
            <w:r>
              <w:rPr>
                <w:rFonts w:ascii="Sylfaen" w:hAnsi="Sylfaen"/>
              </w:rPr>
              <w:t>:</w:t>
            </w:r>
          </w:p>
          <w:p w:rsidR="00B222EE" w:rsidRPr="00EB0EC1" w:rsidRDefault="00B222EE" w:rsidP="0010640B">
            <w:pPr>
              <w:pStyle w:val="ListParagraph"/>
              <w:numPr>
                <w:ilvl w:val="0"/>
                <w:numId w:val="38"/>
              </w:numPr>
              <w:spacing w:after="160" w:line="259" w:lineRule="auto"/>
              <w:jc w:val="left"/>
            </w:pPr>
            <w:r w:rsidRPr="00EB0EC1">
              <w:t>Տրանսֆորմատորների յուղի ջերմաստիճանը:</w:t>
            </w:r>
          </w:p>
          <w:p w:rsidR="006C4B1D" w:rsidRPr="00757200" w:rsidRDefault="002B2039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u w:val="single"/>
                <w:lang w:val="hy-AM"/>
              </w:rPr>
            </w:pPr>
            <w:r w:rsidRPr="00757200">
              <w:rPr>
                <w:rFonts w:ascii="Sylfaen" w:hAnsi="Sylfaen"/>
                <w:b/>
                <w:u w:val="single"/>
                <w:lang w:val="hy-AM"/>
              </w:rPr>
              <w:t>Անհրաժեշտ է ապահովել հետևյալ</w:t>
            </w:r>
            <w:r w:rsidR="00757200">
              <w:rPr>
                <w:rFonts w:ascii="Sylfaen" w:hAnsi="Sylfaen"/>
                <w:b/>
                <w:u w:val="single"/>
              </w:rPr>
              <w:t xml:space="preserve"> հեռակառավարումը</w:t>
            </w:r>
            <w:r w:rsidRPr="00757200"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r w:rsidR="00757200">
              <w:rPr>
                <w:rFonts w:ascii="Sylfaen" w:hAnsi="Sylfaen"/>
                <w:b/>
                <w:u w:val="single"/>
              </w:rPr>
              <w:t>(</w:t>
            </w:r>
            <w:r w:rsidRPr="00757200">
              <w:rPr>
                <w:rFonts w:ascii="Sylfaen" w:hAnsi="Sylfaen"/>
                <w:b/>
                <w:u w:val="single"/>
              </w:rPr>
              <w:t>Հ</w:t>
            </w:r>
            <w:r w:rsidRPr="00757200">
              <w:rPr>
                <w:rFonts w:ascii="Sylfaen" w:hAnsi="Sylfaen"/>
                <w:b/>
                <w:u w:val="single"/>
                <w:lang w:val="hy-AM"/>
              </w:rPr>
              <w:t>Կ</w:t>
            </w:r>
            <w:r w:rsidR="00757200">
              <w:rPr>
                <w:rFonts w:ascii="Sylfaen" w:hAnsi="Sylfaen"/>
                <w:b/>
                <w:u w:val="single"/>
              </w:rPr>
              <w:t>)՝</w:t>
            </w:r>
            <w:r w:rsidRPr="00757200">
              <w:rPr>
                <w:rFonts w:ascii="Sylfaen" w:hAnsi="Sylfaen"/>
                <w:b/>
                <w:u w:val="single"/>
                <w:lang w:val="hy-AM"/>
              </w:rPr>
              <w:t xml:space="preserve">    </w:t>
            </w:r>
          </w:p>
          <w:p w:rsidR="00757200" w:rsidRPr="00757200" w:rsidRDefault="00757200" w:rsidP="0010640B">
            <w:pPr>
              <w:pStyle w:val="ListParagraph"/>
              <w:numPr>
                <w:ilvl w:val="0"/>
                <w:numId w:val="21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110, 35, 6(10)կՎ անջատիչների:</w:t>
            </w:r>
          </w:p>
          <w:p w:rsidR="00757200" w:rsidRPr="00757200" w:rsidRDefault="00757200" w:rsidP="0010640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Հեռակառավարման հնարավորությամբ շարժաբերով կահավորված 110, 35, 6(10)կՎ բաժանիչների:</w:t>
            </w:r>
          </w:p>
          <w:p w:rsidR="00757200" w:rsidRPr="00757200" w:rsidRDefault="00757200" w:rsidP="0010640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Հողանցման դանակների, եթե տեխնիկապես հնարավոր է:</w:t>
            </w:r>
          </w:p>
          <w:p w:rsidR="006D5CBE" w:rsidRDefault="00757200" w:rsidP="0010640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Դրվածքների մուտքագրումը ՄՊ ՌՊԱ տերմինալներ: Հնարավորության դեպքում թափանցիկ ռեժիմի ստեղծում ՄՊ ՌՊԱ տերմինալի դրվածքների հեռակարգավորման համար:</w:t>
            </w:r>
          </w:p>
        </w:tc>
      </w:tr>
      <w:tr w:rsidR="006C4B1D" w:rsidRPr="00A711E5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C4B1D" w:rsidRPr="00A435B1" w:rsidRDefault="00757200">
            <w:pPr>
              <w:tabs>
                <w:tab w:val="left" w:pos="337"/>
              </w:tabs>
              <w:spacing w:line="276" w:lineRule="auto"/>
              <w:ind w:left="959" w:right="134" w:hanging="392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b/>
                <w:lang w:val="hy-AM"/>
              </w:rPr>
              <w:t>Ե</w:t>
            </w:r>
            <w:r w:rsidR="002B2039">
              <w:rPr>
                <w:rFonts w:ascii="Sylfaen" w:hAnsi="Sylfaen"/>
                <w:b/>
                <w:lang w:val="hy-AM"/>
              </w:rPr>
              <w:t>նթակայանային սարքեր</w:t>
            </w:r>
            <w:r w:rsidRPr="00A435B1">
              <w:rPr>
                <w:rFonts w:ascii="Sylfaen" w:hAnsi="Sylfaen"/>
                <w:b/>
                <w:lang w:val="hy-AM"/>
              </w:rPr>
              <w:t>ի</w:t>
            </w:r>
            <w:r w:rsidR="002B2039">
              <w:rPr>
                <w:rFonts w:ascii="Sylfaen" w:hAnsi="Sylfaen"/>
                <w:b/>
                <w:lang w:val="hy-AM"/>
              </w:rPr>
              <w:t xml:space="preserve"> և հսկողությ</w:t>
            </w:r>
            <w:r w:rsidRPr="00A435B1">
              <w:rPr>
                <w:rFonts w:ascii="Sylfaen" w:hAnsi="Sylfaen"/>
                <w:b/>
                <w:lang w:val="hy-AM"/>
              </w:rPr>
              <w:t>ա</w:t>
            </w:r>
            <w:r w:rsidR="002B2039">
              <w:rPr>
                <w:rFonts w:ascii="Sylfaen" w:hAnsi="Sylfaen"/>
                <w:b/>
                <w:lang w:val="hy-AM"/>
              </w:rPr>
              <w:t>ն</w:t>
            </w:r>
            <w:r w:rsidRPr="00A435B1">
              <w:rPr>
                <w:rFonts w:ascii="Sylfaen" w:hAnsi="Sylfaen"/>
                <w:b/>
                <w:lang w:val="hy-AM"/>
              </w:rPr>
              <w:t xml:space="preserve"> ՀԱ՝</w:t>
            </w:r>
          </w:p>
        </w:tc>
      </w:tr>
      <w:tr w:rsidR="006C4B1D" w:rsidRPr="00A711E5" w:rsidTr="00A16ADB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C4B1D" w:rsidRPr="00A435B1" w:rsidRDefault="002B2039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Անհրաժեշտ է ապահովել հետևյալ ելքերի </w:t>
            </w:r>
            <w:r w:rsidRPr="00A435B1">
              <w:rPr>
                <w:rFonts w:ascii="Sylfaen" w:hAnsi="Sylfaen"/>
                <w:lang w:val="hy-AM"/>
              </w:rPr>
              <w:t>Հ</w:t>
            </w:r>
            <w:r>
              <w:rPr>
                <w:rFonts w:ascii="Sylfaen" w:hAnsi="Sylfaen"/>
                <w:lang w:val="hy-AM"/>
              </w:rPr>
              <w:t>Ա</w:t>
            </w:r>
            <w:r w:rsidR="0075464A" w:rsidRPr="00A435B1">
              <w:rPr>
                <w:rFonts w:ascii="Sylfaen" w:hAnsi="Sylfaen"/>
                <w:lang w:val="hy-AM"/>
              </w:rPr>
              <w:t>՝</w:t>
            </w:r>
          </w:p>
          <w:p w:rsidR="006C4B1D" w:rsidRDefault="002B2039" w:rsidP="0010640B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դռան բացում</w:t>
            </w:r>
            <w:r w:rsidR="0075464A">
              <w:rPr>
                <w:rFonts w:ascii="Sylfaen" w:hAnsi="Sylfaen"/>
              </w:rPr>
              <w:t>՝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Հ</w:t>
            </w:r>
            <w:r>
              <w:rPr>
                <w:rFonts w:ascii="Sylfaen" w:hAnsi="Sylfaen"/>
                <w:lang w:val="hy-AM"/>
              </w:rPr>
              <w:t>Ա</w:t>
            </w:r>
          </w:p>
          <w:p w:rsidR="006C4B1D" w:rsidRDefault="002B2039" w:rsidP="0010640B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ind w:hanging="392"/>
              <w:jc w:val="left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սնման լարման առկայություն</w:t>
            </w:r>
            <w:r w:rsidR="0075464A" w:rsidRPr="00A435B1">
              <w:rPr>
                <w:rFonts w:ascii="Sylfaen" w:hAnsi="Sylfaen"/>
                <w:lang w:val="hy-AM"/>
              </w:rPr>
              <w:t>՝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A435B1">
              <w:rPr>
                <w:rFonts w:ascii="Sylfaen" w:hAnsi="Sylfaen"/>
                <w:lang w:val="hy-AM"/>
              </w:rPr>
              <w:t>Հ</w:t>
            </w:r>
            <w:r>
              <w:rPr>
                <w:rFonts w:ascii="Sylfaen" w:hAnsi="Sylfaen"/>
                <w:lang w:val="hy-AM"/>
              </w:rPr>
              <w:t>Ա</w:t>
            </w:r>
          </w:p>
          <w:p w:rsidR="006C4B1D" w:rsidRDefault="00C32ECF" w:rsidP="0010640B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ind w:hanging="392"/>
              <w:jc w:val="left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ԵԿ</w:t>
            </w:r>
            <w:r w:rsidR="002B2039">
              <w:rPr>
                <w:rFonts w:ascii="Sylfaen" w:hAnsi="Sylfaen"/>
                <w:lang w:val="hy-AM"/>
              </w:rPr>
              <w:t>-ի դռների վիճակը (բացված</w:t>
            </w:r>
            <w:r w:rsidR="0075464A" w:rsidRPr="00A435B1">
              <w:rPr>
                <w:rFonts w:ascii="Sylfaen" w:hAnsi="Sylfaen"/>
                <w:lang w:val="hy-AM"/>
              </w:rPr>
              <w:t>/փակված</w:t>
            </w:r>
            <w:r w:rsidR="002B2039">
              <w:rPr>
                <w:rFonts w:ascii="Sylfaen" w:hAnsi="Sylfaen"/>
                <w:lang w:val="hy-AM"/>
              </w:rPr>
              <w:t>)</w:t>
            </w:r>
            <w:r w:rsidR="0075464A" w:rsidRPr="00A435B1">
              <w:rPr>
                <w:rFonts w:ascii="Sylfaen" w:hAnsi="Sylfaen"/>
                <w:lang w:val="hy-AM"/>
              </w:rPr>
              <w:t xml:space="preserve">՝ </w:t>
            </w:r>
            <w:r w:rsidR="002B2039" w:rsidRPr="00A435B1">
              <w:rPr>
                <w:rFonts w:ascii="Sylfaen" w:hAnsi="Sylfaen"/>
                <w:lang w:val="hy-AM"/>
              </w:rPr>
              <w:t>Հ</w:t>
            </w:r>
            <w:r w:rsidR="002B2039">
              <w:rPr>
                <w:rFonts w:ascii="Sylfaen" w:hAnsi="Sylfaen"/>
                <w:lang w:val="hy-AM"/>
              </w:rPr>
              <w:t>Ա</w:t>
            </w:r>
          </w:p>
        </w:tc>
      </w:tr>
    </w:tbl>
    <w:p w:rsidR="006C4B1D" w:rsidRPr="00A435B1" w:rsidRDefault="00D33F8F" w:rsidP="00D33F8F">
      <w:pPr>
        <w:spacing w:line="276" w:lineRule="auto"/>
        <w:ind w:firstLine="0"/>
        <w:rPr>
          <w:lang w:val="hy-AM"/>
        </w:rPr>
      </w:pPr>
      <w:r w:rsidRPr="00A435B1">
        <w:rPr>
          <w:lang w:val="hy-AM"/>
        </w:rPr>
        <w:t>1.1. Տիպի օբյեկտների համար ցանկին համապատասխան ծավալի տեղեկատվության ստացումը կատարվում է գործող ՏԳ ԿԱՀ համակարգի ընթերցման միջոցով:</w:t>
      </w:r>
    </w:p>
    <w:p w:rsidR="00D33F8F" w:rsidRPr="00A435B1" w:rsidRDefault="00D33F8F" w:rsidP="00D33F8F">
      <w:pPr>
        <w:spacing w:line="276" w:lineRule="auto"/>
        <w:ind w:firstLine="0"/>
        <w:rPr>
          <w:lang w:val="hy-AM"/>
        </w:rPr>
      </w:pPr>
      <w:r w:rsidRPr="00A435B1">
        <w:rPr>
          <w:lang w:val="hy-AM"/>
        </w:rPr>
        <w:lastRenderedPageBreak/>
        <w:t>1.2, 1.3 2.2 և 2.3 տիպի օբյեկտների համար մշակվում է նոր ՏԳ ԿԱՀ՝ ըստ սույն Հավելվածում ներառված ցանկի. Հավաքագրվող տեղեկատվության ծավալը որոշվելու է ԵԿ գտնվող սարքավորումների պատրաստ լինելով:</w:t>
      </w:r>
    </w:p>
    <w:p w:rsidR="00D33F8F" w:rsidRPr="00A435B1" w:rsidRDefault="00D33F8F" w:rsidP="00D33F8F">
      <w:pPr>
        <w:spacing w:line="276" w:lineRule="auto"/>
        <w:ind w:firstLine="0"/>
        <w:rPr>
          <w:lang w:val="hy-AM"/>
        </w:rPr>
      </w:pP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D33F8F" w:rsidRPr="00A711E5" w:rsidTr="00543225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D33F8F" w:rsidRDefault="00757200" w:rsidP="00543225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  <w:lang w:val="hy-AM"/>
              </w:rPr>
            </w:pPr>
            <w:r w:rsidRPr="00A435B1">
              <w:rPr>
                <w:b/>
                <w:lang w:val="hy-AM"/>
              </w:rPr>
              <w:t>ԲԿ 6(10)կՎ տիպ 3.2.1 և 3.2.2 տիպային ազդանշաններ</w:t>
            </w:r>
          </w:p>
        </w:tc>
      </w:tr>
      <w:tr w:rsidR="00D33F8F" w:rsidRPr="00A711E5" w:rsidTr="00543225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B845B9" w:rsidRPr="00A435B1" w:rsidRDefault="00B845B9" w:rsidP="00B845B9">
            <w:pPr>
              <w:pStyle w:val="ListParagraph"/>
              <w:spacing w:after="160" w:line="259" w:lineRule="auto"/>
              <w:ind w:firstLine="0"/>
              <w:jc w:val="left"/>
              <w:rPr>
                <w:b/>
                <w:u w:val="single"/>
                <w:lang w:val="hy-AM"/>
              </w:rPr>
            </w:pP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Անհրաժեշտ է ապահովել հետևյալ </w:t>
            </w:r>
            <w:r w:rsidRPr="00A435B1">
              <w:rPr>
                <w:rFonts w:ascii="Sylfaen" w:hAnsi="Sylfaen"/>
                <w:b/>
                <w:u w:val="single"/>
                <w:lang w:val="hy-AM"/>
              </w:rPr>
              <w:t>հ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>եռա</w:t>
            </w:r>
            <w:r w:rsidRPr="00A435B1">
              <w:rPr>
                <w:rFonts w:ascii="Sylfaen" w:hAnsi="Sylfaen"/>
                <w:b/>
                <w:u w:val="single"/>
                <w:lang w:val="hy-AM"/>
              </w:rPr>
              <w:t>ազդանշանումը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r w:rsidRPr="00A435B1">
              <w:rPr>
                <w:rFonts w:ascii="Sylfaen" w:hAnsi="Sylfaen"/>
                <w:b/>
                <w:u w:val="single"/>
                <w:lang w:val="hy-AM"/>
              </w:rPr>
              <w:t>(ՀԱ)՝</w:t>
            </w:r>
          </w:p>
          <w:p w:rsidR="00B845B9" w:rsidRPr="00A435B1" w:rsidRDefault="00B845B9" w:rsidP="0010640B">
            <w:pPr>
              <w:pStyle w:val="ListParagraph"/>
              <w:numPr>
                <w:ilvl w:val="0"/>
                <w:numId w:val="40"/>
              </w:numPr>
              <w:spacing w:after="160" w:line="259" w:lineRule="auto"/>
              <w:jc w:val="left"/>
              <w:rPr>
                <w:lang w:val="hy-AM"/>
              </w:rPr>
            </w:pPr>
            <w:r w:rsidRPr="00A435B1">
              <w:rPr>
                <w:lang w:val="hy-AM"/>
              </w:rPr>
              <w:t>6(10) կՎ լարման կոմուտացիոն ապարատների դիրքերը՝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Անջատիչների,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Բաժանիչների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Հողանցման դանակների,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Զատիչների,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Կարճամիացիչների: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0"/>
              </w:numPr>
              <w:spacing w:after="160" w:line="259" w:lineRule="auto"/>
              <w:jc w:val="left"/>
            </w:pPr>
            <w:r w:rsidRPr="00EB0EC1">
              <w:t>ՀԲՍ</w:t>
            </w:r>
            <w:r>
              <w:t xml:space="preserve"> (համալիր բաշխիչ սաչքավորում)</w:t>
            </w:r>
            <w:r w:rsidRPr="00EB0EC1">
              <w:t xml:space="preserve"> </w:t>
            </w:r>
            <w:r w:rsidRPr="00EB0EC1">
              <w:rPr>
                <w:color w:val="FF0000"/>
              </w:rPr>
              <w:t>շարժաբերի</w:t>
            </w:r>
            <w:r>
              <w:rPr>
                <w:color w:val="FF0000"/>
              </w:rPr>
              <w:t xml:space="preserve"> (выкатной элемент)</w:t>
            </w:r>
            <w:r w:rsidRPr="00EB0EC1">
              <w:t xml:space="preserve"> դիրք</w:t>
            </w:r>
            <w:r>
              <w:t>: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0"/>
              </w:numPr>
              <w:spacing w:after="160" w:line="259" w:lineRule="auto"/>
              <w:jc w:val="left"/>
            </w:pPr>
            <w:r w:rsidRPr="00EB0EC1">
              <w:t>Հակավթարային ավտոմատիկայի և ՌՊԱ կառավարման ավտոմատների և բանալիների դիրքերը: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0"/>
              </w:numPr>
              <w:spacing w:after="160" w:line="259" w:lineRule="auto"/>
              <w:jc w:val="left"/>
            </w:pPr>
            <w:r w:rsidRPr="00EB0EC1">
              <w:t>Վթարանախազգուշացնող հեռաազդանշանում՝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ՄՊ ՌՊԱ տերմինալներում կիրարվող բոլոր ազդանշանները: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0"/>
              </w:numPr>
              <w:spacing w:after="160" w:line="259" w:lineRule="auto"/>
              <w:jc w:val="left"/>
            </w:pPr>
            <w:r w:rsidRPr="00EB0EC1">
              <w:t>Հակահրդեհային և պահպանման ազդանշանները (եթե համակարգերը առկա են օբյեկտում):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0"/>
              </w:numPr>
              <w:spacing w:after="160" w:line="259" w:lineRule="auto"/>
              <w:jc w:val="left"/>
            </w:pPr>
            <w:r w:rsidRPr="00EB0EC1">
              <w:t>Օպերատիվ հաստատուն հոսանքի և սեփական կարիքների տրանսֆորմատորների համակարգերի կոմուտացիոն ապարատների դիրքերը:</w:t>
            </w:r>
          </w:p>
          <w:p w:rsidR="00B845B9" w:rsidRPr="00B222EE" w:rsidRDefault="00B845B9" w:rsidP="00B845B9">
            <w:pPr>
              <w:autoSpaceDE w:val="0"/>
              <w:autoSpaceDN w:val="0"/>
              <w:adjustRightInd w:val="0"/>
              <w:rPr>
                <w:rFonts w:ascii="Sylfaen" w:hAnsi="Sylfaen"/>
                <w:b/>
                <w:u w:val="single"/>
              </w:rPr>
            </w:pP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Անհրաժեշտ է ապահովել հետևյալ </w:t>
            </w:r>
            <w:r w:rsidRPr="00B222EE">
              <w:rPr>
                <w:rFonts w:ascii="Sylfaen" w:hAnsi="Sylfaen"/>
                <w:b/>
                <w:u w:val="single"/>
              </w:rPr>
              <w:t>հ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 xml:space="preserve">եռաչափումները </w:t>
            </w:r>
            <w:r w:rsidRPr="00B222EE">
              <w:rPr>
                <w:rFonts w:ascii="Sylfaen" w:hAnsi="Sylfaen"/>
                <w:b/>
                <w:u w:val="single"/>
              </w:rPr>
              <w:t>(Հ</w:t>
            </w:r>
            <w:r w:rsidRPr="00B222EE">
              <w:rPr>
                <w:rFonts w:ascii="Sylfaen" w:hAnsi="Sylfaen"/>
                <w:b/>
                <w:u w:val="single"/>
                <w:lang w:val="hy-AM"/>
              </w:rPr>
              <w:t>Չ</w:t>
            </w:r>
            <w:r w:rsidRPr="00B222EE">
              <w:rPr>
                <w:rFonts w:ascii="Sylfaen" w:hAnsi="Sylfaen"/>
                <w:b/>
                <w:u w:val="single"/>
              </w:rPr>
              <w:t>)՝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1"/>
              </w:numPr>
              <w:spacing w:after="160" w:line="259" w:lineRule="auto"/>
              <w:jc w:val="left"/>
            </w:pPr>
            <w:r w:rsidRPr="00EB0EC1">
              <w:t>Ֆազային հոսանքները, ընդհանուր ակտիվ և ռեակտիվ հզորությունները՝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6(10) կՎ մուտքերի,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սեկցիոն</w:t>
            </w:r>
            <w:r>
              <w:t xml:space="preserve"> և</w:t>
            </w:r>
            <w:r w:rsidRPr="00EB0EC1">
              <w:t xml:space="preserve"> դողային</w:t>
            </w:r>
            <w:r>
              <w:t xml:space="preserve"> </w:t>
            </w:r>
            <w:r w:rsidRPr="00EB0EC1">
              <w:t>անջատիչների,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37"/>
              </w:numPr>
              <w:spacing w:after="160" w:line="259" w:lineRule="auto"/>
              <w:jc w:val="left"/>
            </w:pPr>
            <w:r w:rsidRPr="00EB0EC1">
              <w:t>6(10) կՎ բջիջների: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1"/>
              </w:numPr>
              <w:spacing w:after="160" w:line="259" w:lineRule="auto"/>
              <w:jc w:val="left"/>
            </w:pPr>
            <w:r w:rsidRPr="00EB0EC1">
              <w:t>Գծային լարումներ</w:t>
            </w:r>
            <w:r>
              <w:t>ի</w:t>
            </w:r>
            <w:r w:rsidRPr="00EB0EC1">
              <w:t xml:space="preserve"> և հաճախականությ</w:t>
            </w:r>
            <w:r>
              <w:t>ա</w:t>
            </w:r>
            <w:r w:rsidRPr="00EB0EC1">
              <w:t>ն բոլոր դողերի սեկցիաների վրա:</w:t>
            </w:r>
          </w:p>
          <w:p w:rsidR="00B845B9" w:rsidRDefault="00B845B9" w:rsidP="0010640B">
            <w:pPr>
              <w:pStyle w:val="ListParagraph"/>
              <w:numPr>
                <w:ilvl w:val="0"/>
                <w:numId w:val="41"/>
              </w:numPr>
              <w:spacing w:after="160" w:line="259" w:lineRule="auto"/>
              <w:jc w:val="left"/>
            </w:pPr>
            <w:r w:rsidRPr="00EB0EC1">
              <w:t>Օպերատիվ հաստատուն հոսանքի և սեփական կարիքների տրանսֆորմատորների դողերի լարումը:</w:t>
            </w:r>
          </w:p>
          <w:p w:rsidR="00B845B9" w:rsidRPr="00EB0EC1" w:rsidRDefault="00B845B9" w:rsidP="0010640B">
            <w:pPr>
              <w:pStyle w:val="ListParagraph"/>
              <w:numPr>
                <w:ilvl w:val="0"/>
                <w:numId w:val="41"/>
              </w:numPr>
              <w:spacing w:after="160" w:line="259" w:lineRule="auto"/>
              <w:jc w:val="left"/>
            </w:pPr>
            <w:r>
              <w:rPr>
                <w:rFonts w:ascii="Sylfaen" w:hAnsi="Sylfaen"/>
                <w:lang w:val="hy-AM"/>
              </w:rPr>
              <w:t xml:space="preserve">Հզորության գործակիցը  </w:t>
            </w:r>
            <w:r w:rsidRPr="0075464A">
              <w:rPr>
                <w:rFonts w:ascii="Sylfaen" w:hAnsi="Sylfaen"/>
                <w:lang w:val="hy-AM"/>
              </w:rPr>
              <w:t>cos</w:t>
            </w:r>
            <w:r w:rsidRPr="00B222EE">
              <w:rPr>
                <w:rFonts w:ascii="Sylfaen" w:hAnsi="Sylfaen"/>
                <w:sz w:val="28"/>
                <w:lang w:val="hy-AM"/>
              </w:rPr>
              <w:t>φ</w:t>
            </w:r>
            <w:r>
              <w:rPr>
                <w:rFonts w:ascii="Sylfaen" w:hAnsi="Sylfaen"/>
              </w:rPr>
              <w:t>:</w:t>
            </w:r>
          </w:p>
          <w:p w:rsidR="00543225" w:rsidRDefault="00543225" w:rsidP="0010640B">
            <w:pPr>
              <w:pStyle w:val="ListParagraph"/>
              <w:numPr>
                <w:ilvl w:val="0"/>
                <w:numId w:val="41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</w:rPr>
            </w:pPr>
            <w:r w:rsidRPr="00B845B9">
              <w:rPr>
                <w:rFonts w:ascii="Sylfaen" w:hAnsi="Sylfaen"/>
              </w:rPr>
              <w:t>Եթե ՌՊԱ տերմինալը չի ապահովում լարման վերաբերյալ տվյալները, ապա դրանք պետք է ստանալ անմիջապես չափիչ տրանսֆորմատորներից՝ մուտքային բջիջներում թվային չափիչ փոխակերպիչների տեղադրմամբ, իսկ SCADA-ն պետք է իրականացնի մնացածի հաշվարկը:</w:t>
            </w:r>
          </w:p>
          <w:p w:rsidR="00B845B9" w:rsidRDefault="00B845B9" w:rsidP="00543225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</w:p>
          <w:p w:rsidR="00D33F8F" w:rsidRPr="00B845B9" w:rsidRDefault="00D33F8F" w:rsidP="00543225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u w:val="single"/>
                <w:lang w:val="hy-AM"/>
              </w:rPr>
            </w:pPr>
            <w:r w:rsidRPr="00B845B9">
              <w:rPr>
                <w:rFonts w:ascii="Sylfaen" w:hAnsi="Sylfaen"/>
                <w:b/>
                <w:u w:val="single"/>
                <w:lang w:val="hy-AM"/>
              </w:rPr>
              <w:t xml:space="preserve">Անհրաժեշտ է ապահովել հետևյալ </w:t>
            </w:r>
            <w:r w:rsidRPr="00A435B1">
              <w:rPr>
                <w:rFonts w:ascii="Sylfaen" w:hAnsi="Sylfaen"/>
                <w:b/>
                <w:u w:val="single"/>
                <w:lang w:val="hy-AM"/>
              </w:rPr>
              <w:t>Հ</w:t>
            </w:r>
            <w:r w:rsidRPr="00B845B9">
              <w:rPr>
                <w:rFonts w:ascii="Sylfaen" w:hAnsi="Sylfaen"/>
                <w:b/>
                <w:u w:val="single"/>
                <w:lang w:val="hy-AM"/>
              </w:rPr>
              <w:t xml:space="preserve">Կ </w:t>
            </w:r>
            <w:r w:rsidR="00543225" w:rsidRPr="00A435B1">
              <w:rPr>
                <w:rFonts w:ascii="Sylfaen" w:hAnsi="Sylfaen"/>
                <w:b/>
                <w:u w:val="single"/>
                <w:lang w:val="hy-AM"/>
              </w:rPr>
              <w:t>(տեղադրված ՌՊԱ տերմինալները ընթերցմամբ)</w:t>
            </w:r>
            <w:r w:rsidRPr="00B845B9">
              <w:rPr>
                <w:rFonts w:ascii="Sylfaen" w:hAnsi="Sylfaen"/>
                <w:b/>
                <w:u w:val="single"/>
                <w:lang w:val="hy-AM"/>
              </w:rPr>
              <w:t xml:space="preserve">  </w:t>
            </w:r>
          </w:p>
          <w:p w:rsidR="00B845B9" w:rsidRPr="00757200" w:rsidRDefault="00B845B9" w:rsidP="0010640B">
            <w:pPr>
              <w:pStyle w:val="ListParagraph"/>
              <w:numPr>
                <w:ilvl w:val="0"/>
                <w:numId w:val="42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6(10)կՎ անջատիչների:</w:t>
            </w:r>
          </w:p>
          <w:p w:rsidR="00B845B9" w:rsidRPr="00757200" w:rsidRDefault="00B845B9" w:rsidP="0010640B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Հեռակառավարման հնարավորությամբ շարժաբերով կահավորված 6(10)կՎ բաժանիչների:</w:t>
            </w:r>
          </w:p>
          <w:p w:rsidR="00B845B9" w:rsidRPr="00757200" w:rsidRDefault="00B845B9" w:rsidP="0010640B">
            <w:pPr>
              <w:numPr>
                <w:ilvl w:val="0"/>
                <w:numId w:val="42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Հողանցման դանակների, եթե տեխնիկապես հնարավոր է:</w:t>
            </w:r>
          </w:p>
          <w:p w:rsidR="00D33F8F" w:rsidRDefault="00B845B9" w:rsidP="0010640B">
            <w:pPr>
              <w:numPr>
                <w:ilvl w:val="0"/>
                <w:numId w:val="39"/>
              </w:numPr>
              <w:autoSpaceDE w:val="0"/>
              <w:autoSpaceDN w:val="0"/>
              <w:adjustRightInd w:val="0"/>
              <w:ind w:left="911" w:hanging="425"/>
              <w:jc w:val="left"/>
              <w:rPr>
                <w:rFonts w:ascii="Sylfaen" w:hAnsi="Sylfaen"/>
                <w:lang w:val="hy-AM"/>
              </w:rPr>
            </w:pPr>
            <w:r w:rsidRPr="00757200">
              <w:rPr>
                <w:rFonts w:ascii="Sylfaen" w:hAnsi="Sylfaen"/>
                <w:lang w:val="hy-AM"/>
              </w:rPr>
              <w:t>Դրվածքների մուտքագրումը ՄՊ ՌՊԱ տերմինալներ: Հնարավորության դեպքում թափանցիկ ռեժիմի ստեղծում ՄՊ ՌՊԱ տերմինալի դրվածքների հեռակարգավորման համար:</w:t>
            </w:r>
          </w:p>
        </w:tc>
      </w:tr>
      <w:tr w:rsidR="00D33F8F" w:rsidRPr="00A711E5" w:rsidTr="00543225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D33F8F" w:rsidRDefault="00B845B9" w:rsidP="00543225">
            <w:pPr>
              <w:tabs>
                <w:tab w:val="left" w:pos="337"/>
              </w:tabs>
              <w:spacing w:line="276" w:lineRule="auto"/>
              <w:ind w:left="959" w:right="134" w:hanging="392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b/>
                <w:lang w:val="hy-AM"/>
              </w:rPr>
              <w:t>Ե</w:t>
            </w:r>
            <w:r>
              <w:rPr>
                <w:rFonts w:ascii="Sylfaen" w:hAnsi="Sylfaen"/>
                <w:b/>
                <w:lang w:val="hy-AM"/>
              </w:rPr>
              <w:t>նթակայանային սարքեր</w:t>
            </w:r>
            <w:r w:rsidRPr="00A435B1">
              <w:rPr>
                <w:rFonts w:ascii="Sylfaen" w:hAnsi="Sylfaen"/>
                <w:b/>
                <w:lang w:val="hy-AM"/>
              </w:rPr>
              <w:t>ի</w:t>
            </w:r>
            <w:r>
              <w:rPr>
                <w:rFonts w:ascii="Sylfaen" w:hAnsi="Sylfaen"/>
                <w:b/>
                <w:lang w:val="hy-AM"/>
              </w:rPr>
              <w:t xml:space="preserve"> և հսկողությ</w:t>
            </w:r>
            <w:r w:rsidRPr="00A435B1">
              <w:rPr>
                <w:rFonts w:ascii="Sylfaen" w:hAnsi="Sylfaen"/>
                <w:b/>
                <w:lang w:val="hy-AM"/>
              </w:rPr>
              <w:t>ա</w:t>
            </w:r>
            <w:r>
              <w:rPr>
                <w:rFonts w:ascii="Sylfaen" w:hAnsi="Sylfaen"/>
                <w:b/>
                <w:lang w:val="hy-AM"/>
              </w:rPr>
              <w:t>ն</w:t>
            </w:r>
            <w:r w:rsidRPr="00A435B1">
              <w:rPr>
                <w:rFonts w:ascii="Sylfaen" w:hAnsi="Sylfaen"/>
                <w:b/>
                <w:lang w:val="hy-AM"/>
              </w:rPr>
              <w:t xml:space="preserve"> ՀԱ՝</w:t>
            </w:r>
          </w:p>
        </w:tc>
      </w:tr>
      <w:tr w:rsidR="00D33F8F" w:rsidRPr="00A711E5" w:rsidTr="00543225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D33F8F" w:rsidRPr="00A435B1" w:rsidRDefault="00D33F8F" w:rsidP="00543225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hy-AM"/>
              </w:rPr>
            </w:pPr>
            <w:r w:rsidRPr="00482AE4">
              <w:rPr>
                <w:rFonts w:ascii="Sylfaen" w:hAnsi="Sylfaen"/>
                <w:b/>
                <w:lang w:val="hy-AM"/>
              </w:rPr>
              <w:t xml:space="preserve">Անհրաժեշտ է ապահովել հետևյալ ելքերի </w:t>
            </w:r>
            <w:r w:rsidRPr="00A435B1">
              <w:rPr>
                <w:rFonts w:ascii="Sylfaen" w:hAnsi="Sylfaen"/>
                <w:b/>
                <w:lang w:val="hy-AM"/>
              </w:rPr>
              <w:t>Հ</w:t>
            </w:r>
            <w:r w:rsidRPr="00482AE4">
              <w:rPr>
                <w:rFonts w:ascii="Sylfaen" w:hAnsi="Sylfaen"/>
                <w:b/>
                <w:lang w:val="hy-AM"/>
              </w:rPr>
              <w:t>Ա</w:t>
            </w:r>
            <w:r w:rsidRPr="00A435B1">
              <w:rPr>
                <w:rFonts w:ascii="Sylfaen" w:hAnsi="Sylfaen"/>
                <w:b/>
                <w:lang w:val="hy-AM"/>
              </w:rPr>
              <w:t>՝</w:t>
            </w:r>
          </w:p>
          <w:p w:rsidR="00D33F8F" w:rsidRDefault="00D33F8F" w:rsidP="0010640B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դռան բացում</w:t>
            </w:r>
            <w:r w:rsidR="00B845B9">
              <w:rPr>
                <w:rFonts w:ascii="Sylfaen" w:hAnsi="Sylfaen"/>
              </w:rPr>
              <w:t>,</w:t>
            </w:r>
          </w:p>
          <w:p w:rsidR="00D33F8F" w:rsidRDefault="00D33F8F" w:rsidP="0010640B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ind w:left="911" w:hanging="425"/>
              <w:jc w:val="left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սնման լարման առկայություն</w:t>
            </w:r>
            <w:r w:rsidR="00B845B9" w:rsidRPr="00A435B1">
              <w:rPr>
                <w:rFonts w:ascii="Sylfaen" w:hAnsi="Sylfaen"/>
                <w:lang w:val="hy-AM"/>
              </w:rPr>
              <w:t>,</w:t>
            </w:r>
          </w:p>
          <w:p w:rsidR="00D33F8F" w:rsidRDefault="00D33F8F" w:rsidP="0010640B">
            <w:pPr>
              <w:numPr>
                <w:ilvl w:val="0"/>
                <w:numId w:val="43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ԲԵ-ի դռների վիճակը (բացված</w:t>
            </w:r>
            <w:r w:rsidRPr="00A435B1">
              <w:rPr>
                <w:rFonts w:ascii="Sylfaen" w:hAnsi="Sylfaen"/>
                <w:lang w:val="hy-AM"/>
              </w:rPr>
              <w:t>/փակված</w:t>
            </w:r>
            <w:r>
              <w:rPr>
                <w:rFonts w:ascii="Sylfaen" w:hAnsi="Sylfaen"/>
                <w:lang w:val="hy-AM"/>
              </w:rPr>
              <w:t>)</w:t>
            </w:r>
            <w:r w:rsidR="00B845B9" w:rsidRPr="00A435B1">
              <w:rPr>
                <w:rFonts w:ascii="Sylfaen" w:hAnsi="Sylfaen"/>
                <w:lang w:val="hy-AM"/>
              </w:rPr>
              <w:t>:</w:t>
            </w:r>
          </w:p>
        </w:tc>
      </w:tr>
    </w:tbl>
    <w:p w:rsidR="00D33F8F" w:rsidRPr="00A435B1" w:rsidRDefault="00AE4081" w:rsidP="00D33F8F">
      <w:pPr>
        <w:spacing w:line="276" w:lineRule="auto"/>
        <w:ind w:firstLine="0"/>
        <w:rPr>
          <w:lang w:val="hy-AM"/>
        </w:rPr>
      </w:pPr>
      <w:r w:rsidRPr="00A435B1">
        <w:rPr>
          <w:lang w:val="hy-AM"/>
        </w:rPr>
        <w:lastRenderedPageBreak/>
        <w:t xml:space="preserve">ՏԳ ԿԱՀ հավաքագրվող տեղեկատվության ստացումը սահմանափակվում է ՄՊ ՌՊԱ-ի միջոցով ուղարկվող տեղեկատվությամբ: Սույն կետի շրջանակներում չի նախատեսվում լրացուցիչ սարքավորումների տեղադրում, բացառությամբ վերը նշվածների: </w:t>
      </w:r>
    </w:p>
    <w:p w:rsidR="00AE4081" w:rsidRPr="00A435B1" w:rsidRDefault="00AE4081" w:rsidP="00D33F8F">
      <w:pPr>
        <w:spacing w:line="276" w:lineRule="auto"/>
        <w:ind w:firstLine="0"/>
        <w:rPr>
          <w:lang w:val="hy-AM"/>
        </w:rPr>
      </w:pPr>
    </w:p>
    <w:p w:rsidR="00AE4081" w:rsidRPr="006226C6" w:rsidRDefault="00AE4081" w:rsidP="00D33F8F">
      <w:pPr>
        <w:spacing w:line="276" w:lineRule="auto"/>
        <w:ind w:firstLine="0"/>
        <w:rPr>
          <w:b/>
        </w:rPr>
      </w:pPr>
      <w:r w:rsidRPr="006226C6">
        <w:rPr>
          <w:b/>
        </w:rPr>
        <w:t>ԲԿ 6(10) կՎ, տիպ 3.3</w:t>
      </w:r>
      <w:r w:rsidR="006226C6">
        <w:rPr>
          <w:b/>
        </w:rPr>
        <w:t xml:space="preserve"> տիպային ազդանշաններ</w:t>
      </w: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AE4081" w:rsidTr="00F9353F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AE4081" w:rsidRDefault="00AE4081" w:rsidP="00F9353F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Մուտքային բջիջ</w:t>
            </w:r>
          </w:p>
        </w:tc>
      </w:tr>
      <w:tr w:rsidR="00AE4081" w:rsidTr="00F9353F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226C6" w:rsidRPr="00B845B9" w:rsidRDefault="00AE4081" w:rsidP="00AE4081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u w:val="single"/>
                <w:lang w:val="hy-AM"/>
              </w:rPr>
            </w:pPr>
            <w:r w:rsidRPr="00B845B9">
              <w:rPr>
                <w:rFonts w:ascii="Sylfaen" w:hAnsi="Sylfaen"/>
                <w:b/>
                <w:u w:val="single"/>
                <w:lang w:val="hy-AM"/>
              </w:rPr>
              <w:t>Անհրաժեշտ է ապահովել հետևյալ ելքերի</w:t>
            </w:r>
            <w:r w:rsidRPr="00B845B9">
              <w:rPr>
                <w:rFonts w:ascii="Sylfaen" w:hAnsi="Sylfaen"/>
                <w:b/>
                <w:u w:val="single"/>
              </w:rPr>
              <w:t xml:space="preserve"> </w:t>
            </w:r>
            <w:r w:rsidR="00482AE4">
              <w:rPr>
                <w:rFonts w:ascii="Sylfaen" w:hAnsi="Sylfaen"/>
                <w:b/>
                <w:u w:val="single"/>
              </w:rPr>
              <w:t>հեռաազդանշանումը (</w:t>
            </w:r>
            <w:r w:rsidRPr="00B845B9">
              <w:rPr>
                <w:rFonts w:ascii="Sylfaen" w:hAnsi="Sylfaen"/>
                <w:b/>
                <w:u w:val="single"/>
              </w:rPr>
              <w:t>Հ</w:t>
            </w:r>
            <w:r w:rsidRPr="00B845B9">
              <w:rPr>
                <w:rFonts w:ascii="Sylfaen" w:hAnsi="Sylfaen"/>
                <w:b/>
                <w:u w:val="single"/>
                <w:lang w:val="hy-AM"/>
              </w:rPr>
              <w:t>Ա</w:t>
            </w:r>
            <w:r w:rsidR="00482AE4">
              <w:rPr>
                <w:rFonts w:ascii="Sylfaen" w:hAnsi="Sylfaen"/>
                <w:b/>
                <w:u w:val="single"/>
              </w:rPr>
              <w:t>)՝</w:t>
            </w:r>
            <w:r w:rsidRPr="00B845B9"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</w:p>
          <w:p w:rsidR="00482AE4" w:rsidRDefault="00482AE4" w:rsidP="0010640B">
            <w:pPr>
              <w:pStyle w:val="ListParagraph"/>
              <w:numPr>
                <w:ilvl w:val="0"/>
                <w:numId w:val="44"/>
              </w:numPr>
              <w:autoSpaceDE w:val="0"/>
              <w:autoSpaceDN w:val="0"/>
              <w:adjustRightInd w:val="0"/>
              <w:rPr>
                <w:rFonts w:ascii="Sylfaen" w:hAnsi="Sylfaen"/>
              </w:rPr>
            </w:pPr>
            <w:r w:rsidRPr="00482AE4">
              <w:rPr>
                <w:rFonts w:ascii="Sylfaen" w:hAnsi="Sylfaen"/>
              </w:rPr>
              <w:t>Անջատիչների</w:t>
            </w:r>
            <w:r w:rsidR="00AE4081" w:rsidRPr="00482AE4">
              <w:rPr>
                <w:rFonts w:ascii="Sylfaen" w:hAnsi="Sylfaen"/>
                <w:lang w:val="hy-AM"/>
              </w:rPr>
              <w:t xml:space="preserve"> վիճակ</w:t>
            </w:r>
            <w:r>
              <w:rPr>
                <w:rFonts w:ascii="Sylfaen" w:hAnsi="Sylfaen"/>
              </w:rPr>
              <w:t>,</w:t>
            </w:r>
          </w:p>
          <w:p w:rsidR="00482AE4" w:rsidRPr="00482AE4" w:rsidRDefault="00482AE4" w:rsidP="00482AE4">
            <w:pPr>
              <w:pStyle w:val="ListParagraph"/>
              <w:autoSpaceDE w:val="0"/>
              <w:autoSpaceDN w:val="0"/>
              <w:adjustRightInd w:val="0"/>
              <w:ind w:left="959" w:firstLine="0"/>
              <w:rPr>
                <w:rFonts w:ascii="Sylfaen" w:hAnsi="Sylfaen"/>
              </w:rPr>
            </w:pPr>
          </w:p>
          <w:p w:rsidR="00AE4081" w:rsidRPr="00482AE4" w:rsidRDefault="00482AE4" w:rsidP="00482AE4">
            <w:pPr>
              <w:autoSpaceDE w:val="0"/>
              <w:autoSpaceDN w:val="0"/>
              <w:adjustRightInd w:val="0"/>
              <w:ind w:firstLine="0"/>
              <w:rPr>
                <w:rFonts w:ascii="Sylfaen" w:hAnsi="Sylfaen"/>
                <w:b/>
              </w:rPr>
            </w:pPr>
            <w:r w:rsidRPr="00482AE4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</w:rPr>
              <w:t xml:space="preserve">         </w:t>
            </w:r>
            <w:r w:rsidR="00AE4081" w:rsidRPr="00482AE4">
              <w:rPr>
                <w:rFonts w:ascii="Sylfaen" w:hAnsi="Sylfaen"/>
                <w:b/>
                <w:lang w:val="hy-AM"/>
              </w:rPr>
              <w:t xml:space="preserve">Անհրաժեշտ է ապահովել հետևյալ </w:t>
            </w:r>
            <w:r w:rsidR="00AE4081" w:rsidRPr="00482AE4">
              <w:rPr>
                <w:rFonts w:ascii="Sylfaen" w:hAnsi="Sylfaen"/>
                <w:b/>
              </w:rPr>
              <w:t>հ</w:t>
            </w:r>
            <w:r w:rsidR="00AE4081" w:rsidRPr="00482AE4">
              <w:rPr>
                <w:rFonts w:ascii="Sylfaen" w:hAnsi="Sylfaen"/>
                <w:b/>
                <w:lang w:val="hy-AM"/>
              </w:rPr>
              <w:t xml:space="preserve">եռաչափումները </w:t>
            </w:r>
            <w:r w:rsidR="00AE4081" w:rsidRPr="00482AE4">
              <w:rPr>
                <w:rFonts w:ascii="Sylfaen" w:hAnsi="Sylfaen"/>
                <w:b/>
              </w:rPr>
              <w:t>(Հ</w:t>
            </w:r>
            <w:r w:rsidR="00AE4081" w:rsidRPr="00482AE4">
              <w:rPr>
                <w:rFonts w:ascii="Sylfaen" w:hAnsi="Sylfaen"/>
                <w:b/>
                <w:lang w:val="hy-AM"/>
              </w:rPr>
              <w:t>Չ</w:t>
            </w:r>
            <w:r w:rsidR="00AE4081" w:rsidRPr="00482AE4">
              <w:rPr>
                <w:rFonts w:ascii="Sylfaen" w:hAnsi="Sylfaen"/>
                <w:b/>
              </w:rPr>
              <w:t xml:space="preserve">)՝ </w:t>
            </w:r>
          </w:p>
          <w:p w:rsidR="00AE4081" w:rsidRPr="00AE4081" w:rsidRDefault="00AE4081" w:rsidP="0010640B">
            <w:pPr>
              <w:pStyle w:val="ListParagraph"/>
              <w:numPr>
                <w:ilvl w:val="0"/>
                <w:numId w:val="45"/>
              </w:numPr>
              <w:autoSpaceDE w:val="0"/>
              <w:autoSpaceDN w:val="0"/>
              <w:adjustRightInd w:val="0"/>
              <w:ind w:left="911"/>
              <w:rPr>
                <w:rFonts w:ascii="Sylfaen" w:hAnsi="Sylfaen"/>
                <w:lang w:val="hy-AM"/>
              </w:rPr>
            </w:pPr>
            <w:r w:rsidRPr="00AE4081">
              <w:rPr>
                <w:rFonts w:ascii="Sylfaen" w:hAnsi="Sylfaen"/>
                <w:lang w:val="hy-AM"/>
              </w:rPr>
              <w:t>А , В , С  ֆազերի հոսանքը</w:t>
            </w:r>
            <w:r w:rsidR="00482AE4" w:rsidRPr="00A435B1">
              <w:rPr>
                <w:rFonts w:ascii="Sylfaen" w:hAnsi="Sylfaen"/>
                <w:lang w:val="ru-RU"/>
              </w:rPr>
              <w:t>,</w:t>
            </w:r>
          </w:p>
          <w:p w:rsidR="00AE4081" w:rsidRDefault="00AE4081" w:rsidP="0010640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АВ , ВС , СА  գծային լարումները</w:t>
            </w:r>
            <w:r w:rsidR="00482AE4" w:rsidRPr="00A435B1">
              <w:rPr>
                <w:rFonts w:ascii="Sylfaen" w:hAnsi="Sylfaen"/>
                <w:lang w:val="hy-AM"/>
              </w:rPr>
              <w:t>,</w:t>
            </w:r>
          </w:p>
          <w:p w:rsidR="00AE4081" w:rsidRDefault="00AE4081" w:rsidP="0010640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Գումարային</w:t>
            </w:r>
            <w:r w:rsidRPr="00A435B1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ակտիվ և ռեակտիվ հզորությունները P , Q </w:t>
            </w:r>
            <w:r w:rsidR="00482AE4" w:rsidRPr="00A435B1">
              <w:rPr>
                <w:rFonts w:ascii="Sylfaen" w:hAnsi="Sylfaen"/>
                <w:lang w:val="hy-AM"/>
              </w:rPr>
              <w:t>,</w:t>
            </w:r>
          </w:p>
          <w:p w:rsidR="00AE4081" w:rsidRDefault="00AE4081" w:rsidP="0010640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Հզորության գործակիցը  </w:t>
            </w:r>
            <w:r w:rsidRPr="0075464A">
              <w:rPr>
                <w:rFonts w:ascii="Sylfaen" w:hAnsi="Sylfaen"/>
                <w:lang w:val="hy-AM"/>
              </w:rPr>
              <w:t>cosΦ</w:t>
            </w:r>
            <w:r>
              <w:rPr>
                <w:rFonts w:ascii="Sylfaen" w:hAnsi="Sylfaen"/>
              </w:rPr>
              <w:t>,</w:t>
            </w:r>
          </w:p>
          <w:p w:rsidR="00AE4081" w:rsidRDefault="00AE4081" w:rsidP="0010640B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Հաճախականությունը</w:t>
            </w:r>
            <w:r w:rsidR="00482AE4">
              <w:rPr>
                <w:rFonts w:ascii="Sylfaen" w:hAnsi="Sylfaen"/>
              </w:rPr>
              <w:t>:</w:t>
            </w:r>
          </w:p>
        </w:tc>
      </w:tr>
      <w:tr w:rsidR="00AE4081" w:rsidTr="00F9353F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AE4081" w:rsidRPr="00482AE4" w:rsidRDefault="00AE4081" w:rsidP="00F9353F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lang w:val="hy-AM"/>
              </w:rPr>
              <w:t>Գծային</w:t>
            </w:r>
            <w:r w:rsidR="00482AE4">
              <w:rPr>
                <w:rFonts w:ascii="Sylfaen" w:hAnsi="Sylfaen"/>
                <w:b/>
              </w:rPr>
              <w:t xml:space="preserve"> և սեկցիոն </w:t>
            </w:r>
            <w:r>
              <w:rPr>
                <w:rFonts w:ascii="Sylfaen" w:hAnsi="Sylfaen"/>
                <w:b/>
                <w:lang w:val="hy-AM"/>
              </w:rPr>
              <w:t>բջիջ</w:t>
            </w:r>
            <w:r w:rsidR="00482AE4">
              <w:rPr>
                <w:rFonts w:ascii="Sylfaen" w:hAnsi="Sylfaen"/>
                <w:b/>
              </w:rPr>
              <w:t>ներ</w:t>
            </w:r>
          </w:p>
        </w:tc>
      </w:tr>
      <w:tr w:rsidR="00AE4081" w:rsidTr="00F9353F">
        <w:trPr>
          <w:trHeight w:val="20"/>
        </w:trPr>
        <w:tc>
          <w:tcPr>
            <w:tcW w:w="10915" w:type="dxa"/>
            <w:tcBorders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482AE4" w:rsidRPr="00B845B9" w:rsidRDefault="00482AE4" w:rsidP="00482AE4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u w:val="single"/>
                <w:lang w:val="hy-AM"/>
              </w:rPr>
            </w:pPr>
            <w:r w:rsidRPr="00B845B9">
              <w:rPr>
                <w:rFonts w:ascii="Sylfaen" w:hAnsi="Sylfaen"/>
                <w:b/>
                <w:u w:val="single"/>
                <w:lang w:val="hy-AM"/>
              </w:rPr>
              <w:t>Անհրաժեշտ է ապահովել հետևյալ ելքերի</w:t>
            </w:r>
            <w:r w:rsidRPr="00B845B9">
              <w:rPr>
                <w:rFonts w:ascii="Sylfaen" w:hAnsi="Sylfaen"/>
                <w:b/>
                <w:u w:val="single"/>
              </w:rPr>
              <w:t xml:space="preserve"> </w:t>
            </w:r>
            <w:r>
              <w:rPr>
                <w:rFonts w:ascii="Sylfaen" w:hAnsi="Sylfaen"/>
                <w:b/>
                <w:u w:val="single"/>
              </w:rPr>
              <w:t>հեռաազդանշանումը (</w:t>
            </w:r>
            <w:r w:rsidRPr="00B845B9">
              <w:rPr>
                <w:rFonts w:ascii="Sylfaen" w:hAnsi="Sylfaen"/>
                <w:b/>
                <w:u w:val="single"/>
              </w:rPr>
              <w:t>Հ</w:t>
            </w:r>
            <w:r w:rsidRPr="00B845B9">
              <w:rPr>
                <w:rFonts w:ascii="Sylfaen" w:hAnsi="Sylfaen"/>
                <w:b/>
                <w:u w:val="single"/>
                <w:lang w:val="hy-AM"/>
              </w:rPr>
              <w:t>Ա</w:t>
            </w:r>
            <w:r>
              <w:rPr>
                <w:rFonts w:ascii="Sylfaen" w:hAnsi="Sylfaen"/>
                <w:b/>
                <w:u w:val="single"/>
              </w:rPr>
              <w:t>)՝</w:t>
            </w:r>
            <w:r w:rsidRPr="00B845B9"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</w:p>
          <w:p w:rsidR="00AE4081" w:rsidRDefault="00482AE4" w:rsidP="0010640B">
            <w:pPr>
              <w:pStyle w:val="ListParagraph"/>
              <w:numPr>
                <w:ilvl w:val="0"/>
                <w:numId w:val="46"/>
              </w:numPr>
              <w:autoSpaceDE w:val="0"/>
              <w:autoSpaceDN w:val="0"/>
              <w:adjustRightInd w:val="0"/>
              <w:rPr>
                <w:rFonts w:ascii="Sylfaen" w:hAnsi="Sylfaen" w:cs="Sylfaen"/>
                <w:lang w:val="hy-AM"/>
              </w:rPr>
            </w:pPr>
            <w:r w:rsidRPr="00482AE4">
              <w:rPr>
                <w:rFonts w:ascii="Sylfaen" w:hAnsi="Sylfaen"/>
              </w:rPr>
              <w:t>Անջատիչների</w:t>
            </w:r>
            <w:r w:rsidRPr="00482AE4">
              <w:rPr>
                <w:rFonts w:ascii="Sylfaen" w:hAnsi="Sylfaen"/>
                <w:lang w:val="hy-AM"/>
              </w:rPr>
              <w:t xml:space="preserve"> վիճակ</w:t>
            </w:r>
            <w:r>
              <w:rPr>
                <w:rFonts w:ascii="Sylfaen" w:hAnsi="Sylfaen"/>
              </w:rPr>
              <w:t>,</w:t>
            </w:r>
          </w:p>
        </w:tc>
      </w:tr>
      <w:tr w:rsidR="00AE4081" w:rsidTr="00F9353F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AE4081" w:rsidRDefault="00482AE4" w:rsidP="00F9353F">
            <w:pPr>
              <w:tabs>
                <w:tab w:val="left" w:pos="337"/>
              </w:tabs>
              <w:spacing w:line="276" w:lineRule="auto"/>
              <w:ind w:left="959" w:right="134" w:hanging="392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b/>
              </w:rPr>
              <w:t>Ե</w:t>
            </w:r>
            <w:r>
              <w:rPr>
                <w:rFonts w:ascii="Sylfaen" w:hAnsi="Sylfaen"/>
                <w:b/>
                <w:lang w:val="hy-AM"/>
              </w:rPr>
              <w:t>նթակայանային սարքեր</w:t>
            </w:r>
            <w:r>
              <w:rPr>
                <w:rFonts w:ascii="Sylfaen" w:hAnsi="Sylfaen"/>
                <w:b/>
              </w:rPr>
              <w:t>ի</w:t>
            </w:r>
            <w:r>
              <w:rPr>
                <w:rFonts w:ascii="Sylfaen" w:hAnsi="Sylfaen"/>
                <w:b/>
                <w:lang w:val="hy-AM"/>
              </w:rPr>
              <w:t xml:space="preserve"> և հսկողությ</w:t>
            </w:r>
            <w:r>
              <w:rPr>
                <w:rFonts w:ascii="Sylfaen" w:hAnsi="Sylfaen"/>
                <w:b/>
              </w:rPr>
              <w:t>ա</w:t>
            </w:r>
            <w:r>
              <w:rPr>
                <w:rFonts w:ascii="Sylfaen" w:hAnsi="Sylfaen"/>
                <w:b/>
                <w:lang w:val="hy-AM"/>
              </w:rPr>
              <w:t>ն</w:t>
            </w:r>
            <w:r>
              <w:rPr>
                <w:rFonts w:ascii="Sylfaen" w:hAnsi="Sylfaen"/>
                <w:b/>
              </w:rPr>
              <w:t xml:space="preserve"> ՀԱ՝</w:t>
            </w:r>
          </w:p>
        </w:tc>
      </w:tr>
      <w:tr w:rsidR="00AE4081" w:rsidRPr="00A711E5" w:rsidTr="00F9353F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482AE4" w:rsidRPr="00482AE4" w:rsidRDefault="00AE4081" w:rsidP="00482AE4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</w:rPr>
            </w:pPr>
            <w:r>
              <w:rPr>
                <w:rFonts w:ascii="Sylfaen" w:hAnsi="Sylfaen"/>
              </w:rPr>
              <w:t>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1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="00482AE4" w:rsidRPr="00482AE4">
              <w:rPr>
                <w:rFonts w:ascii="Sylfaen" w:hAnsi="Sylfaen"/>
                <w:b/>
                <w:lang w:val="hy-AM"/>
              </w:rPr>
              <w:t xml:space="preserve">Անհրաժեշտ է ապահովել հետևյալ ելքերի </w:t>
            </w:r>
            <w:r w:rsidR="00482AE4" w:rsidRPr="00482AE4">
              <w:rPr>
                <w:rFonts w:ascii="Sylfaen" w:hAnsi="Sylfaen"/>
                <w:b/>
              </w:rPr>
              <w:t>Հ</w:t>
            </w:r>
            <w:r w:rsidR="00482AE4" w:rsidRPr="00482AE4">
              <w:rPr>
                <w:rFonts w:ascii="Sylfaen" w:hAnsi="Sylfaen"/>
                <w:b/>
                <w:lang w:val="hy-AM"/>
              </w:rPr>
              <w:t>Ա</w:t>
            </w:r>
            <w:r w:rsidR="00482AE4" w:rsidRPr="00482AE4">
              <w:rPr>
                <w:rFonts w:ascii="Sylfaen" w:hAnsi="Sylfaen"/>
                <w:b/>
              </w:rPr>
              <w:t>՝</w:t>
            </w:r>
          </w:p>
          <w:p w:rsidR="00482AE4" w:rsidRDefault="00482AE4" w:rsidP="0010640B">
            <w:pPr>
              <w:numPr>
                <w:ilvl w:val="0"/>
                <w:numId w:val="47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դռան բացում</w:t>
            </w:r>
            <w:r>
              <w:rPr>
                <w:rFonts w:ascii="Sylfaen" w:hAnsi="Sylfaen"/>
              </w:rPr>
              <w:t>,</w:t>
            </w:r>
          </w:p>
          <w:p w:rsidR="00482AE4" w:rsidRDefault="00482AE4" w:rsidP="0010640B">
            <w:pPr>
              <w:numPr>
                <w:ilvl w:val="0"/>
                <w:numId w:val="47"/>
              </w:numPr>
              <w:autoSpaceDE w:val="0"/>
              <w:autoSpaceDN w:val="0"/>
              <w:adjustRightInd w:val="0"/>
              <w:ind w:left="911" w:hanging="425"/>
              <w:jc w:val="left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սնման լարման առկայություն</w:t>
            </w:r>
            <w:r w:rsidRPr="00A435B1">
              <w:rPr>
                <w:rFonts w:ascii="Sylfaen" w:hAnsi="Sylfaen"/>
                <w:lang w:val="hy-AM"/>
              </w:rPr>
              <w:t>,</w:t>
            </w:r>
          </w:p>
          <w:p w:rsidR="00AE4081" w:rsidRPr="00482AE4" w:rsidRDefault="00482AE4" w:rsidP="0010640B">
            <w:pPr>
              <w:pStyle w:val="ListParagraph"/>
              <w:numPr>
                <w:ilvl w:val="0"/>
                <w:numId w:val="47"/>
              </w:numPr>
              <w:autoSpaceDE w:val="0"/>
              <w:autoSpaceDN w:val="0"/>
              <w:adjustRightInd w:val="0"/>
              <w:jc w:val="left"/>
              <w:rPr>
                <w:rFonts w:ascii="Sylfaen" w:hAnsi="Sylfaen"/>
                <w:lang w:val="hy-AM"/>
              </w:rPr>
            </w:pPr>
            <w:r w:rsidRPr="00482AE4">
              <w:rPr>
                <w:rFonts w:ascii="Sylfaen" w:hAnsi="Sylfaen"/>
                <w:lang w:val="hy-AM"/>
              </w:rPr>
              <w:t>ԲԵ-ի դռների վիճակը (բացված</w:t>
            </w:r>
            <w:r w:rsidRPr="00A435B1">
              <w:rPr>
                <w:rFonts w:ascii="Sylfaen" w:hAnsi="Sylfaen"/>
                <w:lang w:val="hy-AM"/>
              </w:rPr>
              <w:t>/փակված</w:t>
            </w:r>
            <w:r w:rsidRPr="00482AE4">
              <w:rPr>
                <w:rFonts w:ascii="Sylfaen" w:hAnsi="Sylfaen"/>
                <w:lang w:val="hy-AM"/>
              </w:rPr>
              <w:t>)</w:t>
            </w:r>
            <w:r w:rsidRPr="00A435B1">
              <w:rPr>
                <w:rFonts w:ascii="Sylfaen" w:hAnsi="Sylfaen"/>
                <w:lang w:val="hy-AM"/>
              </w:rPr>
              <w:t>:</w:t>
            </w:r>
          </w:p>
        </w:tc>
      </w:tr>
    </w:tbl>
    <w:p w:rsidR="00AE4081" w:rsidRPr="00A435B1" w:rsidRDefault="00AE4081" w:rsidP="00D33F8F">
      <w:pPr>
        <w:spacing w:line="276" w:lineRule="auto"/>
        <w:ind w:firstLine="0"/>
        <w:rPr>
          <w:lang w:val="hy-AM"/>
        </w:rPr>
      </w:pPr>
    </w:p>
    <w:p w:rsidR="006226C6" w:rsidRDefault="006226C6" w:rsidP="00D33F8F">
      <w:pPr>
        <w:spacing w:line="276" w:lineRule="auto"/>
        <w:ind w:firstLine="0"/>
        <w:rPr>
          <w:b/>
        </w:rPr>
      </w:pPr>
      <w:r w:rsidRPr="006226C6">
        <w:rPr>
          <w:b/>
        </w:rPr>
        <w:t>ՏԵ 6(10) կՎ, տիպ 4.1</w:t>
      </w: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6226C6" w:rsidTr="00F9353F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226C6" w:rsidRPr="00161F9E" w:rsidRDefault="006226C6" w:rsidP="00F9353F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lang w:val="hy-AM"/>
              </w:rPr>
              <w:t>Մուտքային բջիջ</w:t>
            </w:r>
            <w:r w:rsidR="00161F9E">
              <w:rPr>
                <w:rFonts w:ascii="Sylfaen" w:hAnsi="Sylfaen"/>
                <w:b/>
              </w:rPr>
              <w:t xml:space="preserve"> 0.4 կՎ</w:t>
            </w:r>
          </w:p>
        </w:tc>
      </w:tr>
      <w:tr w:rsidR="006226C6" w:rsidTr="00F9353F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226C6" w:rsidRDefault="006226C6" w:rsidP="006226C6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  <w:r w:rsidRPr="002F3D7B">
              <w:rPr>
                <w:rFonts w:ascii="Sylfaen" w:hAnsi="Sylfaen"/>
                <w:b/>
                <w:lang w:val="hy-AM"/>
              </w:rPr>
              <w:t xml:space="preserve">Անհրաժեշտ է ապահովել հետևյալ </w:t>
            </w:r>
            <w:r w:rsidRPr="002F3D7B">
              <w:rPr>
                <w:rFonts w:ascii="Sylfaen" w:hAnsi="Sylfaen"/>
                <w:b/>
              </w:rPr>
              <w:t>Հ</w:t>
            </w:r>
            <w:r w:rsidRPr="002F3D7B">
              <w:rPr>
                <w:rFonts w:ascii="Sylfaen" w:hAnsi="Sylfaen"/>
                <w:b/>
                <w:lang w:val="hy-AM"/>
              </w:rPr>
              <w:t>Ա</w:t>
            </w:r>
            <w:r w:rsidR="002F3D7B">
              <w:rPr>
                <w:rFonts w:ascii="Sylfaen" w:hAnsi="Sylfaen"/>
              </w:rPr>
              <w:t>՝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  <w:p w:rsidR="006226C6" w:rsidRPr="00A435B1" w:rsidRDefault="006226C6" w:rsidP="0010640B">
            <w:pPr>
              <w:pStyle w:val="ListParagraph"/>
              <w:numPr>
                <w:ilvl w:val="0"/>
                <w:numId w:val="48"/>
              </w:numPr>
              <w:autoSpaceDE w:val="0"/>
              <w:autoSpaceDN w:val="0"/>
              <w:adjustRightInd w:val="0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0.4կՎ դողերի վրա լրաման առկայությունը;</w:t>
            </w:r>
          </w:p>
          <w:p w:rsidR="006226C6" w:rsidRPr="00A435B1" w:rsidRDefault="006226C6" w:rsidP="00F9353F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  <w:r w:rsidRPr="002F3D7B">
              <w:rPr>
                <w:rFonts w:ascii="Sylfaen" w:hAnsi="Sylfaen"/>
                <w:b/>
                <w:lang w:val="hy-AM"/>
              </w:rPr>
              <w:t xml:space="preserve">Անհրաժեշտ է ապահովել հետևյալ </w:t>
            </w:r>
            <w:r w:rsidRPr="00A435B1">
              <w:rPr>
                <w:rFonts w:ascii="Sylfaen" w:hAnsi="Sylfaen"/>
                <w:b/>
                <w:lang w:val="hy-AM"/>
              </w:rPr>
              <w:t>հ</w:t>
            </w:r>
            <w:r w:rsidRPr="002F3D7B">
              <w:rPr>
                <w:rFonts w:ascii="Sylfaen" w:hAnsi="Sylfaen"/>
                <w:b/>
                <w:lang w:val="hy-AM"/>
              </w:rPr>
              <w:t xml:space="preserve">եռաչափումները </w:t>
            </w:r>
            <w:r w:rsidRPr="00A435B1">
              <w:rPr>
                <w:rFonts w:ascii="Sylfaen" w:hAnsi="Sylfaen"/>
                <w:b/>
                <w:lang w:val="hy-AM"/>
              </w:rPr>
              <w:t>(Հ</w:t>
            </w:r>
            <w:r w:rsidRPr="002F3D7B">
              <w:rPr>
                <w:rFonts w:ascii="Sylfaen" w:hAnsi="Sylfaen"/>
                <w:b/>
                <w:lang w:val="hy-AM"/>
              </w:rPr>
              <w:t>Չ</w:t>
            </w:r>
            <w:r w:rsidRPr="00A435B1">
              <w:rPr>
                <w:rFonts w:ascii="Sylfaen" w:hAnsi="Sylfaen"/>
                <w:b/>
                <w:lang w:val="hy-AM"/>
              </w:rPr>
              <w:t>)</w:t>
            </w:r>
            <w:r w:rsidRPr="00A435B1">
              <w:rPr>
                <w:rFonts w:ascii="Sylfaen" w:hAnsi="Sylfaen"/>
                <w:lang w:val="hy-AM"/>
              </w:rPr>
              <w:t xml:space="preserve"> (SM-160-02M ընթերցման միջոցով)՝ </w:t>
            </w:r>
          </w:p>
          <w:p w:rsidR="006226C6" w:rsidRPr="00AE4081" w:rsidRDefault="006226C6" w:rsidP="0010640B">
            <w:pPr>
              <w:pStyle w:val="ListParagraph"/>
              <w:numPr>
                <w:ilvl w:val="0"/>
                <w:numId w:val="49"/>
              </w:numPr>
              <w:autoSpaceDE w:val="0"/>
              <w:autoSpaceDN w:val="0"/>
              <w:adjustRightInd w:val="0"/>
              <w:ind w:left="911" w:hanging="354"/>
              <w:rPr>
                <w:rFonts w:ascii="Sylfaen" w:hAnsi="Sylfaen"/>
                <w:lang w:val="hy-AM"/>
              </w:rPr>
            </w:pPr>
            <w:r w:rsidRPr="00AE4081">
              <w:rPr>
                <w:rFonts w:ascii="Sylfaen" w:hAnsi="Sylfaen"/>
                <w:lang w:val="hy-AM"/>
              </w:rPr>
              <w:t>А , В , С  ֆազերի լարումը և հոսանքը</w:t>
            </w:r>
            <w:r w:rsidR="002F3D7B" w:rsidRPr="00A435B1">
              <w:rPr>
                <w:rFonts w:ascii="Sylfaen" w:hAnsi="Sylfaen"/>
                <w:lang w:val="ru-RU"/>
              </w:rPr>
              <w:t>&lt;</w:t>
            </w:r>
          </w:p>
          <w:p w:rsidR="006226C6" w:rsidRDefault="006226C6" w:rsidP="0010640B">
            <w:pPr>
              <w:numPr>
                <w:ilvl w:val="0"/>
                <w:numId w:val="49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Գումարային</w:t>
            </w:r>
            <w:r w:rsidRPr="00A435B1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ակտիվ և ռեակտիվ հզորությունները P , Q </w:t>
            </w:r>
            <w:r w:rsidR="002F3D7B" w:rsidRPr="00A435B1">
              <w:rPr>
                <w:rFonts w:ascii="Sylfaen" w:hAnsi="Sylfaen"/>
                <w:lang w:val="hy-AM"/>
              </w:rPr>
              <w:t>,</w:t>
            </w:r>
          </w:p>
          <w:p w:rsidR="006226C6" w:rsidRDefault="006226C6" w:rsidP="0010640B">
            <w:pPr>
              <w:numPr>
                <w:ilvl w:val="0"/>
                <w:numId w:val="49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Հզորության գործակիցը  </w:t>
            </w:r>
            <w:r w:rsidRPr="0075464A">
              <w:rPr>
                <w:rFonts w:ascii="Sylfaen" w:hAnsi="Sylfaen"/>
                <w:lang w:val="hy-AM"/>
              </w:rPr>
              <w:t>cosΦ</w:t>
            </w:r>
            <w:r>
              <w:rPr>
                <w:rFonts w:ascii="Sylfaen" w:hAnsi="Sylfaen"/>
              </w:rPr>
              <w:t>,</w:t>
            </w:r>
          </w:p>
          <w:p w:rsidR="006226C6" w:rsidRDefault="006226C6" w:rsidP="0010640B">
            <w:pPr>
              <w:numPr>
                <w:ilvl w:val="0"/>
                <w:numId w:val="49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Հաճախականությունը</w:t>
            </w:r>
          </w:p>
        </w:tc>
      </w:tr>
      <w:tr w:rsidR="006226C6" w:rsidTr="00F9353F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226C6" w:rsidRDefault="006226C6" w:rsidP="00F9353F">
            <w:pPr>
              <w:tabs>
                <w:tab w:val="left" w:pos="337"/>
              </w:tabs>
              <w:spacing w:line="276" w:lineRule="auto"/>
              <w:ind w:left="959" w:right="134" w:hanging="392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Ենթակայանային սարքեր և հսկողություն</w:t>
            </w:r>
          </w:p>
        </w:tc>
      </w:tr>
      <w:tr w:rsidR="006226C6" w:rsidRPr="00A711E5" w:rsidTr="00F9353F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6226C6" w:rsidRPr="001F5168" w:rsidRDefault="006226C6" w:rsidP="00F9353F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</w:rPr>
            </w:pPr>
            <w:r w:rsidRPr="001F5168">
              <w:rPr>
                <w:rFonts w:ascii="Sylfaen" w:hAnsi="Sylfaen"/>
                <w:b/>
                <w:lang w:val="hy-AM"/>
              </w:rPr>
              <w:t xml:space="preserve">Անհրաժեշտ է ապահովել հետևյալ </w:t>
            </w:r>
            <w:r w:rsidRPr="001F5168">
              <w:rPr>
                <w:rFonts w:ascii="Sylfaen" w:hAnsi="Sylfaen"/>
                <w:b/>
              </w:rPr>
              <w:t>Հ</w:t>
            </w:r>
            <w:r w:rsidRPr="001F5168">
              <w:rPr>
                <w:rFonts w:ascii="Sylfaen" w:hAnsi="Sylfaen"/>
                <w:b/>
                <w:lang w:val="hy-AM"/>
              </w:rPr>
              <w:t>Ա</w:t>
            </w:r>
            <w:r w:rsidRPr="001F5168">
              <w:rPr>
                <w:rFonts w:ascii="Sylfaen" w:hAnsi="Sylfaen"/>
                <w:b/>
              </w:rPr>
              <w:t>՝</w:t>
            </w:r>
          </w:p>
          <w:p w:rsidR="006226C6" w:rsidRDefault="006226C6" w:rsidP="0010640B">
            <w:pPr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911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դռան բացում</w:t>
            </w:r>
            <w:r>
              <w:rPr>
                <w:rFonts w:ascii="Sylfaen" w:hAnsi="Sylfaen"/>
              </w:rPr>
              <w:t>՝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="00161F9E">
              <w:rPr>
                <w:rFonts w:ascii="Sylfaen" w:hAnsi="Sylfaen"/>
              </w:rPr>
              <w:t xml:space="preserve">(եթե </w:t>
            </w:r>
            <w:r w:rsidR="001F5168">
              <w:rPr>
                <w:rFonts w:ascii="Sylfaen" w:hAnsi="Sylfaen"/>
              </w:rPr>
              <w:t>պահարանը</w:t>
            </w:r>
            <w:r w:rsidR="00161F9E">
              <w:rPr>
                <w:rFonts w:ascii="Sylfaen" w:hAnsi="Sylfaen"/>
              </w:rPr>
              <w:t xml:space="preserve"> տեղադրված է)</w:t>
            </w:r>
            <w:r w:rsidR="001F5168">
              <w:rPr>
                <w:rFonts w:ascii="Sylfaen" w:hAnsi="Sylfaen"/>
              </w:rPr>
              <w:t>,</w:t>
            </w:r>
          </w:p>
          <w:p w:rsidR="006226C6" w:rsidRDefault="006226C6" w:rsidP="0010640B">
            <w:pPr>
              <w:numPr>
                <w:ilvl w:val="0"/>
                <w:numId w:val="50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ՏԵ</w:t>
            </w:r>
            <w:r>
              <w:rPr>
                <w:rFonts w:ascii="Sylfaen" w:hAnsi="Sylfaen"/>
                <w:lang w:val="hy-AM"/>
              </w:rPr>
              <w:t>-ի դռների վիճակը (բացված</w:t>
            </w:r>
            <w:r w:rsidRPr="00A435B1">
              <w:rPr>
                <w:rFonts w:ascii="Sylfaen" w:hAnsi="Sylfaen"/>
                <w:lang w:val="hy-AM"/>
              </w:rPr>
              <w:t>/փակված</w:t>
            </w:r>
            <w:r>
              <w:rPr>
                <w:rFonts w:ascii="Sylfaen" w:hAnsi="Sylfaen"/>
                <w:lang w:val="hy-AM"/>
              </w:rPr>
              <w:t>)</w:t>
            </w:r>
            <w:r w:rsidRPr="00A435B1">
              <w:rPr>
                <w:rFonts w:ascii="Sylfaen" w:hAnsi="Sylfaen"/>
                <w:lang w:val="hy-AM"/>
              </w:rPr>
              <w:t xml:space="preserve">՝ </w:t>
            </w:r>
          </w:p>
        </w:tc>
      </w:tr>
    </w:tbl>
    <w:p w:rsidR="006226C6" w:rsidRPr="00A435B1" w:rsidRDefault="006226C6" w:rsidP="00D33F8F">
      <w:pPr>
        <w:spacing w:line="276" w:lineRule="auto"/>
        <w:ind w:firstLine="0"/>
        <w:rPr>
          <w:b/>
          <w:lang w:val="hy-AM"/>
        </w:rPr>
      </w:pPr>
    </w:p>
    <w:p w:rsidR="001F5168" w:rsidRPr="00A435B1" w:rsidRDefault="001F5168" w:rsidP="00161F9E">
      <w:pPr>
        <w:spacing w:line="276" w:lineRule="auto"/>
        <w:ind w:firstLine="0"/>
        <w:rPr>
          <w:b/>
          <w:lang w:val="hy-AM"/>
        </w:rPr>
      </w:pPr>
    </w:p>
    <w:p w:rsidR="001F5168" w:rsidRPr="00A435B1" w:rsidRDefault="001F5168" w:rsidP="00161F9E">
      <w:pPr>
        <w:spacing w:line="276" w:lineRule="auto"/>
        <w:ind w:firstLine="0"/>
        <w:rPr>
          <w:b/>
          <w:lang w:val="hy-AM"/>
        </w:rPr>
      </w:pPr>
    </w:p>
    <w:p w:rsidR="001F5168" w:rsidRPr="00A435B1" w:rsidRDefault="001F5168" w:rsidP="00161F9E">
      <w:pPr>
        <w:spacing w:line="276" w:lineRule="auto"/>
        <w:ind w:firstLine="0"/>
        <w:rPr>
          <w:b/>
          <w:lang w:val="hy-AM"/>
        </w:rPr>
      </w:pPr>
    </w:p>
    <w:p w:rsidR="001F5168" w:rsidRPr="00A435B1" w:rsidRDefault="001F5168" w:rsidP="00161F9E">
      <w:pPr>
        <w:spacing w:line="276" w:lineRule="auto"/>
        <w:ind w:firstLine="0"/>
        <w:rPr>
          <w:b/>
          <w:lang w:val="hy-AM"/>
        </w:rPr>
      </w:pPr>
    </w:p>
    <w:p w:rsidR="001F5168" w:rsidRPr="00A435B1" w:rsidRDefault="001F5168" w:rsidP="00161F9E">
      <w:pPr>
        <w:spacing w:line="276" w:lineRule="auto"/>
        <w:ind w:firstLine="0"/>
        <w:rPr>
          <w:b/>
          <w:lang w:val="hy-AM"/>
        </w:rPr>
      </w:pPr>
    </w:p>
    <w:p w:rsidR="00161F9E" w:rsidRDefault="00161F9E" w:rsidP="00161F9E">
      <w:pPr>
        <w:spacing w:line="276" w:lineRule="auto"/>
        <w:ind w:firstLine="0"/>
        <w:rPr>
          <w:b/>
        </w:rPr>
      </w:pPr>
      <w:r w:rsidRPr="006226C6">
        <w:rPr>
          <w:b/>
        </w:rPr>
        <w:lastRenderedPageBreak/>
        <w:t>ՏԵ 6(10) կՎ, տիպ 4.</w:t>
      </w:r>
      <w:r>
        <w:rPr>
          <w:b/>
        </w:rPr>
        <w:t>2</w:t>
      </w:r>
    </w:p>
    <w:tbl>
      <w:tblPr>
        <w:tblW w:w="1091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915"/>
      </w:tblGrid>
      <w:tr w:rsidR="00161F9E" w:rsidTr="00F9353F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161F9E" w:rsidRPr="00161F9E" w:rsidRDefault="00161F9E" w:rsidP="00F9353F">
            <w:pPr>
              <w:tabs>
                <w:tab w:val="left" w:pos="195"/>
              </w:tabs>
              <w:ind w:left="959" w:right="134" w:hanging="392"/>
              <w:rPr>
                <w:rFonts w:ascii="Sylfaen" w:hAnsi="Sylfaen"/>
                <w:b/>
              </w:rPr>
            </w:pPr>
            <w:r>
              <w:rPr>
                <w:rFonts w:ascii="Sylfaen" w:hAnsi="Sylfaen"/>
                <w:b/>
                <w:lang w:val="hy-AM"/>
              </w:rPr>
              <w:t>Մուտքային բջիջ</w:t>
            </w:r>
            <w:r>
              <w:rPr>
                <w:rFonts w:ascii="Sylfaen" w:hAnsi="Sylfaen"/>
                <w:b/>
              </w:rPr>
              <w:t xml:space="preserve"> 0.4կՎ</w:t>
            </w:r>
          </w:p>
        </w:tc>
      </w:tr>
      <w:tr w:rsidR="00161F9E" w:rsidTr="00F9353F">
        <w:trPr>
          <w:trHeight w:val="20"/>
        </w:trPr>
        <w:tc>
          <w:tcPr>
            <w:tcW w:w="10915" w:type="dxa"/>
            <w:tcBorders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161F9E" w:rsidRPr="001F5168" w:rsidRDefault="00161F9E" w:rsidP="00F9353F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  <w:lang w:val="hy-AM"/>
              </w:rPr>
            </w:pPr>
            <w:r w:rsidRPr="001F5168">
              <w:rPr>
                <w:rFonts w:ascii="Sylfaen" w:hAnsi="Sylfaen"/>
                <w:b/>
                <w:lang w:val="hy-AM"/>
              </w:rPr>
              <w:t>Անհրաժեշտ է ապահովել հետևյալ ելքերի</w:t>
            </w:r>
            <w:r w:rsidRPr="001F5168">
              <w:rPr>
                <w:rFonts w:ascii="Sylfaen" w:hAnsi="Sylfaen"/>
                <w:b/>
              </w:rPr>
              <w:t xml:space="preserve"> Հ</w:t>
            </w:r>
            <w:r w:rsidRPr="001F5168">
              <w:rPr>
                <w:rFonts w:ascii="Sylfaen" w:hAnsi="Sylfaen"/>
                <w:b/>
                <w:lang w:val="hy-AM"/>
              </w:rPr>
              <w:t xml:space="preserve">Ա </w:t>
            </w:r>
          </w:p>
          <w:p w:rsidR="00161F9E" w:rsidRPr="00A435B1" w:rsidRDefault="00161F9E" w:rsidP="0010640B">
            <w:pPr>
              <w:pStyle w:val="ListParagraph"/>
              <w:numPr>
                <w:ilvl w:val="3"/>
                <w:numId w:val="20"/>
              </w:numPr>
              <w:autoSpaceDE w:val="0"/>
              <w:autoSpaceDN w:val="0"/>
              <w:adjustRightInd w:val="0"/>
              <w:ind w:left="911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0.4կՎ մուտքերի և ուղղությունների վրա լրաման առկայությունը (միջինը 4 հատ ուղղություն 1 ենթակայանում);</w:t>
            </w:r>
          </w:p>
          <w:p w:rsidR="00161F9E" w:rsidRPr="00A435B1" w:rsidRDefault="00161F9E" w:rsidP="00F9353F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lang w:val="hy-AM"/>
              </w:rPr>
            </w:pPr>
            <w:r w:rsidRPr="001F5168">
              <w:rPr>
                <w:rFonts w:ascii="Sylfaen" w:hAnsi="Sylfaen"/>
                <w:b/>
                <w:lang w:val="hy-AM"/>
              </w:rPr>
              <w:t xml:space="preserve">Անհրաժեշտ է ապահովել հետևյալ </w:t>
            </w:r>
            <w:r w:rsidRPr="00A435B1">
              <w:rPr>
                <w:rFonts w:ascii="Sylfaen" w:hAnsi="Sylfaen"/>
                <w:b/>
                <w:lang w:val="hy-AM"/>
              </w:rPr>
              <w:t>հ</w:t>
            </w:r>
            <w:r w:rsidRPr="001F5168">
              <w:rPr>
                <w:rFonts w:ascii="Sylfaen" w:hAnsi="Sylfaen"/>
                <w:b/>
                <w:lang w:val="hy-AM"/>
              </w:rPr>
              <w:t>եռաչափումները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A435B1">
              <w:rPr>
                <w:rFonts w:ascii="Sylfaen" w:hAnsi="Sylfaen"/>
                <w:b/>
                <w:lang w:val="hy-AM"/>
              </w:rPr>
              <w:t>(Հ</w:t>
            </w:r>
            <w:r w:rsidRPr="001F5168">
              <w:rPr>
                <w:rFonts w:ascii="Sylfaen" w:hAnsi="Sylfaen"/>
                <w:b/>
                <w:lang w:val="hy-AM"/>
              </w:rPr>
              <w:t>Չ</w:t>
            </w:r>
            <w:r w:rsidRPr="00A435B1">
              <w:rPr>
                <w:rFonts w:ascii="Sylfaen" w:hAnsi="Sylfaen"/>
                <w:lang w:val="hy-AM"/>
              </w:rPr>
              <w:t xml:space="preserve">) (SM-160-02M ընթերցման միջոցով)՝ </w:t>
            </w:r>
          </w:p>
          <w:p w:rsidR="00161F9E" w:rsidRPr="00AE4081" w:rsidRDefault="00161F9E" w:rsidP="0010640B">
            <w:pPr>
              <w:pStyle w:val="ListParagraph"/>
              <w:numPr>
                <w:ilvl w:val="0"/>
                <w:numId w:val="51"/>
              </w:numPr>
              <w:autoSpaceDE w:val="0"/>
              <w:autoSpaceDN w:val="0"/>
              <w:adjustRightInd w:val="0"/>
              <w:rPr>
                <w:rFonts w:ascii="Sylfaen" w:hAnsi="Sylfaen"/>
                <w:lang w:val="hy-AM"/>
              </w:rPr>
            </w:pPr>
            <w:r w:rsidRPr="00AE4081">
              <w:rPr>
                <w:rFonts w:ascii="Sylfaen" w:hAnsi="Sylfaen"/>
                <w:lang w:val="hy-AM"/>
              </w:rPr>
              <w:t>А , В , С  ֆազերի լարումը և հոսանքը</w:t>
            </w:r>
            <w:r w:rsidR="001F5168" w:rsidRPr="00A435B1">
              <w:rPr>
                <w:rFonts w:ascii="Sylfaen" w:hAnsi="Sylfaen"/>
                <w:lang w:val="ru-RU"/>
              </w:rPr>
              <w:t>,</w:t>
            </w:r>
          </w:p>
          <w:p w:rsidR="00161F9E" w:rsidRDefault="00161F9E" w:rsidP="0010640B">
            <w:pPr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Գումարային</w:t>
            </w:r>
            <w:r w:rsidRPr="00A435B1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ակտիվ և ռեակտիվ հզորությունները P , Q </w:t>
            </w:r>
            <w:r w:rsidR="001F5168" w:rsidRPr="00A435B1">
              <w:rPr>
                <w:rFonts w:ascii="Sylfaen" w:hAnsi="Sylfaen"/>
                <w:lang w:val="hy-AM"/>
              </w:rPr>
              <w:t>,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  <w:p w:rsidR="00161F9E" w:rsidRDefault="00161F9E" w:rsidP="0010640B">
            <w:pPr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Հզորության գործակիցը  </w:t>
            </w:r>
            <w:r w:rsidRPr="0075464A">
              <w:rPr>
                <w:rFonts w:ascii="Sylfaen" w:hAnsi="Sylfaen"/>
                <w:lang w:val="hy-AM"/>
              </w:rPr>
              <w:t>cosΦ</w:t>
            </w:r>
            <w:r>
              <w:rPr>
                <w:rFonts w:ascii="Sylfaen" w:hAnsi="Sylfaen"/>
              </w:rPr>
              <w:t>,</w:t>
            </w:r>
          </w:p>
          <w:p w:rsidR="00161F9E" w:rsidRDefault="00161F9E" w:rsidP="0010640B">
            <w:pPr>
              <w:numPr>
                <w:ilvl w:val="0"/>
                <w:numId w:val="51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Հաճախականությունը</w:t>
            </w:r>
          </w:p>
        </w:tc>
      </w:tr>
      <w:tr w:rsidR="001F5168" w:rsidTr="00F9353F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000000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1F5168" w:rsidRDefault="001F5168" w:rsidP="001F5168">
            <w:pPr>
              <w:tabs>
                <w:tab w:val="left" w:pos="337"/>
              </w:tabs>
              <w:spacing w:line="276" w:lineRule="auto"/>
              <w:ind w:left="959" w:right="134" w:hanging="392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b/>
                <w:lang w:val="hy-AM"/>
              </w:rPr>
              <w:t>Ենթակայանային սարքեր և հսկողություն</w:t>
            </w:r>
          </w:p>
        </w:tc>
      </w:tr>
      <w:tr w:rsidR="001F5168" w:rsidRPr="00A711E5" w:rsidTr="00F9353F">
        <w:trPr>
          <w:trHeight w:val="20"/>
        </w:trPr>
        <w:tc>
          <w:tcPr>
            <w:tcW w:w="10915" w:type="dxa"/>
            <w:tcBorders>
              <w:top w:val="single" w:sz="4" w:space="0" w:color="auto"/>
              <w:bottom w:val="single" w:sz="4" w:space="0" w:color="auto"/>
            </w:tcBorders>
            <w:tcMar>
              <w:top w:w="85" w:type="dxa"/>
              <w:left w:w="85" w:type="dxa"/>
              <w:bottom w:w="85" w:type="dxa"/>
              <w:right w:w="85" w:type="dxa"/>
            </w:tcMar>
          </w:tcPr>
          <w:p w:rsidR="001F5168" w:rsidRPr="001F5168" w:rsidRDefault="001F5168" w:rsidP="001F5168">
            <w:pPr>
              <w:autoSpaceDE w:val="0"/>
              <w:autoSpaceDN w:val="0"/>
              <w:adjustRightInd w:val="0"/>
              <w:ind w:left="959" w:hanging="392"/>
              <w:rPr>
                <w:rFonts w:ascii="Sylfaen" w:hAnsi="Sylfaen"/>
                <w:b/>
              </w:rPr>
            </w:pPr>
            <w:r w:rsidRPr="001F5168">
              <w:rPr>
                <w:rFonts w:ascii="Sylfaen" w:hAnsi="Sylfaen"/>
                <w:b/>
                <w:lang w:val="hy-AM"/>
              </w:rPr>
              <w:t xml:space="preserve">Անհրաժեշտ է ապահովել հետևյալ </w:t>
            </w:r>
            <w:r w:rsidRPr="001F5168">
              <w:rPr>
                <w:rFonts w:ascii="Sylfaen" w:hAnsi="Sylfaen"/>
                <w:b/>
              </w:rPr>
              <w:t>Հ</w:t>
            </w:r>
            <w:r w:rsidRPr="001F5168">
              <w:rPr>
                <w:rFonts w:ascii="Sylfaen" w:hAnsi="Sylfaen"/>
                <w:b/>
                <w:lang w:val="hy-AM"/>
              </w:rPr>
              <w:t>Ա</w:t>
            </w:r>
            <w:r w:rsidRPr="001F5168">
              <w:rPr>
                <w:rFonts w:ascii="Sylfaen" w:hAnsi="Sylfaen"/>
                <w:b/>
              </w:rPr>
              <w:t>՝</w:t>
            </w:r>
          </w:p>
          <w:p w:rsidR="001F5168" w:rsidRDefault="001F5168" w:rsidP="0010640B">
            <w:pPr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911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Հ</w:t>
            </w:r>
            <w:r>
              <w:rPr>
                <w:rFonts w:ascii="Sylfaen" w:hAnsi="Sylfaen"/>
                <w:lang w:val="hy-AM"/>
              </w:rPr>
              <w:t>Մ պահարանի դռան բացում</w:t>
            </w:r>
            <w:r>
              <w:rPr>
                <w:rFonts w:ascii="Sylfaen" w:hAnsi="Sylfaen"/>
              </w:rPr>
              <w:t>՝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>(եթե պահարանը տեղադրված է),</w:t>
            </w:r>
          </w:p>
          <w:p w:rsidR="001F5168" w:rsidRDefault="001F5168" w:rsidP="0010640B">
            <w:pPr>
              <w:numPr>
                <w:ilvl w:val="0"/>
                <w:numId w:val="52"/>
              </w:numPr>
              <w:autoSpaceDE w:val="0"/>
              <w:autoSpaceDN w:val="0"/>
              <w:adjustRightInd w:val="0"/>
              <w:ind w:left="959" w:hanging="392"/>
              <w:jc w:val="left"/>
              <w:rPr>
                <w:rFonts w:ascii="Sylfaen" w:hAnsi="Sylfaen"/>
                <w:lang w:val="hy-AM"/>
              </w:rPr>
            </w:pPr>
            <w:r w:rsidRPr="00A435B1">
              <w:rPr>
                <w:rFonts w:ascii="Sylfaen" w:hAnsi="Sylfaen"/>
                <w:lang w:val="hy-AM"/>
              </w:rPr>
              <w:t>ՏԵ</w:t>
            </w:r>
            <w:r>
              <w:rPr>
                <w:rFonts w:ascii="Sylfaen" w:hAnsi="Sylfaen"/>
                <w:lang w:val="hy-AM"/>
              </w:rPr>
              <w:t>-ի դռների վիճակը (բացված</w:t>
            </w:r>
            <w:r w:rsidRPr="00A435B1">
              <w:rPr>
                <w:rFonts w:ascii="Sylfaen" w:hAnsi="Sylfaen"/>
                <w:lang w:val="hy-AM"/>
              </w:rPr>
              <w:t>/փակված</w:t>
            </w:r>
            <w:r>
              <w:rPr>
                <w:rFonts w:ascii="Sylfaen" w:hAnsi="Sylfaen"/>
                <w:lang w:val="hy-AM"/>
              </w:rPr>
              <w:t>)</w:t>
            </w:r>
            <w:r w:rsidRPr="00A435B1">
              <w:rPr>
                <w:rFonts w:ascii="Sylfaen" w:hAnsi="Sylfaen"/>
                <w:lang w:val="hy-AM"/>
              </w:rPr>
              <w:t xml:space="preserve">՝ </w:t>
            </w:r>
          </w:p>
        </w:tc>
      </w:tr>
    </w:tbl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161F9E" w:rsidRPr="00A435B1" w:rsidRDefault="00161F9E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BF1A7B" w:rsidRPr="00A435B1" w:rsidRDefault="00BF1A7B" w:rsidP="00161F9E">
      <w:pPr>
        <w:spacing w:line="276" w:lineRule="auto"/>
        <w:ind w:firstLine="0"/>
        <w:rPr>
          <w:b/>
          <w:lang w:val="hy-AM"/>
        </w:rPr>
      </w:pPr>
    </w:p>
    <w:p w:rsidR="00CB28EB" w:rsidRDefault="00BF1A7B" w:rsidP="00841DC2">
      <w:pPr>
        <w:spacing w:line="276" w:lineRule="auto"/>
        <w:ind w:firstLine="0"/>
        <w:jc w:val="left"/>
        <w:rPr>
          <w:lang w:val="ru-RU"/>
        </w:rPr>
      </w:pPr>
      <w:r>
        <w:rPr>
          <w:b/>
        </w:rPr>
        <w:lastRenderedPageBreak/>
        <w:t>Հավվելված 3</w:t>
      </w:r>
      <w:r w:rsidR="00B15A94">
        <w:rPr>
          <w:b/>
        </w:rPr>
        <w:t>.</w:t>
      </w:r>
      <w:r>
        <w:rPr>
          <w:b/>
        </w:rPr>
        <w:t xml:space="preserve"> Տիպային ստրուկտուր սխեմաներ</w:t>
      </w:r>
      <w:r w:rsidR="00B15A94">
        <w:rPr>
          <w:b/>
          <w:noProof/>
          <w:lang w:val="ru-RU" w:eastAsia="ru-RU"/>
        </w:rPr>
        <w:drawing>
          <wp:inline distT="0" distB="0" distL="0" distR="0">
            <wp:extent cx="6432858" cy="9182100"/>
            <wp:effectExtent l="0" t="0" r="635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.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2283" cy="9224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94">
        <w:rPr>
          <w:b/>
          <w:noProof/>
          <w:lang w:val="ru-RU" w:eastAsia="ru-RU"/>
        </w:rPr>
        <w:lastRenderedPageBreak/>
        <w:drawing>
          <wp:inline distT="0" distB="0" distL="0" distR="0">
            <wp:extent cx="6390640" cy="9443720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.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44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94">
        <w:rPr>
          <w:b/>
          <w:noProof/>
          <w:lang w:val="ru-RU" w:eastAsia="ru-RU"/>
        </w:rPr>
        <w:lastRenderedPageBreak/>
        <w:drawing>
          <wp:inline distT="0" distB="0" distL="0" distR="0">
            <wp:extent cx="6390640" cy="945007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.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45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94">
        <w:rPr>
          <w:b/>
          <w:noProof/>
          <w:lang w:val="ru-RU" w:eastAsia="ru-RU"/>
        </w:rPr>
        <w:lastRenderedPageBreak/>
        <w:drawing>
          <wp:inline distT="0" distB="0" distL="0" distR="0">
            <wp:extent cx="6390640" cy="9385935"/>
            <wp:effectExtent l="0" t="0" r="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3.2.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38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94">
        <w:rPr>
          <w:b/>
          <w:noProof/>
          <w:lang w:val="ru-RU" w:eastAsia="ru-RU"/>
        </w:rPr>
        <w:lastRenderedPageBreak/>
        <w:drawing>
          <wp:inline distT="0" distB="0" distL="0" distR="0">
            <wp:extent cx="6390640" cy="937323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3.2.2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37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94">
        <w:rPr>
          <w:b/>
          <w:noProof/>
          <w:lang w:val="ru-RU" w:eastAsia="ru-RU"/>
        </w:rPr>
        <w:lastRenderedPageBreak/>
        <w:drawing>
          <wp:inline distT="0" distB="0" distL="0" distR="0">
            <wp:extent cx="6390640" cy="9405620"/>
            <wp:effectExtent l="0" t="0" r="0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.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40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94">
        <w:rPr>
          <w:b/>
          <w:noProof/>
          <w:lang w:val="ru-RU" w:eastAsia="ru-RU"/>
        </w:rPr>
        <w:lastRenderedPageBreak/>
        <w:drawing>
          <wp:inline distT="0" distB="0" distL="0" distR="0">
            <wp:extent cx="6390640" cy="945705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.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45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5A94">
        <w:rPr>
          <w:b/>
          <w:noProof/>
          <w:lang w:val="ru-RU" w:eastAsia="ru-RU"/>
        </w:rPr>
        <w:lastRenderedPageBreak/>
        <w:drawing>
          <wp:inline distT="0" distB="0" distL="0" distR="0">
            <wp:extent cx="6390640" cy="9385935"/>
            <wp:effectExtent l="0" t="0" r="0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4.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38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F9E" w:rsidRPr="006226C6" w:rsidRDefault="00161F9E" w:rsidP="00D33F8F">
      <w:pPr>
        <w:spacing w:line="276" w:lineRule="auto"/>
        <w:ind w:firstLine="0"/>
        <w:rPr>
          <w:b/>
        </w:rPr>
      </w:pPr>
    </w:p>
    <w:sectPr w:rsidR="00161F9E" w:rsidRPr="006226C6">
      <w:pgSz w:w="11900" w:h="16840"/>
      <w:pgMar w:top="426" w:right="985" w:bottom="567" w:left="851" w:header="454" w:footer="1047" w:gutter="0"/>
      <w:pgNumType w:start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14B3" w:rsidRDefault="003114B3">
      <w:r>
        <w:separator/>
      </w:r>
    </w:p>
  </w:endnote>
  <w:endnote w:type="continuationSeparator" w:id="0">
    <w:p w:rsidR="003114B3" w:rsidRDefault="003114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T61t00">
    <w:altName w:val="Cambria"/>
    <w:charset w:val="00"/>
    <w:family w:val="roman"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14B3" w:rsidRDefault="003114B3">
      <w:r>
        <w:separator/>
      </w:r>
    </w:p>
  </w:footnote>
  <w:footnote w:type="continuationSeparator" w:id="0">
    <w:p w:rsidR="003114B3" w:rsidRDefault="003114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1410724"/>
      <w:docPartObj>
        <w:docPartGallery w:val="AutoText"/>
      </w:docPartObj>
    </w:sdtPr>
    <w:sdtContent>
      <w:p w:rsidR="00A711E5" w:rsidRDefault="00A711E5">
        <w:pPr>
          <w:pStyle w:val="Head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4385" w:rsidRPr="00D34385">
          <w:rPr>
            <w:noProof/>
            <w:lang w:val="ru-RU"/>
          </w:rPr>
          <w:t>13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247BF"/>
    <w:multiLevelType w:val="multilevel"/>
    <w:tmpl w:val="01A247BF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" w15:restartNumberingAfterBreak="0">
    <w:nsid w:val="02EB21C7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" w15:restartNumberingAfterBreak="0">
    <w:nsid w:val="06B3411A"/>
    <w:multiLevelType w:val="multilevel"/>
    <w:tmpl w:val="AD54D9F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9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216" w:hanging="1800"/>
      </w:pPr>
      <w:rPr>
        <w:rFonts w:hint="default"/>
      </w:rPr>
    </w:lvl>
  </w:abstractNum>
  <w:abstractNum w:abstractNumId="3" w15:restartNumberingAfterBreak="0">
    <w:nsid w:val="0869651D"/>
    <w:multiLevelType w:val="multilevel"/>
    <w:tmpl w:val="0869651D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088335EC"/>
    <w:multiLevelType w:val="hybridMultilevel"/>
    <w:tmpl w:val="373C56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7E7F2B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6" w15:restartNumberingAfterBreak="0">
    <w:nsid w:val="1251677D"/>
    <w:multiLevelType w:val="hybridMultilevel"/>
    <w:tmpl w:val="2DB03E3E"/>
    <w:lvl w:ilvl="0" w:tplc="E1C49D4E">
      <w:numFmt w:val="bullet"/>
      <w:lvlText w:val="-"/>
      <w:lvlJc w:val="left"/>
      <w:pPr>
        <w:ind w:left="987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47" w:hanging="360"/>
      </w:pPr>
      <w:rPr>
        <w:rFonts w:ascii="Wingdings" w:hAnsi="Wingdings" w:hint="default"/>
      </w:rPr>
    </w:lvl>
  </w:abstractNum>
  <w:abstractNum w:abstractNumId="7" w15:restartNumberingAfterBreak="0">
    <w:nsid w:val="15D94AB5"/>
    <w:multiLevelType w:val="hybridMultilevel"/>
    <w:tmpl w:val="7A1E431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9FD3F58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9" w15:restartNumberingAfterBreak="0">
    <w:nsid w:val="1B485D1D"/>
    <w:multiLevelType w:val="hybridMultilevel"/>
    <w:tmpl w:val="5300A260"/>
    <w:lvl w:ilvl="0" w:tplc="2DF0BC82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CEB19D7"/>
    <w:multiLevelType w:val="multilevel"/>
    <w:tmpl w:val="1CEB19D7"/>
    <w:lvl w:ilvl="0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1D1E504E"/>
    <w:multiLevelType w:val="hybridMultilevel"/>
    <w:tmpl w:val="2E04B752"/>
    <w:lvl w:ilvl="0" w:tplc="040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2" w15:restartNumberingAfterBreak="0">
    <w:nsid w:val="22B07EA8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3" w15:restartNumberingAfterBreak="0">
    <w:nsid w:val="230831CF"/>
    <w:multiLevelType w:val="multilevel"/>
    <w:tmpl w:val="0EDA35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4" w15:restartNumberingAfterBreak="0">
    <w:nsid w:val="24952603"/>
    <w:multiLevelType w:val="hybridMultilevel"/>
    <w:tmpl w:val="8856CE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7F424F"/>
    <w:multiLevelType w:val="multilevel"/>
    <w:tmpl w:val="257F424F"/>
    <w:lvl w:ilvl="0"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26037217"/>
    <w:multiLevelType w:val="multilevel"/>
    <w:tmpl w:val="DAC44E46"/>
    <w:lvl w:ilvl="0">
      <w:start w:val="2"/>
      <w:numFmt w:val="decimal"/>
      <w:lvlText w:val="%1."/>
      <w:lvlJc w:val="left"/>
      <w:pPr>
        <w:ind w:left="1287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17" w15:restartNumberingAfterBreak="0">
    <w:nsid w:val="270C30B9"/>
    <w:multiLevelType w:val="hybridMultilevel"/>
    <w:tmpl w:val="373C56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EA2123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9" w15:restartNumberingAfterBreak="0">
    <w:nsid w:val="2BCD1953"/>
    <w:multiLevelType w:val="multilevel"/>
    <w:tmpl w:val="2BCD1953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34380871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1" w15:restartNumberingAfterBreak="0">
    <w:nsid w:val="3CD56CE1"/>
    <w:multiLevelType w:val="multilevel"/>
    <w:tmpl w:val="3CD56CE1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3F1141A1"/>
    <w:multiLevelType w:val="multilevel"/>
    <w:tmpl w:val="F56612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0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7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0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9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216" w:hanging="1800"/>
      </w:pPr>
      <w:rPr>
        <w:rFonts w:hint="default"/>
      </w:rPr>
    </w:lvl>
  </w:abstractNum>
  <w:abstractNum w:abstractNumId="23" w15:restartNumberingAfterBreak="0">
    <w:nsid w:val="3F2A68AF"/>
    <w:multiLevelType w:val="hybridMultilevel"/>
    <w:tmpl w:val="84542888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4" w15:restartNumberingAfterBreak="0">
    <w:nsid w:val="48064942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5" w15:restartNumberingAfterBreak="0">
    <w:nsid w:val="48367C7D"/>
    <w:multiLevelType w:val="multilevel"/>
    <w:tmpl w:val="48367C7D"/>
    <w:lvl w:ilvl="0">
      <w:start w:val="110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4C6F76F6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27" w15:restartNumberingAfterBreak="0">
    <w:nsid w:val="4EAB432E"/>
    <w:multiLevelType w:val="multilevel"/>
    <w:tmpl w:val="4EAB432E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5350625A"/>
    <w:multiLevelType w:val="multilevel"/>
    <w:tmpl w:val="5350625A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53966082"/>
    <w:multiLevelType w:val="multilevel"/>
    <w:tmpl w:val="53966082"/>
    <w:lvl w:ilvl="0">
      <w:start w:val="1"/>
      <w:numFmt w:val="decimal"/>
      <w:lvlText w:val="%1."/>
      <w:lvlJc w:val="left"/>
      <w:pPr>
        <w:ind w:left="1287" w:hanging="360"/>
      </w:pPr>
      <w:rPr>
        <w:b/>
        <w:bCs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30" w15:restartNumberingAfterBreak="0">
    <w:nsid w:val="54A74668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1" w15:restartNumberingAfterBreak="0">
    <w:nsid w:val="567F20BB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5AC336B6"/>
    <w:multiLevelType w:val="hybridMultilevel"/>
    <w:tmpl w:val="4AE0E50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5B2847C6"/>
    <w:multiLevelType w:val="hybridMultilevel"/>
    <w:tmpl w:val="5CD6EE34"/>
    <w:lvl w:ilvl="0" w:tplc="040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6" w:hanging="360"/>
      </w:pPr>
      <w:rPr>
        <w:rFonts w:ascii="Wingdings" w:hAnsi="Wingdings" w:hint="default"/>
      </w:rPr>
    </w:lvl>
  </w:abstractNum>
  <w:abstractNum w:abstractNumId="34" w15:restartNumberingAfterBreak="0">
    <w:nsid w:val="5D1372A6"/>
    <w:multiLevelType w:val="hybridMultilevel"/>
    <w:tmpl w:val="55E0FAFC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5" w15:restartNumberingAfterBreak="0">
    <w:nsid w:val="5D7814DA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6" w15:restartNumberingAfterBreak="0">
    <w:nsid w:val="60697574"/>
    <w:multiLevelType w:val="multilevel"/>
    <w:tmpl w:val="60697574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7" w15:restartNumberingAfterBreak="0">
    <w:nsid w:val="60BC614F"/>
    <w:multiLevelType w:val="multilevel"/>
    <w:tmpl w:val="60697574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8" w15:restartNumberingAfterBreak="0">
    <w:nsid w:val="673F1F8E"/>
    <w:multiLevelType w:val="multilevel"/>
    <w:tmpl w:val="567F20BB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39" w15:restartNumberingAfterBreak="0">
    <w:nsid w:val="68A9721E"/>
    <w:multiLevelType w:val="multilevel"/>
    <w:tmpl w:val="68A9721E"/>
    <w:lvl w:ilvl="0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>
      <w:numFmt w:val="bullet"/>
      <w:lvlText w:val=""/>
      <w:lvlJc w:val="left"/>
      <w:pPr>
        <w:ind w:left="2007" w:hanging="360"/>
      </w:pPr>
      <w:rPr>
        <w:rFonts w:ascii="Symbol" w:eastAsiaTheme="minorEastAsia" w:hAnsi="Symbol" w:cs="Times New Roman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69302BF7"/>
    <w:multiLevelType w:val="multilevel"/>
    <w:tmpl w:val="69302BF7"/>
    <w:lvl w:ilvl="0">
      <w:start w:val="1"/>
      <w:numFmt w:val="lowerLetter"/>
      <w:lvlText w:val="%1."/>
      <w:lvlJc w:val="left"/>
      <w:pPr>
        <w:ind w:left="502" w:hanging="360"/>
      </w:pPr>
      <w:rPr>
        <w:b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69D26C2F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42" w15:restartNumberingAfterBreak="0">
    <w:nsid w:val="69E83BC6"/>
    <w:multiLevelType w:val="hybridMultilevel"/>
    <w:tmpl w:val="75825FF0"/>
    <w:lvl w:ilvl="0" w:tplc="D50E0858"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 w15:restartNumberingAfterBreak="0">
    <w:nsid w:val="6C721C65"/>
    <w:multiLevelType w:val="hybridMultilevel"/>
    <w:tmpl w:val="F13872C0"/>
    <w:lvl w:ilvl="0" w:tplc="040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6" w:hanging="360"/>
      </w:pPr>
      <w:rPr>
        <w:rFonts w:ascii="Wingdings" w:hAnsi="Wingdings" w:hint="default"/>
      </w:rPr>
    </w:lvl>
  </w:abstractNum>
  <w:abstractNum w:abstractNumId="44" w15:restartNumberingAfterBreak="0">
    <w:nsid w:val="6FC06FC9"/>
    <w:multiLevelType w:val="multilevel"/>
    <w:tmpl w:val="6FC06FC9"/>
    <w:lvl w:ilvl="0">
      <w:start w:val="1"/>
      <w:numFmt w:val="lowerLetter"/>
      <w:lvlText w:val="%1."/>
      <w:lvlJc w:val="left"/>
      <w:pPr>
        <w:ind w:left="1407" w:hanging="84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45" w15:restartNumberingAfterBreak="0">
    <w:nsid w:val="6FFC5653"/>
    <w:multiLevelType w:val="multilevel"/>
    <w:tmpl w:val="6FFC5653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74F3562A"/>
    <w:multiLevelType w:val="multilevel"/>
    <w:tmpl w:val="74F3562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57850A0"/>
    <w:multiLevelType w:val="multilevel"/>
    <w:tmpl w:val="757850A0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8" w15:restartNumberingAfterBreak="0">
    <w:nsid w:val="77375864"/>
    <w:multiLevelType w:val="multilevel"/>
    <w:tmpl w:val="77375864"/>
    <w:lvl w:ilvl="0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9" w15:restartNumberingAfterBreak="0">
    <w:nsid w:val="777A511E"/>
    <w:multiLevelType w:val="multilevel"/>
    <w:tmpl w:val="777A511E"/>
    <w:lvl w:ilvl="0">
      <w:start w:val="1"/>
      <w:numFmt w:val="bullet"/>
      <w:pStyle w:val="-1"/>
      <w:lvlText w:val="-"/>
      <w:lvlJc w:val="left"/>
      <w:pPr>
        <w:tabs>
          <w:tab w:val="left" w:pos="851"/>
        </w:tabs>
        <w:ind w:left="0" w:firstLine="709"/>
      </w:pPr>
      <w:rPr>
        <w:rFonts w:ascii="Times New Roman" w:hAnsi="Times New Roman" w:cs="Times New Roman" w:hint="default"/>
      </w:rPr>
    </w:lvl>
    <w:lvl w:ilvl="1">
      <w:start w:val="1"/>
      <w:numFmt w:val="russianLower"/>
      <w:lvlText w:val="%2."/>
      <w:lvlJc w:val="left"/>
      <w:pPr>
        <w:tabs>
          <w:tab w:val="left" w:pos="2291"/>
        </w:tabs>
        <w:ind w:left="2291" w:hanging="360"/>
      </w:p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0" w15:restartNumberingAfterBreak="0">
    <w:nsid w:val="79226FEC"/>
    <w:multiLevelType w:val="multilevel"/>
    <w:tmpl w:val="34DE7B32"/>
    <w:lvl w:ilvl="0">
      <w:start w:val="1"/>
      <w:numFmt w:val="decimal"/>
      <w:lvlText w:val="%1."/>
      <w:lvlJc w:val="left"/>
      <w:pPr>
        <w:ind w:left="840" w:hanging="360"/>
      </w:pPr>
      <w:rPr>
        <w:rFonts w:ascii="Sylfaen" w:eastAsiaTheme="minorEastAsia" w:hAnsi="Sylfaen" w:cs="Times New Roman"/>
      </w:rPr>
    </w:lvl>
    <w:lvl w:ilvl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51" w15:restartNumberingAfterBreak="0">
    <w:nsid w:val="7BDA2337"/>
    <w:multiLevelType w:val="hybridMultilevel"/>
    <w:tmpl w:val="8856CE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9"/>
    <w:lvlOverride w:ilvl="1">
      <w:startOverride w:val="1"/>
    </w:lvlOverride>
  </w:num>
  <w:num w:numId="2">
    <w:abstractNumId w:val="29"/>
  </w:num>
  <w:num w:numId="3">
    <w:abstractNumId w:val="39"/>
  </w:num>
  <w:num w:numId="4">
    <w:abstractNumId w:val="31"/>
  </w:num>
  <w:num w:numId="5">
    <w:abstractNumId w:val="44"/>
  </w:num>
  <w:num w:numId="6">
    <w:abstractNumId w:val="10"/>
  </w:num>
  <w:num w:numId="7">
    <w:abstractNumId w:val="45"/>
  </w:num>
  <w:num w:numId="8">
    <w:abstractNumId w:val="40"/>
  </w:num>
  <w:num w:numId="9">
    <w:abstractNumId w:val="25"/>
  </w:num>
  <w:num w:numId="10">
    <w:abstractNumId w:val="0"/>
  </w:num>
  <w:num w:numId="11">
    <w:abstractNumId w:val="19"/>
  </w:num>
  <w:num w:numId="12">
    <w:abstractNumId w:val="27"/>
  </w:num>
  <w:num w:numId="13">
    <w:abstractNumId w:val="47"/>
  </w:num>
  <w:num w:numId="14">
    <w:abstractNumId w:val="48"/>
  </w:num>
  <w:num w:numId="15">
    <w:abstractNumId w:val="46"/>
  </w:num>
  <w:num w:numId="16">
    <w:abstractNumId w:val="21"/>
  </w:num>
  <w:num w:numId="17">
    <w:abstractNumId w:val="3"/>
  </w:num>
  <w:num w:numId="18">
    <w:abstractNumId w:val="28"/>
  </w:num>
  <w:num w:numId="19">
    <w:abstractNumId w:val="15"/>
  </w:num>
  <w:num w:numId="20">
    <w:abstractNumId w:val="36"/>
  </w:num>
  <w:num w:numId="21">
    <w:abstractNumId w:val="30"/>
  </w:num>
  <w:num w:numId="22">
    <w:abstractNumId w:val="42"/>
  </w:num>
  <w:num w:numId="23">
    <w:abstractNumId w:val="13"/>
  </w:num>
  <w:num w:numId="24">
    <w:abstractNumId w:val="7"/>
  </w:num>
  <w:num w:numId="25">
    <w:abstractNumId w:val="32"/>
  </w:num>
  <w:num w:numId="26">
    <w:abstractNumId w:val="23"/>
  </w:num>
  <w:num w:numId="27">
    <w:abstractNumId w:val="34"/>
  </w:num>
  <w:num w:numId="28">
    <w:abstractNumId w:val="11"/>
  </w:num>
  <w:num w:numId="29">
    <w:abstractNumId w:val="2"/>
  </w:num>
  <w:num w:numId="30">
    <w:abstractNumId w:val="38"/>
  </w:num>
  <w:num w:numId="31">
    <w:abstractNumId w:val="22"/>
  </w:num>
  <w:num w:numId="32">
    <w:abstractNumId w:val="16"/>
  </w:num>
  <w:num w:numId="33">
    <w:abstractNumId w:val="33"/>
  </w:num>
  <w:num w:numId="34">
    <w:abstractNumId w:val="43"/>
  </w:num>
  <w:num w:numId="35">
    <w:abstractNumId w:val="6"/>
  </w:num>
  <w:num w:numId="36">
    <w:abstractNumId w:val="4"/>
  </w:num>
  <w:num w:numId="37">
    <w:abstractNumId w:val="9"/>
  </w:num>
  <w:num w:numId="38">
    <w:abstractNumId w:val="51"/>
  </w:num>
  <w:num w:numId="39">
    <w:abstractNumId w:val="8"/>
  </w:num>
  <w:num w:numId="40">
    <w:abstractNumId w:val="17"/>
  </w:num>
  <w:num w:numId="41">
    <w:abstractNumId w:val="14"/>
  </w:num>
  <w:num w:numId="42">
    <w:abstractNumId w:val="24"/>
  </w:num>
  <w:num w:numId="43">
    <w:abstractNumId w:val="50"/>
  </w:num>
  <w:num w:numId="44">
    <w:abstractNumId w:val="35"/>
  </w:num>
  <w:num w:numId="45">
    <w:abstractNumId w:val="12"/>
  </w:num>
  <w:num w:numId="46">
    <w:abstractNumId w:val="20"/>
  </w:num>
  <w:num w:numId="47">
    <w:abstractNumId w:val="18"/>
  </w:num>
  <w:num w:numId="48">
    <w:abstractNumId w:val="41"/>
  </w:num>
  <w:num w:numId="49">
    <w:abstractNumId w:val="1"/>
  </w:num>
  <w:num w:numId="50">
    <w:abstractNumId w:val="26"/>
  </w:num>
  <w:num w:numId="51">
    <w:abstractNumId w:val="37"/>
  </w:num>
  <w:num w:numId="52">
    <w:abstractNumId w:val="5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7715"/>
    <w:rsid w:val="00002287"/>
    <w:rsid w:val="0000408F"/>
    <w:rsid w:val="00005386"/>
    <w:rsid w:val="00010A33"/>
    <w:rsid w:val="00010DC7"/>
    <w:rsid w:val="000226D0"/>
    <w:rsid w:val="00022EFE"/>
    <w:rsid w:val="00026C67"/>
    <w:rsid w:val="00030C49"/>
    <w:rsid w:val="00031DB8"/>
    <w:rsid w:val="000322B4"/>
    <w:rsid w:val="00033394"/>
    <w:rsid w:val="00035206"/>
    <w:rsid w:val="000353DB"/>
    <w:rsid w:val="000376DB"/>
    <w:rsid w:val="00042447"/>
    <w:rsid w:val="00042CD7"/>
    <w:rsid w:val="000579DA"/>
    <w:rsid w:val="000730F4"/>
    <w:rsid w:val="000779FD"/>
    <w:rsid w:val="00077CD8"/>
    <w:rsid w:val="000802BF"/>
    <w:rsid w:val="00082CA6"/>
    <w:rsid w:val="000915F2"/>
    <w:rsid w:val="00094CD5"/>
    <w:rsid w:val="000968CD"/>
    <w:rsid w:val="000A1883"/>
    <w:rsid w:val="000B35C8"/>
    <w:rsid w:val="000B3E1C"/>
    <w:rsid w:val="000B3E51"/>
    <w:rsid w:val="000B5729"/>
    <w:rsid w:val="000C0785"/>
    <w:rsid w:val="000C0E86"/>
    <w:rsid w:val="000C304B"/>
    <w:rsid w:val="000C3927"/>
    <w:rsid w:val="000C4D45"/>
    <w:rsid w:val="000C65BF"/>
    <w:rsid w:val="000D11A1"/>
    <w:rsid w:val="000D2864"/>
    <w:rsid w:val="000E0888"/>
    <w:rsid w:val="000E6629"/>
    <w:rsid w:val="000E666E"/>
    <w:rsid w:val="000E7750"/>
    <w:rsid w:val="000F0B74"/>
    <w:rsid w:val="000F63DA"/>
    <w:rsid w:val="000F7A78"/>
    <w:rsid w:val="000F7B6B"/>
    <w:rsid w:val="00100772"/>
    <w:rsid w:val="00101D69"/>
    <w:rsid w:val="00104452"/>
    <w:rsid w:val="00104AA5"/>
    <w:rsid w:val="00104B67"/>
    <w:rsid w:val="0010640B"/>
    <w:rsid w:val="001113D1"/>
    <w:rsid w:val="0011396F"/>
    <w:rsid w:val="001150EC"/>
    <w:rsid w:val="0011738F"/>
    <w:rsid w:val="00117D58"/>
    <w:rsid w:val="001238D6"/>
    <w:rsid w:val="00126CC2"/>
    <w:rsid w:val="0013529A"/>
    <w:rsid w:val="001420C4"/>
    <w:rsid w:val="00142CA2"/>
    <w:rsid w:val="00151015"/>
    <w:rsid w:val="00155FEB"/>
    <w:rsid w:val="00157984"/>
    <w:rsid w:val="00161F9E"/>
    <w:rsid w:val="00162A9C"/>
    <w:rsid w:val="00165D5C"/>
    <w:rsid w:val="001666FD"/>
    <w:rsid w:val="00176165"/>
    <w:rsid w:val="00180491"/>
    <w:rsid w:val="0018680A"/>
    <w:rsid w:val="00191A85"/>
    <w:rsid w:val="00194A4C"/>
    <w:rsid w:val="0019544E"/>
    <w:rsid w:val="001A1A24"/>
    <w:rsid w:val="001A612A"/>
    <w:rsid w:val="001B0DEB"/>
    <w:rsid w:val="001B1A21"/>
    <w:rsid w:val="001B5842"/>
    <w:rsid w:val="001C5911"/>
    <w:rsid w:val="001D2EFC"/>
    <w:rsid w:val="001D42B4"/>
    <w:rsid w:val="001D5488"/>
    <w:rsid w:val="001D78DA"/>
    <w:rsid w:val="001E4BD1"/>
    <w:rsid w:val="001E6B1D"/>
    <w:rsid w:val="001F4F78"/>
    <w:rsid w:val="001F5168"/>
    <w:rsid w:val="002048E3"/>
    <w:rsid w:val="00204E9B"/>
    <w:rsid w:val="0020675F"/>
    <w:rsid w:val="00215645"/>
    <w:rsid w:val="002209B5"/>
    <w:rsid w:val="00222CE7"/>
    <w:rsid w:val="002239CF"/>
    <w:rsid w:val="00230DCA"/>
    <w:rsid w:val="0023407D"/>
    <w:rsid w:val="0024085C"/>
    <w:rsid w:val="00246ED7"/>
    <w:rsid w:val="002528BD"/>
    <w:rsid w:val="002614BA"/>
    <w:rsid w:val="0026762E"/>
    <w:rsid w:val="00270BFF"/>
    <w:rsid w:val="00271DAA"/>
    <w:rsid w:val="00273FC0"/>
    <w:rsid w:val="002749D6"/>
    <w:rsid w:val="00275047"/>
    <w:rsid w:val="00285B3C"/>
    <w:rsid w:val="0029565E"/>
    <w:rsid w:val="002967CA"/>
    <w:rsid w:val="002A141B"/>
    <w:rsid w:val="002A6DEA"/>
    <w:rsid w:val="002B2039"/>
    <w:rsid w:val="002B3482"/>
    <w:rsid w:val="002B3C79"/>
    <w:rsid w:val="002C0E81"/>
    <w:rsid w:val="002C0F72"/>
    <w:rsid w:val="002C337C"/>
    <w:rsid w:val="002C55CF"/>
    <w:rsid w:val="002C6966"/>
    <w:rsid w:val="002D0F26"/>
    <w:rsid w:val="002D3930"/>
    <w:rsid w:val="002D5ED8"/>
    <w:rsid w:val="002D78D1"/>
    <w:rsid w:val="002E632F"/>
    <w:rsid w:val="002E719A"/>
    <w:rsid w:val="002F2AA5"/>
    <w:rsid w:val="002F3D7B"/>
    <w:rsid w:val="002F5497"/>
    <w:rsid w:val="003045B1"/>
    <w:rsid w:val="003050AC"/>
    <w:rsid w:val="00310F98"/>
    <w:rsid w:val="003114B3"/>
    <w:rsid w:val="00311A07"/>
    <w:rsid w:val="00314AE9"/>
    <w:rsid w:val="00320B44"/>
    <w:rsid w:val="00320CA4"/>
    <w:rsid w:val="003246FC"/>
    <w:rsid w:val="003250B6"/>
    <w:rsid w:val="0032719A"/>
    <w:rsid w:val="003271A0"/>
    <w:rsid w:val="0033231B"/>
    <w:rsid w:val="0033280F"/>
    <w:rsid w:val="00332C4F"/>
    <w:rsid w:val="00335360"/>
    <w:rsid w:val="003368EB"/>
    <w:rsid w:val="0034146E"/>
    <w:rsid w:val="003433A8"/>
    <w:rsid w:val="00345162"/>
    <w:rsid w:val="003455AE"/>
    <w:rsid w:val="00345971"/>
    <w:rsid w:val="00356E1E"/>
    <w:rsid w:val="00363144"/>
    <w:rsid w:val="003650B0"/>
    <w:rsid w:val="003650BF"/>
    <w:rsid w:val="0036651C"/>
    <w:rsid w:val="0037055F"/>
    <w:rsid w:val="00370F21"/>
    <w:rsid w:val="00384F89"/>
    <w:rsid w:val="00384FE4"/>
    <w:rsid w:val="00385D9E"/>
    <w:rsid w:val="00390440"/>
    <w:rsid w:val="00392765"/>
    <w:rsid w:val="00393371"/>
    <w:rsid w:val="00397198"/>
    <w:rsid w:val="003A3225"/>
    <w:rsid w:val="003A335D"/>
    <w:rsid w:val="003A6F15"/>
    <w:rsid w:val="003A7F70"/>
    <w:rsid w:val="003B1202"/>
    <w:rsid w:val="003B5FD0"/>
    <w:rsid w:val="003B637E"/>
    <w:rsid w:val="003C0CB9"/>
    <w:rsid w:val="003C1AB5"/>
    <w:rsid w:val="003C26E2"/>
    <w:rsid w:val="003C7444"/>
    <w:rsid w:val="003D4885"/>
    <w:rsid w:val="003D54AC"/>
    <w:rsid w:val="003E205C"/>
    <w:rsid w:val="003E2A43"/>
    <w:rsid w:val="003E4FC5"/>
    <w:rsid w:val="003F198A"/>
    <w:rsid w:val="003F292E"/>
    <w:rsid w:val="003F3972"/>
    <w:rsid w:val="003F7636"/>
    <w:rsid w:val="0040053A"/>
    <w:rsid w:val="00402025"/>
    <w:rsid w:val="004028D2"/>
    <w:rsid w:val="00403CBA"/>
    <w:rsid w:val="004153D6"/>
    <w:rsid w:val="004156E8"/>
    <w:rsid w:val="00416724"/>
    <w:rsid w:val="00417460"/>
    <w:rsid w:val="0042099D"/>
    <w:rsid w:val="0042114A"/>
    <w:rsid w:val="0042252B"/>
    <w:rsid w:val="0042301F"/>
    <w:rsid w:val="004239B7"/>
    <w:rsid w:val="00423F9F"/>
    <w:rsid w:val="004249D5"/>
    <w:rsid w:val="00430B25"/>
    <w:rsid w:val="00431E6F"/>
    <w:rsid w:val="00432B0F"/>
    <w:rsid w:val="0043309B"/>
    <w:rsid w:val="00433B9D"/>
    <w:rsid w:val="00435A1A"/>
    <w:rsid w:val="00435BA3"/>
    <w:rsid w:val="004418EF"/>
    <w:rsid w:val="00442022"/>
    <w:rsid w:val="0044698E"/>
    <w:rsid w:val="0045227F"/>
    <w:rsid w:val="004528FA"/>
    <w:rsid w:val="00454BFE"/>
    <w:rsid w:val="0045684B"/>
    <w:rsid w:val="00456F48"/>
    <w:rsid w:val="004626A5"/>
    <w:rsid w:val="004700A0"/>
    <w:rsid w:val="004703D0"/>
    <w:rsid w:val="00470BC9"/>
    <w:rsid w:val="00477C54"/>
    <w:rsid w:val="00481232"/>
    <w:rsid w:val="00481665"/>
    <w:rsid w:val="00482AE4"/>
    <w:rsid w:val="0049068A"/>
    <w:rsid w:val="004946B9"/>
    <w:rsid w:val="00495933"/>
    <w:rsid w:val="004961D3"/>
    <w:rsid w:val="004A134A"/>
    <w:rsid w:val="004A1D94"/>
    <w:rsid w:val="004A3602"/>
    <w:rsid w:val="004A3C0A"/>
    <w:rsid w:val="004A5913"/>
    <w:rsid w:val="004A70AE"/>
    <w:rsid w:val="004B3C7D"/>
    <w:rsid w:val="004C06E8"/>
    <w:rsid w:val="004C0A9D"/>
    <w:rsid w:val="004C0E4B"/>
    <w:rsid w:val="004C2706"/>
    <w:rsid w:val="004D10C8"/>
    <w:rsid w:val="004D1D78"/>
    <w:rsid w:val="004D50CE"/>
    <w:rsid w:val="004E275D"/>
    <w:rsid w:val="004E3558"/>
    <w:rsid w:val="004F3C6E"/>
    <w:rsid w:val="00502BC0"/>
    <w:rsid w:val="0050302F"/>
    <w:rsid w:val="0050778F"/>
    <w:rsid w:val="005078C8"/>
    <w:rsid w:val="00507E51"/>
    <w:rsid w:val="00511F98"/>
    <w:rsid w:val="00512CC0"/>
    <w:rsid w:val="005159A0"/>
    <w:rsid w:val="0051744F"/>
    <w:rsid w:val="00526C4C"/>
    <w:rsid w:val="0053439E"/>
    <w:rsid w:val="00534CCB"/>
    <w:rsid w:val="00536D90"/>
    <w:rsid w:val="00543225"/>
    <w:rsid w:val="005467F6"/>
    <w:rsid w:val="005620BA"/>
    <w:rsid w:val="005661E0"/>
    <w:rsid w:val="0056657D"/>
    <w:rsid w:val="005678F8"/>
    <w:rsid w:val="00567EEB"/>
    <w:rsid w:val="00572D96"/>
    <w:rsid w:val="0057344C"/>
    <w:rsid w:val="005768B2"/>
    <w:rsid w:val="005827C8"/>
    <w:rsid w:val="00587340"/>
    <w:rsid w:val="00591F92"/>
    <w:rsid w:val="0059391E"/>
    <w:rsid w:val="005B13AF"/>
    <w:rsid w:val="005B47EA"/>
    <w:rsid w:val="005C41B7"/>
    <w:rsid w:val="005C502A"/>
    <w:rsid w:val="005C56B6"/>
    <w:rsid w:val="005C611E"/>
    <w:rsid w:val="005C6E08"/>
    <w:rsid w:val="005C768F"/>
    <w:rsid w:val="005C7D36"/>
    <w:rsid w:val="005D1A42"/>
    <w:rsid w:val="005D2DE2"/>
    <w:rsid w:val="005D55DC"/>
    <w:rsid w:val="005D66FA"/>
    <w:rsid w:val="005D7A74"/>
    <w:rsid w:val="005E1836"/>
    <w:rsid w:val="005E1F93"/>
    <w:rsid w:val="005E25C4"/>
    <w:rsid w:val="005F0AD6"/>
    <w:rsid w:val="005F0B0B"/>
    <w:rsid w:val="005F1374"/>
    <w:rsid w:val="005F3150"/>
    <w:rsid w:val="00600419"/>
    <w:rsid w:val="006033C3"/>
    <w:rsid w:val="00603DE1"/>
    <w:rsid w:val="00611A76"/>
    <w:rsid w:val="0061216B"/>
    <w:rsid w:val="006126E7"/>
    <w:rsid w:val="00617E64"/>
    <w:rsid w:val="006226C6"/>
    <w:rsid w:val="00625FB2"/>
    <w:rsid w:val="006314F0"/>
    <w:rsid w:val="006344AD"/>
    <w:rsid w:val="006443C3"/>
    <w:rsid w:val="00646272"/>
    <w:rsid w:val="0065401B"/>
    <w:rsid w:val="0066197D"/>
    <w:rsid w:val="00670E31"/>
    <w:rsid w:val="006719AF"/>
    <w:rsid w:val="00671E53"/>
    <w:rsid w:val="006724B0"/>
    <w:rsid w:val="0067298C"/>
    <w:rsid w:val="00673538"/>
    <w:rsid w:val="00682424"/>
    <w:rsid w:val="006901E6"/>
    <w:rsid w:val="0069243B"/>
    <w:rsid w:val="00694214"/>
    <w:rsid w:val="006A083D"/>
    <w:rsid w:val="006A193F"/>
    <w:rsid w:val="006A4E5D"/>
    <w:rsid w:val="006B033F"/>
    <w:rsid w:val="006B6FB4"/>
    <w:rsid w:val="006C4415"/>
    <w:rsid w:val="006C4B1D"/>
    <w:rsid w:val="006D223D"/>
    <w:rsid w:val="006D5CBE"/>
    <w:rsid w:val="006E1F5B"/>
    <w:rsid w:val="006E230E"/>
    <w:rsid w:val="006E2604"/>
    <w:rsid w:val="006E2958"/>
    <w:rsid w:val="006E35DD"/>
    <w:rsid w:val="006E3C8A"/>
    <w:rsid w:val="006E7308"/>
    <w:rsid w:val="006F38FD"/>
    <w:rsid w:val="006F5987"/>
    <w:rsid w:val="006F72F7"/>
    <w:rsid w:val="007002A1"/>
    <w:rsid w:val="0070107E"/>
    <w:rsid w:val="007070B5"/>
    <w:rsid w:val="00721C93"/>
    <w:rsid w:val="00725C69"/>
    <w:rsid w:val="00727178"/>
    <w:rsid w:val="0073047B"/>
    <w:rsid w:val="00734765"/>
    <w:rsid w:val="007374F5"/>
    <w:rsid w:val="00737B06"/>
    <w:rsid w:val="00740CCA"/>
    <w:rsid w:val="007452FF"/>
    <w:rsid w:val="00745C05"/>
    <w:rsid w:val="0075086F"/>
    <w:rsid w:val="00750EEE"/>
    <w:rsid w:val="00751875"/>
    <w:rsid w:val="0075464A"/>
    <w:rsid w:val="007547BD"/>
    <w:rsid w:val="00757200"/>
    <w:rsid w:val="00760FE2"/>
    <w:rsid w:val="00764109"/>
    <w:rsid w:val="00765E1B"/>
    <w:rsid w:val="00766109"/>
    <w:rsid w:val="00772452"/>
    <w:rsid w:val="007746C1"/>
    <w:rsid w:val="00784540"/>
    <w:rsid w:val="0078585B"/>
    <w:rsid w:val="00785F5B"/>
    <w:rsid w:val="0079715D"/>
    <w:rsid w:val="007974F0"/>
    <w:rsid w:val="007A3CF3"/>
    <w:rsid w:val="007A73FF"/>
    <w:rsid w:val="007A7D5C"/>
    <w:rsid w:val="007B040E"/>
    <w:rsid w:val="007C0531"/>
    <w:rsid w:val="007C2F37"/>
    <w:rsid w:val="007D275B"/>
    <w:rsid w:val="007D2D1A"/>
    <w:rsid w:val="007D5D45"/>
    <w:rsid w:val="007D7729"/>
    <w:rsid w:val="007E1ECD"/>
    <w:rsid w:val="007E5EA1"/>
    <w:rsid w:val="007E71A9"/>
    <w:rsid w:val="007F05A3"/>
    <w:rsid w:val="007F0A97"/>
    <w:rsid w:val="007F1D02"/>
    <w:rsid w:val="007F385C"/>
    <w:rsid w:val="007F4026"/>
    <w:rsid w:val="007F430B"/>
    <w:rsid w:val="007F4513"/>
    <w:rsid w:val="007F64C1"/>
    <w:rsid w:val="00801984"/>
    <w:rsid w:val="00804B43"/>
    <w:rsid w:val="008051B1"/>
    <w:rsid w:val="00805521"/>
    <w:rsid w:val="00806F16"/>
    <w:rsid w:val="00807237"/>
    <w:rsid w:val="0082167B"/>
    <w:rsid w:val="00831997"/>
    <w:rsid w:val="00833293"/>
    <w:rsid w:val="008404CC"/>
    <w:rsid w:val="00840C4C"/>
    <w:rsid w:val="008415A3"/>
    <w:rsid w:val="00841DC2"/>
    <w:rsid w:val="00846562"/>
    <w:rsid w:val="00847ED8"/>
    <w:rsid w:val="0085160E"/>
    <w:rsid w:val="00852F7A"/>
    <w:rsid w:val="00855066"/>
    <w:rsid w:val="008621CA"/>
    <w:rsid w:val="008631E8"/>
    <w:rsid w:val="00865686"/>
    <w:rsid w:val="00865C6D"/>
    <w:rsid w:val="00870807"/>
    <w:rsid w:val="00871349"/>
    <w:rsid w:val="00873835"/>
    <w:rsid w:val="00875D42"/>
    <w:rsid w:val="008770B1"/>
    <w:rsid w:val="008820C2"/>
    <w:rsid w:val="00886702"/>
    <w:rsid w:val="00893282"/>
    <w:rsid w:val="008A3ACA"/>
    <w:rsid w:val="008B2E8D"/>
    <w:rsid w:val="008B3334"/>
    <w:rsid w:val="008B34DE"/>
    <w:rsid w:val="008B70F3"/>
    <w:rsid w:val="008C330D"/>
    <w:rsid w:val="008C3BFA"/>
    <w:rsid w:val="008C633E"/>
    <w:rsid w:val="008D730F"/>
    <w:rsid w:val="008E1260"/>
    <w:rsid w:val="008E30AB"/>
    <w:rsid w:val="008E35A9"/>
    <w:rsid w:val="008E40D9"/>
    <w:rsid w:val="008E5951"/>
    <w:rsid w:val="008F0F63"/>
    <w:rsid w:val="008F21A1"/>
    <w:rsid w:val="008F240D"/>
    <w:rsid w:val="009031A9"/>
    <w:rsid w:val="00903A81"/>
    <w:rsid w:val="00903C99"/>
    <w:rsid w:val="00906603"/>
    <w:rsid w:val="00911D8F"/>
    <w:rsid w:val="00912C95"/>
    <w:rsid w:val="00916A34"/>
    <w:rsid w:val="00917DEB"/>
    <w:rsid w:val="009250A1"/>
    <w:rsid w:val="00930193"/>
    <w:rsid w:val="00935BBC"/>
    <w:rsid w:val="00937D7B"/>
    <w:rsid w:val="009400B6"/>
    <w:rsid w:val="0094207F"/>
    <w:rsid w:val="00942460"/>
    <w:rsid w:val="00944367"/>
    <w:rsid w:val="00946134"/>
    <w:rsid w:val="00947B66"/>
    <w:rsid w:val="009506A8"/>
    <w:rsid w:val="00950899"/>
    <w:rsid w:val="009542BF"/>
    <w:rsid w:val="00963C9B"/>
    <w:rsid w:val="00963F66"/>
    <w:rsid w:val="009710F1"/>
    <w:rsid w:val="00971F0C"/>
    <w:rsid w:val="0097270F"/>
    <w:rsid w:val="00973B30"/>
    <w:rsid w:val="00983EBA"/>
    <w:rsid w:val="009844A4"/>
    <w:rsid w:val="00984B59"/>
    <w:rsid w:val="00987D9A"/>
    <w:rsid w:val="00990D40"/>
    <w:rsid w:val="009912D8"/>
    <w:rsid w:val="00992671"/>
    <w:rsid w:val="00992AB8"/>
    <w:rsid w:val="00994B6F"/>
    <w:rsid w:val="00995384"/>
    <w:rsid w:val="009957AE"/>
    <w:rsid w:val="00997715"/>
    <w:rsid w:val="009A0323"/>
    <w:rsid w:val="009A2BA7"/>
    <w:rsid w:val="009A433B"/>
    <w:rsid w:val="009B2B71"/>
    <w:rsid w:val="009D45B6"/>
    <w:rsid w:val="009D5D1E"/>
    <w:rsid w:val="009D603C"/>
    <w:rsid w:val="009D73CA"/>
    <w:rsid w:val="009E1EDE"/>
    <w:rsid w:val="009E653F"/>
    <w:rsid w:val="009F1D76"/>
    <w:rsid w:val="009F27B6"/>
    <w:rsid w:val="009F5723"/>
    <w:rsid w:val="009F67CC"/>
    <w:rsid w:val="009F70DB"/>
    <w:rsid w:val="009F7632"/>
    <w:rsid w:val="009F78C7"/>
    <w:rsid w:val="009F7DDD"/>
    <w:rsid w:val="00A00E07"/>
    <w:rsid w:val="00A05C53"/>
    <w:rsid w:val="00A108B0"/>
    <w:rsid w:val="00A13438"/>
    <w:rsid w:val="00A13728"/>
    <w:rsid w:val="00A16ADB"/>
    <w:rsid w:val="00A213B0"/>
    <w:rsid w:val="00A22D27"/>
    <w:rsid w:val="00A26D66"/>
    <w:rsid w:val="00A3052C"/>
    <w:rsid w:val="00A314BE"/>
    <w:rsid w:val="00A35024"/>
    <w:rsid w:val="00A35205"/>
    <w:rsid w:val="00A36ED0"/>
    <w:rsid w:val="00A40925"/>
    <w:rsid w:val="00A4099E"/>
    <w:rsid w:val="00A41A35"/>
    <w:rsid w:val="00A42214"/>
    <w:rsid w:val="00A435B1"/>
    <w:rsid w:val="00A44AF2"/>
    <w:rsid w:val="00A53E7E"/>
    <w:rsid w:val="00A6097E"/>
    <w:rsid w:val="00A62DA9"/>
    <w:rsid w:val="00A65273"/>
    <w:rsid w:val="00A65C21"/>
    <w:rsid w:val="00A71172"/>
    <w:rsid w:val="00A711E5"/>
    <w:rsid w:val="00A72C6F"/>
    <w:rsid w:val="00A73027"/>
    <w:rsid w:val="00A85075"/>
    <w:rsid w:val="00A914B5"/>
    <w:rsid w:val="00A93B91"/>
    <w:rsid w:val="00A967E7"/>
    <w:rsid w:val="00AA0408"/>
    <w:rsid w:val="00AA1048"/>
    <w:rsid w:val="00AA2DFC"/>
    <w:rsid w:val="00AA5CD2"/>
    <w:rsid w:val="00AB0A77"/>
    <w:rsid w:val="00AC1059"/>
    <w:rsid w:val="00AC3E70"/>
    <w:rsid w:val="00AE0463"/>
    <w:rsid w:val="00AE0830"/>
    <w:rsid w:val="00AE4081"/>
    <w:rsid w:val="00AE49A4"/>
    <w:rsid w:val="00AF27F4"/>
    <w:rsid w:val="00AF319E"/>
    <w:rsid w:val="00AF38CA"/>
    <w:rsid w:val="00AF4D52"/>
    <w:rsid w:val="00B01FD3"/>
    <w:rsid w:val="00B0401E"/>
    <w:rsid w:val="00B04FAF"/>
    <w:rsid w:val="00B05C59"/>
    <w:rsid w:val="00B0664B"/>
    <w:rsid w:val="00B074BC"/>
    <w:rsid w:val="00B1018D"/>
    <w:rsid w:val="00B13920"/>
    <w:rsid w:val="00B15A94"/>
    <w:rsid w:val="00B1640A"/>
    <w:rsid w:val="00B21640"/>
    <w:rsid w:val="00B222EE"/>
    <w:rsid w:val="00B23B77"/>
    <w:rsid w:val="00B34247"/>
    <w:rsid w:val="00B36D6C"/>
    <w:rsid w:val="00B41DCD"/>
    <w:rsid w:val="00B42B84"/>
    <w:rsid w:val="00B52EE6"/>
    <w:rsid w:val="00B52F5D"/>
    <w:rsid w:val="00B5304D"/>
    <w:rsid w:val="00B53D49"/>
    <w:rsid w:val="00B61239"/>
    <w:rsid w:val="00B62D18"/>
    <w:rsid w:val="00B73963"/>
    <w:rsid w:val="00B75397"/>
    <w:rsid w:val="00B75DFB"/>
    <w:rsid w:val="00B845B9"/>
    <w:rsid w:val="00B86BD2"/>
    <w:rsid w:val="00BA00E3"/>
    <w:rsid w:val="00BA45D2"/>
    <w:rsid w:val="00BB078A"/>
    <w:rsid w:val="00BB3E9B"/>
    <w:rsid w:val="00BB75E5"/>
    <w:rsid w:val="00BD177F"/>
    <w:rsid w:val="00BD1EAE"/>
    <w:rsid w:val="00BD6C8C"/>
    <w:rsid w:val="00BE05E6"/>
    <w:rsid w:val="00BE0616"/>
    <w:rsid w:val="00BE0663"/>
    <w:rsid w:val="00BE289A"/>
    <w:rsid w:val="00BE6ABD"/>
    <w:rsid w:val="00BF1181"/>
    <w:rsid w:val="00BF13C8"/>
    <w:rsid w:val="00BF1A7B"/>
    <w:rsid w:val="00BF2E89"/>
    <w:rsid w:val="00BF60E6"/>
    <w:rsid w:val="00BF755F"/>
    <w:rsid w:val="00C01135"/>
    <w:rsid w:val="00C0144E"/>
    <w:rsid w:val="00C02B29"/>
    <w:rsid w:val="00C035CE"/>
    <w:rsid w:val="00C03647"/>
    <w:rsid w:val="00C03D07"/>
    <w:rsid w:val="00C04793"/>
    <w:rsid w:val="00C11B47"/>
    <w:rsid w:val="00C1422E"/>
    <w:rsid w:val="00C15DCC"/>
    <w:rsid w:val="00C16EB3"/>
    <w:rsid w:val="00C22DE1"/>
    <w:rsid w:val="00C32ECF"/>
    <w:rsid w:val="00C33862"/>
    <w:rsid w:val="00C33D04"/>
    <w:rsid w:val="00C360C8"/>
    <w:rsid w:val="00C37375"/>
    <w:rsid w:val="00C40575"/>
    <w:rsid w:val="00C50F44"/>
    <w:rsid w:val="00C5630B"/>
    <w:rsid w:val="00C5672C"/>
    <w:rsid w:val="00C57EC6"/>
    <w:rsid w:val="00C63337"/>
    <w:rsid w:val="00C640B7"/>
    <w:rsid w:val="00C644A4"/>
    <w:rsid w:val="00C655EF"/>
    <w:rsid w:val="00C66DFE"/>
    <w:rsid w:val="00C70BB9"/>
    <w:rsid w:val="00C71D0F"/>
    <w:rsid w:val="00C72786"/>
    <w:rsid w:val="00C80F79"/>
    <w:rsid w:val="00C841F5"/>
    <w:rsid w:val="00C84B61"/>
    <w:rsid w:val="00C850AB"/>
    <w:rsid w:val="00C85403"/>
    <w:rsid w:val="00C94367"/>
    <w:rsid w:val="00C959F8"/>
    <w:rsid w:val="00C96AA4"/>
    <w:rsid w:val="00C96E96"/>
    <w:rsid w:val="00CA0665"/>
    <w:rsid w:val="00CA0DB8"/>
    <w:rsid w:val="00CA19E2"/>
    <w:rsid w:val="00CA339D"/>
    <w:rsid w:val="00CA5D30"/>
    <w:rsid w:val="00CB051D"/>
    <w:rsid w:val="00CB17AA"/>
    <w:rsid w:val="00CB28EB"/>
    <w:rsid w:val="00CB6EDC"/>
    <w:rsid w:val="00CC3132"/>
    <w:rsid w:val="00CC50FA"/>
    <w:rsid w:val="00CC598B"/>
    <w:rsid w:val="00CC6608"/>
    <w:rsid w:val="00CD3574"/>
    <w:rsid w:val="00CD6BE3"/>
    <w:rsid w:val="00CE73BD"/>
    <w:rsid w:val="00CF0BB6"/>
    <w:rsid w:val="00CF7824"/>
    <w:rsid w:val="00D02175"/>
    <w:rsid w:val="00D103FC"/>
    <w:rsid w:val="00D1337E"/>
    <w:rsid w:val="00D14783"/>
    <w:rsid w:val="00D16AC9"/>
    <w:rsid w:val="00D27C66"/>
    <w:rsid w:val="00D27CD2"/>
    <w:rsid w:val="00D33F8F"/>
    <w:rsid w:val="00D34385"/>
    <w:rsid w:val="00D37AC2"/>
    <w:rsid w:val="00D42091"/>
    <w:rsid w:val="00D4722D"/>
    <w:rsid w:val="00D47F46"/>
    <w:rsid w:val="00D47F56"/>
    <w:rsid w:val="00D519D6"/>
    <w:rsid w:val="00D5343D"/>
    <w:rsid w:val="00D53BA5"/>
    <w:rsid w:val="00D541D7"/>
    <w:rsid w:val="00D56FFB"/>
    <w:rsid w:val="00D603EA"/>
    <w:rsid w:val="00D632AF"/>
    <w:rsid w:val="00D63713"/>
    <w:rsid w:val="00D64F83"/>
    <w:rsid w:val="00D65578"/>
    <w:rsid w:val="00D7381C"/>
    <w:rsid w:val="00D740C8"/>
    <w:rsid w:val="00D74E33"/>
    <w:rsid w:val="00D77420"/>
    <w:rsid w:val="00D77493"/>
    <w:rsid w:val="00D81FA2"/>
    <w:rsid w:val="00D82681"/>
    <w:rsid w:val="00D93EB6"/>
    <w:rsid w:val="00D95608"/>
    <w:rsid w:val="00D957D1"/>
    <w:rsid w:val="00D96B1E"/>
    <w:rsid w:val="00DA0CD9"/>
    <w:rsid w:val="00DA2304"/>
    <w:rsid w:val="00DA609F"/>
    <w:rsid w:val="00DA6D55"/>
    <w:rsid w:val="00DB1F07"/>
    <w:rsid w:val="00DB547C"/>
    <w:rsid w:val="00DB6744"/>
    <w:rsid w:val="00DC2CE6"/>
    <w:rsid w:val="00DC37FB"/>
    <w:rsid w:val="00DD0048"/>
    <w:rsid w:val="00DD113B"/>
    <w:rsid w:val="00DD566F"/>
    <w:rsid w:val="00DE04C0"/>
    <w:rsid w:val="00DE26C0"/>
    <w:rsid w:val="00DE4DA0"/>
    <w:rsid w:val="00DE508C"/>
    <w:rsid w:val="00DF06FC"/>
    <w:rsid w:val="00DF5C6E"/>
    <w:rsid w:val="00DF7A06"/>
    <w:rsid w:val="00E01268"/>
    <w:rsid w:val="00E031A5"/>
    <w:rsid w:val="00E0490D"/>
    <w:rsid w:val="00E06A42"/>
    <w:rsid w:val="00E070E3"/>
    <w:rsid w:val="00E14311"/>
    <w:rsid w:val="00E223AA"/>
    <w:rsid w:val="00E24A8B"/>
    <w:rsid w:val="00E25571"/>
    <w:rsid w:val="00E25B50"/>
    <w:rsid w:val="00E30BDE"/>
    <w:rsid w:val="00E37070"/>
    <w:rsid w:val="00E5369C"/>
    <w:rsid w:val="00E60AE3"/>
    <w:rsid w:val="00E648E2"/>
    <w:rsid w:val="00E67A8C"/>
    <w:rsid w:val="00E72A5E"/>
    <w:rsid w:val="00E767FA"/>
    <w:rsid w:val="00E8080D"/>
    <w:rsid w:val="00E8147D"/>
    <w:rsid w:val="00E905FC"/>
    <w:rsid w:val="00E923DA"/>
    <w:rsid w:val="00E9309D"/>
    <w:rsid w:val="00E946FD"/>
    <w:rsid w:val="00E94F41"/>
    <w:rsid w:val="00E9791C"/>
    <w:rsid w:val="00EA0CA6"/>
    <w:rsid w:val="00EA14B5"/>
    <w:rsid w:val="00EA2B9F"/>
    <w:rsid w:val="00EA4993"/>
    <w:rsid w:val="00EB23ED"/>
    <w:rsid w:val="00EB2D71"/>
    <w:rsid w:val="00EB56A1"/>
    <w:rsid w:val="00EB5EC7"/>
    <w:rsid w:val="00EB777B"/>
    <w:rsid w:val="00EC4F45"/>
    <w:rsid w:val="00EC51E6"/>
    <w:rsid w:val="00ED0C41"/>
    <w:rsid w:val="00ED0D47"/>
    <w:rsid w:val="00ED239B"/>
    <w:rsid w:val="00ED2545"/>
    <w:rsid w:val="00EE4B61"/>
    <w:rsid w:val="00EF5C5D"/>
    <w:rsid w:val="00EF638A"/>
    <w:rsid w:val="00F00D9D"/>
    <w:rsid w:val="00F015B2"/>
    <w:rsid w:val="00F1651D"/>
    <w:rsid w:val="00F36DC2"/>
    <w:rsid w:val="00F377F4"/>
    <w:rsid w:val="00F422AB"/>
    <w:rsid w:val="00F42731"/>
    <w:rsid w:val="00F44AC4"/>
    <w:rsid w:val="00F45CE9"/>
    <w:rsid w:val="00F53238"/>
    <w:rsid w:val="00F53518"/>
    <w:rsid w:val="00F53748"/>
    <w:rsid w:val="00F54CB4"/>
    <w:rsid w:val="00F56211"/>
    <w:rsid w:val="00F564DB"/>
    <w:rsid w:val="00F65297"/>
    <w:rsid w:val="00F65CE2"/>
    <w:rsid w:val="00F667D2"/>
    <w:rsid w:val="00F70A71"/>
    <w:rsid w:val="00F71A2A"/>
    <w:rsid w:val="00F72DC9"/>
    <w:rsid w:val="00F73AF5"/>
    <w:rsid w:val="00F758D0"/>
    <w:rsid w:val="00F76AF4"/>
    <w:rsid w:val="00F84EDB"/>
    <w:rsid w:val="00F87B5B"/>
    <w:rsid w:val="00F9353F"/>
    <w:rsid w:val="00F95DA5"/>
    <w:rsid w:val="00FA2BBF"/>
    <w:rsid w:val="00FB028F"/>
    <w:rsid w:val="00FB0F5D"/>
    <w:rsid w:val="00FB5395"/>
    <w:rsid w:val="00FB68EF"/>
    <w:rsid w:val="00FC1394"/>
    <w:rsid w:val="00FC1C09"/>
    <w:rsid w:val="00FC3588"/>
    <w:rsid w:val="00FC57AE"/>
    <w:rsid w:val="00FC6B37"/>
    <w:rsid w:val="00FD066A"/>
    <w:rsid w:val="00FD3863"/>
    <w:rsid w:val="00FD4BAD"/>
    <w:rsid w:val="00FD53E8"/>
    <w:rsid w:val="00FE0056"/>
    <w:rsid w:val="00FE2DB2"/>
    <w:rsid w:val="00FE41D5"/>
    <w:rsid w:val="00FE579A"/>
    <w:rsid w:val="00FE63A6"/>
    <w:rsid w:val="00FE7130"/>
    <w:rsid w:val="00FF30F9"/>
    <w:rsid w:val="00FF3171"/>
    <w:rsid w:val="27A87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10CE75F5"/>
  <w15:docId w15:val="{E8708B5D-0B52-4074-82C2-BDE3176BF9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3588"/>
    <w:pPr>
      <w:ind w:firstLine="567"/>
      <w:jc w:val="both"/>
    </w:pPr>
    <w:rPr>
      <w:rFonts w:ascii="Times New Roman" w:eastAsiaTheme="minorEastAsia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100" w:beforeAutospacing="1" w:after="100" w:afterAutospacing="1"/>
      <w:jc w:val="left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62626" w:themeColor="text1" w:themeTint="D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D0D0D" w:themeColor="text1" w:themeTint="F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40"/>
      <w:outlineLvl w:val="3"/>
    </w:pPr>
    <w:rPr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/>
      <w:outlineLvl w:val="4"/>
    </w:pPr>
    <w:rPr>
      <w:color w:val="404040" w:themeColor="text1" w:themeTint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/>
      <w:outlineLvl w:val="5"/>
    </w:p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before="40"/>
      <w:outlineLvl w:val="7"/>
    </w:pPr>
    <w:rPr>
      <w:color w:val="262626" w:themeColor="text1" w:themeTint="D9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1"/>
    <w:pPr>
      <w:ind w:left="398"/>
    </w:pPr>
  </w:style>
  <w:style w:type="paragraph" w:styleId="BodyTextIndent">
    <w:name w:val="Body Text Indent"/>
    <w:basedOn w:val="Normal"/>
    <w:link w:val="BodyTextIndentChar"/>
    <w:uiPriority w:val="99"/>
    <w:semiHidden/>
    <w:unhideWhenUsed/>
    <w:pPr>
      <w:spacing w:after="120"/>
      <w:ind w:left="283"/>
    </w:pPr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after="200"/>
    </w:pPr>
    <w:rPr>
      <w:i/>
      <w:iCs/>
      <w:color w:val="1F497D" w:themeColor="text2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Pr>
      <w:b/>
      <w:bCs/>
    </w:rPr>
  </w:style>
  <w:style w:type="character" w:styleId="Emphasis">
    <w:name w:val="Emphasis"/>
    <w:basedOn w:val="DefaultParagraphFont"/>
    <w:uiPriority w:val="20"/>
    <w:qFormat/>
    <w:rPr>
      <w:i/>
      <w:iCs/>
      <w:color w:val="auto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77"/>
        <w:tab w:val="right" w:pos="9355"/>
      </w:tabs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77"/>
        <w:tab w:val="right" w:pos="9355"/>
      </w:tabs>
    </w:p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Strong">
    <w:name w:val="Strong"/>
    <w:basedOn w:val="DefaultParagraphFont"/>
    <w:uiPriority w:val="22"/>
    <w:qFormat/>
    <w:rPr>
      <w:b/>
      <w:bCs/>
      <w:color w:val="auto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 w:themeColor="text1" w:themeTint="A6"/>
      <w:spacing w:val="15"/>
    </w:rPr>
  </w:style>
  <w:style w:type="table" w:styleId="TableGrid">
    <w:name w:val="Table Grid"/>
    <w:basedOn w:val="TableNormal"/>
    <w:uiPriority w:val="39"/>
    <w:pPr>
      <w:spacing w:after="160" w:line="259" w:lineRule="auto"/>
    </w:pPr>
    <w:rPr>
      <w:rFonts w:ascii="Times New Roman" w:eastAsia="MS Mincho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TOC1">
    <w:name w:val="toc 1"/>
    <w:basedOn w:val="Normal"/>
    <w:uiPriority w:val="39"/>
    <w:pPr>
      <w:spacing w:before="126"/>
      <w:ind w:left="583" w:hanging="186"/>
    </w:pPr>
  </w:style>
  <w:style w:type="character" w:customStyle="1" w:styleId="Heading1Char">
    <w:name w:val="Heading 1 Char"/>
    <w:basedOn w:val="DefaultParagraphFont"/>
    <w:link w:val="Heading1"/>
    <w:uiPriority w:val="9"/>
    <w:rPr>
      <w:rFonts w:ascii="Times New Roman" w:eastAsiaTheme="majorEastAsia" w:hAnsi="Times New Roman" w:cstheme="majorBidi"/>
      <w:b/>
      <w:sz w:val="24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262626" w:themeColor="text1" w:themeTint="D9"/>
      <w:sz w:val="28"/>
      <w:szCs w:val="28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color w:val="0D0D0D" w:themeColor="text1" w:themeTint="F2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inorEastAsia"/>
      <w:i/>
      <w:iCs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eastAsiaTheme="minorEastAsia"/>
      <w:color w:val="404040" w:themeColor="text1" w:themeTint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eastAsiaTheme="minorEastAsia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/>
      <w:iCs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eastAsiaTheme="minorEastAsia"/>
      <w:color w:val="262626" w:themeColor="text1" w:themeTint="D9"/>
      <w:sz w:val="21"/>
      <w:szCs w:val="21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  <w:lang w:val="en-US"/>
    </w:rPr>
  </w:style>
  <w:style w:type="table" w:customStyle="1" w:styleId="TableNormal1">
    <w:name w:val="Table Normal1"/>
    <w:uiPriority w:val="2"/>
    <w:semiHidden/>
    <w:unhideWhenUsed/>
    <w:qFormat/>
    <w:pPr>
      <w:spacing w:after="160" w:line="259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BodyTextChar">
    <w:name w:val="Body Text Char"/>
    <w:basedOn w:val="DefaultParagraphFont"/>
    <w:link w:val="BodyText"/>
    <w:uiPriority w:val="1"/>
    <w:rPr>
      <w:rFonts w:eastAsiaTheme="minorEastAsia"/>
      <w:lang w:val="en-US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sz w:val="56"/>
      <w:szCs w:val="56"/>
      <w:lang w:val="en-US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pPr>
      <w:spacing w:line="234" w:lineRule="exact"/>
      <w:ind w:left="108"/>
    </w:pPr>
  </w:style>
  <w:style w:type="character" w:customStyle="1" w:styleId="HeaderChar">
    <w:name w:val="Header Char"/>
    <w:basedOn w:val="DefaultParagraphFont"/>
    <w:link w:val="Header"/>
    <w:uiPriority w:val="99"/>
    <w:rPr>
      <w:rFonts w:eastAsiaTheme="minorEastAsia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Pr>
      <w:rFonts w:eastAsiaTheme="minorEastAsia"/>
      <w:lang w:val="en-US"/>
    </w:rPr>
  </w:style>
  <w:style w:type="paragraph" w:styleId="NoSpacing">
    <w:name w:val="No Spacing"/>
    <w:uiPriority w:val="1"/>
    <w:qFormat/>
    <w:rPr>
      <w:rFonts w:eastAsiaTheme="minorEastAsia"/>
      <w:sz w:val="22"/>
      <w:szCs w:val="22"/>
    </w:rPr>
  </w:style>
  <w:style w:type="character" w:customStyle="1" w:styleId="-10">
    <w:name w:val="Перечень-1 Знак"/>
    <w:link w:val="-1"/>
    <w:qFormat/>
    <w:locked/>
    <w:rPr>
      <w:rFonts w:ascii="Times New Roman" w:eastAsia="Times New Roman" w:hAnsi="Times New Roman" w:cs="Times New Roman"/>
      <w:sz w:val="28"/>
      <w:szCs w:val="28"/>
      <w:lang w:val="ru-RU"/>
    </w:rPr>
  </w:style>
  <w:style w:type="paragraph" w:customStyle="1" w:styleId="-1">
    <w:name w:val="Перечень-1"/>
    <w:basedOn w:val="Normal"/>
    <w:link w:val="-10"/>
    <w:qFormat/>
    <w:pPr>
      <w:numPr>
        <w:numId w:val="1"/>
      </w:numPr>
      <w:spacing w:line="360" w:lineRule="auto"/>
    </w:pPr>
    <w:rPr>
      <w:rFonts w:eastAsia="Times New Roman"/>
      <w:sz w:val="28"/>
      <w:szCs w:val="28"/>
      <w:lang w:val="ru-RU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inorEastAsia"/>
      <w:color w:val="595959" w:themeColor="text1" w:themeTint="A6"/>
      <w:spacing w:val="15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rFonts w:eastAsiaTheme="minorEastAsia"/>
      <w:i/>
      <w:iCs/>
      <w:color w:val="404040" w:themeColor="text1" w:themeTint="BF"/>
      <w:lang w:val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404040" w:themeColor="text1" w:themeTint="BF"/>
        <w:bottom w:val="single" w:sz="4" w:space="10" w:color="404040" w:themeColor="text1" w:themeTint="BF"/>
      </w:pBdr>
      <w:spacing w:before="360" w:after="3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eastAsiaTheme="minorEastAsia"/>
      <w:i/>
      <w:iCs/>
      <w:color w:val="404040" w:themeColor="text1" w:themeTint="BF"/>
      <w:lang w:val="en-US"/>
    </w:rPr>
  </w:style>
  <w:style w:type="character" w:customStyle="1" w:styleId="SubtleEmphasis1">
    <w:name w:val="Subtle Emphasis1"/>
    <w:basedOn w:val="DefaultParagraphFont"/>
    <w:uiPriority w:val="19"/>
    <w:qFormat/>
    <w:rPr>
      <w:i/>
      <w:iCs/>
      <w:color w:val="404040" w:themeColor="text1" w:themeTint="BF"/>
    </w:rPr>
  </w:style>
  <w:style w:type="character" w:customStyle="1" w:styleId="IntenseEmphasis1">
    <w:name w:val="Intense Emphasis1"/>
    <w:basedOn w:val="DefaultParagraphFont"/>
    <w:uiPriority w:val="21"/>
    <w:qFormat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Pr>
      <w:smallCaps/>
      <w:color w:val="404040" w:themeColor="text1" w:themeTint="BF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404040" w:themeColor="text1" w:themeTint="BF"/>
      <w:spacing w:val="5"/>
    </w:rPr>
  </w:style>
  <w:style w:type="character" w:customStyle="1" w:styleId="BookTitle1">
    <w:name w:val="Book Title1"/>
    <w:basedOn w:val="DefaultParagraphFont"/>
    <w:uiPriority w:val="33"/>
    <w:qFormat/>
    <w:rPr>
      <w:b/>
      <w:bCs/>
      <w:i/>
      <w:iCs/>
      <w:spacing w:val="5"/>
    </w:rPr>
  </w:style>
  <w:style w:type="paragraph" w:customStyle="1" w:styleId="TOCHeading1">
    <w:name w:val="TOC Heading1"/>
    <w:basedOn w:val="Heading1"/>
    <w:next w:val="Normal"/>
    <w:uiPriority w:val="39"/>
    <w:semiHidden/>
    <w:unhideWhenUsed/>
    <w:qFormat/>
    <w:pPr>
      <w:outlineLvl w:val="9"/>
    </w:pPr>
  </w:style>
  <w:style w:type="paragraph" w:customStyle="1" w:styleId="tabnum1">
    <w:name w:val="tabnum1"/>
    <w:basedOn w:val="Normal"/>
    <w:pPr>
      <w:spacing w:before="100" w:beforeAutospacing="1" w:after="100" w:afterAutospacing="1"/>
    </w:pPr>
    <w:rPr>
      <w:rFonts w:eastAsia="Times New Roman"/>
      <w:lang w:val="ru-RU"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eastAsiaTheme="minorEastAsia" w:hAnsi="Tahoma" w:cs="Tahoma"/>
      <w:sz w:val="16"/>
      <w:szCs w:val="16"/>
      <w:lang w:val="en-US"/>
    </w:r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DefaultParagraphFont"/>
    <w:rPr>
      <w:rFonts w:ascii="TT61t00" w:hAnsi="TT61t00" w:hint="default"/>
      <w:color w:val="000000"/>
      <w:sz w:val="24"/>
      <w:szCs w:val="24"/>
    </w:rPr>
  </w:style>
  <w:style w:type="character" w:customStyle="1" w:styleId="fontstyle21">
    <w:name w:val="fontstyle21"/>
    <w:basedOn w:val="DefaultParagraphFont"/>
    <w:rPr>
      <w:rFonts w:ascii="Helvetica" w:hAnsi="Helvetica" w:hint="default"/>
      <w:color w:val="000000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ascii="Times New Roman" w:eastAsiaTheme="minorEastAsia" w:hAnsi="Times New Roman" w:cs="Times New Roman"/>
      <w:sz w:val="20"/>
      <w:szCs w:val="20"/>
      <w:lang w:val="en-US"/>
    </w:rPr>
  </w:style>
  <w:style w:type="paragraph" w:customStyle="1" w:styleId="a">
    <w:name w:val="Первый уровень списка"/>
    <w:basedOn w:val="Normal"/>
    <w:link w:val="a0"/>
    <w:pPr>
      <w:spacing w:before="60" w:after="60" w:line="360" w:lineRule="auto"/>
      <w:ind w:left="1070" w:hanging="360"/>
    </w:pPr>
    <w:rPr>
      <w:rFonts w:eastAsia="Times New Roman"/>
      <w:bCs/>
      <w:color w:val="000000"/>
      <w:spacing w:val="-1"/>
      <w:lang w:val="ru-RU" w:eastAsia="ru-RU"/>
    </w:rPr>
  </w:style>
  <w:style w:type="character" w:customStyle="1" w:styleId="a0">
    <w:name w:val="Первый уровень списка Знак"/>
    <w:basedOn w:val="DefaultParagraphFont"/>
    <w:link w:val="a"/>
    <w:qFormat/>
    <w:rPr>
      <w:rFonts w:ascii="Times New Roman" w:eastAsia="Times New Roman" w:hAnsi="Times New Roman" w:cs="Times New Roman"/>
      <w:bCs/>
      <w:color w:val="000000"/>
      <w:spacing w:val="-1"/>
      <w:sz w:val="24"/>
      <w:szCs w:val="24"/>
      <w:lang w:eastAsia="ru-RU"/>
    </w:rPr>
  </w:style>
  <w:style w:type="paragraph" w:customStyle="1" w:styleId="a1">
    <w:name w:val="ГС_Список_МаркОтст"/>
    <w:link w:val="a2"/>
    <w:qFormat/>
    <w:pPr>
      <w:tabs>
        <w:tab w:val="left" w:pos="1219"/>
      </w:tabs>
      <w:spacing w:after="60" w:line="360" w:lineRule="auto"/>
      <w:ind w:left="1219" w:hanging="368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2">
    <w:name w:val="ГС_Список_МаркОтст Знак"/>
    <w:link w:val="a1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New Roman" w:eastAsiaTheme="minorEastAsia" w:hAnsi="Times New Roman" w:cs="Times New Roman"/>
      <w:b/>
      <w:bCs/>
      <w:sz w:val="20"/>
      <w:szCs w:val="20"/>
      <w:lang w:val="en-US"/>
    </w:rPr>
  </w:style>
  <w:style w:type="paragraph" w:customStyle="1" w:styleId="Revision1">
    <w:name w:val="Revision1"/>
    <w:hidden/>
    <w:uiPriority w:val="99"/>
    <w:semiHidden/>
    <w:rPr>
      <w:rFonts w:ascii="Times New Roman" w:eastAsiaTheme="minorEastAsia" w:hAnsi="Times New Roman" w:cs="Times New Roman"/>
      <w:sz w:val="24"/>
      <w:szCs w:val="24"/>
    </w:rPr>
  </w:style>
  <w:style w:type="character" w:customStyle="1" w:styleId="rynqvb">
    <w:name w:val="rynqvb"/>
    <w:basedOn w:val="DefaultParagraphFont"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463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17FA85-F658-4F84-BF24-FD306D325B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6872</TotalTime>
  <Pages>56</Pages>
  <Words>16323</Words>
  <Characters>93047</Characters>
  <Application>Microsoft Office Word</Application>
  <DocSecurity>0</DocSecurity>
  <Lines>775</Lines>
  <Paragraphs>218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KUDOYAN Mikayel R.</dc:creator>
  <cp:lastModifiedBy>KUDOYAN Mikayel R.</cp:lastModifiedBy>
  <cp:revision>58</cp:revision>
  <cp:lastPrinted>2024-10-22T10:28:00Z</cp:lastPrinted>
  <dcterms:created xsi:type="dcterms:W3CDTF">2024-10-18T06:57:00Z</dcterms:created>
  <dcterms:modified xsi:type="dcterms:W3CDTF">2025-03-06T10:23:00Z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1033-12.2.0.13472</vt:lpwstr>
  </property>
  <property fmtid="{D5CDD505-2E9C-101B-9397-08002B2CF9AE}" pid="3" name="ICV">
    <vt:lpwstr>D011266BE7724B5BBA0C7DC2C0811038_12</vt:lpwstr>
  </property>
</Properties>
</file>